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7CAAD" w14:textId="4FD571B2" w:rsidR="000508A5" w:rsidRPr="00BD21BD" w:rsidRDefault="009B54B3" w:rsidP="000508A5">
      <w:pPr>
        <w:rPr>
          <w:rFonts w:cs="Times New Roman"/>
          <w:b/>
        </w:rPr>
      </w:pPr>
      <w:r w:rsidRPr="00BD21BD">
        <w:rPr>
          <w:rFonts w:cs="Times New Roman"/>
          <w:b/>
        </w:rPr>
        <w:t xml:space="preserve">Asylum and Immigration Issues: Brexit Lessons for </w:t>
      </w:r>
      <w:r w:rsidR="00A64D81" w:rsidRPr="00BD21BD">
        <w:rPr>
          <w:rFonts w:cs="Times New Roman"/>
          <w:b/>
        </w:rPr>
        <w:t xml:space="preserve">Sweden </w:t>
      </w:r>
    </w:p>
    <w:p w14:paraId="0C911FC7" w14:textId="5C375C63" w:rsidR="009B54B3" w:rsidRPr="00DE4C0E" w:rsidRDefault="009B54B3" w:rsidP="00DE4C0E">
      <w:pPr>
        <w:rPr>
          <w:rFonts w:cs="Times New Roman"/>
        </w:rPr>
      </w:pPr>
    </w:p>
    <w:p w14:paraId="31A42F18" w14:textId="28FE307C" w:rsidR="006532D4" w:rsidRDefault="00BF7413" w:rsidP="00BD21BD">
      <w:pPr>
        <w:jc w:val="center"/>
        <w:rPr>
          <w:rFonts w:cs="Times New Roman"/>
        </w:rPr>
      </w:pPr>
      <w:r>
        <w:rPr>
          <w:rFonts w:cs="Times New Roman"/>
        </w:rPr>
        <w:t xml:space="preserve">Abstract </w:t>
      </w:r>
    </w:p>
    <w:p w14:paraId="131A3CBC" w14:textId="1A39FE67" w:rsidR="00A64D81" w:rsidRDefault="009B4262" w:rsidP="00A64D81">
      <w:pPr>
        <w:spacing w:line="480" w:lineRule="auto"/>
        <w:rPr>
          <w:rFonts w:cs="Times New Roman"/>
        </w:rPr>
      </w:pPr>
      <w:r>
        <w:rPr>
          <w:rFonts w:cs="Times New Roman"/>
        </w:rPr>
        <w:t>Since the UK’s referendum to leave the European Union (Brexit)</w:t>
      </w:r>
      <w:r w:rsidR="0082032B">
        <w:rPr>
          <w:rFonts w:cs="Times New Roman"/>
        </w:rPr>
        <w:t xml:space="preserve"> passed</w:t>
      </w:r>
      <w:r>
        <w:rPr>
          <w:rFonts w:cs="Times New Roman"/>
        </w:rPr>
        <w:t>, many onlookers have attributed the mobilization of blue-co</w:t>
      </w:r>
      <w:r w:rsidR="00254773">
        <w:rPr>
          <w:rFonts w:cs="Times New Roman"/>
        </w:rPr>
        <w:t xml:space="preserve">llared voters to xenophobia and </w:t>
      </w:r>
      <w:r>
        <w:rPr>
          <w:rFonts w:cs="Times New Roman"/>
        </w:rPr>
        <w:t>racism</w:t>
      </w:r>
      <w:r w:rsidR="00CA40F2">
        <w:rPr>
          <w:rFonts w:cs="Times New Roman"/>
        </w:rPr>
        <w:t xml:space="preserve"> among o</w:t>
      </w:r>
      <w:r w:rsidR="00C026D4">
        <w:rPr>
          <w:rFonts w:cs="Times New Roman"/>
        </w:rPr>
        <w:t>ther issues aligned with i</w:t>
      </w:r>
      <w:r w:rsidR="00CA40F2">
        <w:rPr>
          <w:rFonts w:cs="Times New Roman"/>
        </w:rPr>
        <w:t>dentity (Kaufmann 2016)</w:t>
      </w:r>
      <w:r>
        <w:rPr>
          <w:rFonts w:cs="Times New Roman"/>
        </w:rPr>
        <w:t xml:space="preserve">. While </w:t>
      </w:r>
      <w:r w:rsidR="008E31CE">
        <w:rPr>
          <w:rFonts w:cs="Times New Roman"/>
        </w:rPr>
        <w:t>identity has</w:t>
      </w:r>
      <w:r>
        <w:rPr>
          <w:rFonts w:cs="Times New Roman"/>
        </w:rPr>
        <w:t xml:space="preserve"> ce</w:t>
      </w:r>
      <w:r w:rsidR="00CA40F2">
        <w:rPr>
          <w:rFonts w:cs="Times New Roman"/>
        </w:rPr>
        <w:t xml:space="preserve">rtainly </w:t>
      </w:r>
      <w:r w:rsidR="008E31CE">
        <w:rPr>
          <w:rFonts w:cs="Times New Roman"/>
        </w:rPr>
        <w:t xml:space="preserve">played </w:t>
      </w:r>
      <w:r w:rsidR="00CA40F2">
        <w:rPr>
          <w:rFonts w:cs="Times New Roman"/>
        </w:rPr>
        <w:t>a visible aspect in the run-up to the referendum,</w:t>
      </w:r>
      <w:r>
        <w:rPr>
          <w:rFonts w:cs="Times New Roman"/>
        </w:rPr>
        <w:t xml:space="preserve"> </w:t>
      </w:r>
      <w:r w:rsidR="00254773">
        <w:rPr>
          <w:rFonts w:cs="Times New Roman"/>
        </w:rPr>
        <w:t xml:space="preserve">and has </w:t>
      </w:r>
      <w:r>
        <w:rPr>
          <w:rFonts w:cs="Times New Roman"/>
        </w:rPr>
        <w:t xml:space="preserve">most certainly </w:t>
      </w:r>
      <w:r w:rsidR="00254773">
        <w:rPr>
          <w:rFonts w:cs="Times New Roman"/>
        </w:rPr>
        <w:t>been utilized</w:t>
      </w:r>
      <w:r>
        <w:rPr>
          <w:rFonts w:cs="Times New Roman"/>
        </w:rPr>
        <w:t xml:space="preserve"> by United Kingdom</w:t>
      </w:r>
      <w:r w:rsidR="00CA40F2">
        <w:rPr>
          <w:rFonts w:cs="Times New Roman"/>
        </w:rPr>
        <w:t>’</w:t>
      </w:r>
      <w:r w:rsidR="008E31CE">
        <w:rPr>
          <w:rFonts w:cs="Times New Roman"/>
        </w:rPr>
        <w:t>s Independence Party (</w:t>
      </w:r>
      <w:proofErr w:type="spellStart"/>
      <w:r w:rsidR="008E31CE">
        <w:rPr>
          <w:rFonts w:cs="Times New Roman"/>
        </w:rPr>
        <w:t>UKIP</w:t>
      </w:r>
      <w:proofErr w:type="spellEnd"/>
      <w:r w:rsidR="008E31CE">
        <w:rPr>
          <w:rFonts w:cs="Times New Roman"/>
        </w:rPr>
        <w:t>,</w:t>
      </w:r>
      <w:r>
        <w:rPr>
          <w:rFonts w:cs="Times New Roman"/>
        </w:rPr>
        <w:t xml:space="preserve"> Great Britain’s right-wing populist party</w:t>
      </w:r>
      <w:r w:rsidR="008E31CE">
        <w:rPr>
          <w:rFonts w:cs="Times New Roman"/>
        </w:rPr>
        <w:t>)</w:t>
      </w:r>
      <w:r>
        <w:rPr>
          <w:rFonts w:cs="Times New Roman"/>
        </w:rPr>
        <w:t>,</w:t>
      </w:r>
      <w:r w:rsidR="00CA40F2">
        <w:rPr>
          <w:rFonts w:cs="Times New Roman"/>
        </w:rPr>
        <w:t xml:space="preserve"> </w:t>
      </w:r>
      <w:r w:rsidR="00F56578">
        <w:rPr>
          <w:rFonts w:cs="Times New Roman"/>
        </w:rPr>
        <w:t>this research assumes</w:t>
      </w:r>
      <w:r w:rsidR="00F440D0">
        <w:rPr>
          <w:rFonts w:cs="Times New Roman"/>
        </w:rPr>
        <w:t xml:space="preserve"> that</w:t>
      </w:r>
      <w:r w:rsidR="00F56578">
        <w:rPr>
          <w:rFonts w:cs="Times New Roman"/>
        </w:rPr>
        <w:t xml:space="preserve"> to</w:t>
      </w:r>
      <w:r w:rsidR="00CA40F2">
        <w:rPr>
          <w:rFonts w:cs="Times New Roman"/>
        </w:rPr>
        <w:t xml:space="preserve"> better understand </w:t>
      </w:r>
      <w:r w:rsidR="00F56578">
        <w:rPr>
          <w:rFonts w:cs="Times New Roman"/>
        </w:rPr>
        <w:t>what</w:t>
      </w:r>
      <w:r w:rsidR="00CA40F2">
        <w:rPr>
          <w:rFonts w:cs="Times New Roman"/>
        </w:rPr>
        <w:t xml:space="preserve"> led to this feeling of angst and alienation among Britain’s working class,</w:t>
      </w:r>
      <w:r>
        <w:rPr>
          <w:rFonts w:cs="Times New Roman"/>
        </w:rPr>
        <w:t xml:space="preserve"> </w:t>
      </w:r>
      <w:r w:rsidR="0082032B">
        <w:rPr>
          <w:rFonts w:cs="Times New Roman"/>
        </w:rPr>
        <w:t>we must also address</w:t>
      </w:r>
      <w:r>
        <w:rPr>
          <w:rFonts w:cs="Times New Roman"/>
        </w:rPr>
        <w:t xml:space="preserve"> economic and structural factors</w:t>
      </w:r>
      <w:r w:rsidR="00CA40F2">
        <w:rPr>
          <w:rFonts w:cs="Times New Roman"/>
        </w:rPr>
        <w:t>, e.g., the shift in the quality of life</w:t>
      </w:r>
      <w:r w:rsidR="00C026D4">
        <w:rPr>
          <w:rFonts w:cs="Times New Roman"/>
        </w:rPr>
        <w:t xml:space="preserve"> and income</w:t>
      </w:r>
      <w:r w:rsidR="00CA40F2">
        <w:rPr>
          <w:rFonts w:cs="Times New Roman"/>
        </w:rPr>
        <w:t xml:space="preserve"> among British working class citizens</w:t>
      </w:r>
      <w:r w:rsidR="00254773">
        <w:rPr>
          <w:rFonts w:cs="Times New Roman"/>
        </w:rPr>
        <w:t xml:space="preserve"> </w:t>
      </w:r>
      <w:r w:rsidR="0082032B">
        <w:rPr>
          <w:rFonts w:cs="Times New Roman"/>
        </w:rPr>
        <w:t xml:space="preserve">affecting voter mobilization </w:t>
      </w:r>
      <w:r w:rsidR="00254773">
        <w:rPr>
          <w:rFonts w:cs="Times New Roman"/>
        </w:rPr>
        <w:t>(Gest 2016)</w:t>
      </w:r>
      <w:r w:rsidR="008E31CE">
        <w:rPr>
          <w:rFonts w:cs="Times New Roman"/>
        </w:rPr>
        <w:t xml:space="preserve">. </w:t>
      </w:r>
      <w:r w:rsidR="0003465D">
        <w:rPr>
          <w:rFonts w:cs="Times New Roman"/>
        </w:rPr>
        <w:t xml:space="preserve">Using </w:t>
      </w:r>
      <w:r w:rsidR="00F440D0">
        <w:rPr>
          <w:rFonts w:cs="Times New Roman"/>
        </w:rPr>
        <w:t xml:space="preserve">what we know about </w:t>
      </w:r>
      <w:r w:rsidR="00D17F30">
        <w:rPr>
          <w:rFonts w:cs="Times New Roman"/>
        </w:rPr>
        <w:t>societal impacts in</w:t>
      </w:r>
      <w:r w:rsidR="00F440D0">
        <w:rPr>
          <w:rFonts w:cs="Times New Roman"/>
        </w:rPr>
        <w:t xml:space="preserve"> Britain, </w:t>
      </w:r>
      <w:r w:rsidR="00D17F30">
        <w:rPr>
          <w:rFonts w:cs="Times New Roman"/>
        </w:rPr>
        <w:t>to apply these lessons elsewhere in Europe, the research looks to Sweden. To offer</w:t>
      </w:r>
      <w:r w:rsidR="002802A2">
        <w:rPr>
          <w:rFonts w:cs="Times New Roman"/>
        </w:rPr>
        <w:t xml:space="preserve"> partial explanations for the rise of the Sweden Democrat’s (Sweden’s populist faction)</w:t>
      </w:r>
      <w:r w:rsidR="00A64D81">
        <w:rPr>
          <w:rFonts w:cs="Times New Roman"/>
        </w:rPr>
        <w:t>, the research then looks</w:t>
      </w:r>
      <w:r w:rsidR="00CA40F2">
        <w:rPr>
          <w:rFonts w:cs="Times New Roman"/>
        </w:rPr>
        <w:t xml:space="preserve"> at similar indicators contributing to the rise of inequality in </w:t>
      </w:r>
      <w:r w:rsidR="00254773">
        <w:rPr>
          <w:rFonts w:cs="Times New Roman"/>
        </w:rPr>
        <w:t xml:space="preserve">Sweden </w:t>
      </w:r>
      <w:r w:rsidR="00CA40F2">
        <w:rPr>
          <w:rFonts w:cs="Times New Roman"/>
        </w:rPr>
        <w:t xml:space="preserve">(privatization of education and healthcare and </w:t>
      </w:r>
      <w:r w:rsidR="002802A2">
        <w:rPr>
          <w:rFonts w:cs="Times New Roman"/>
        </w:rPr>
        <w:t>notable shortage of housing).</w:t>
      </w:r>
      <w:r w:rsidR="00CA40F2">
        <w:rPr>
          <w:rFonts w:cs="Times New Roman"/>
        </w:rPr>
        <w:t xml:space="preserve"> </w:t>
      </w:r>
      <w:r w:rsidR="00A64D81">
        <w:rPr>
          <w:rFonts w:cs="Times New Roman"/>
        </w:rPr>
        <w:t xml:space="preserve">Sweden </w:t>
      </w:r>
      <w:r w:rsidR="00C026D4">
        <w:rPr>
          <w:rFonts w:cs="Times New Roman"/>
        </w:rPr>
        <w:t>w</w:t>
      </w:r>
      <w:r w:rsidR="00A64D81">
        <w:rPr>
          <w:rFonts w:cs="Times New Roman"/>
        </w:rPr>
        <w:t xml:space="preserve">as </w:t>
      </w:r>
      <w:r w:rsidR="00C026D4">
        <w:rPr>
          <w:rFonts w:cs="Times New Roman"/>
        </w:rPr>
        <w:t xml:space="preserve">selected as </w:t>
      </w:r>
      <w:r w:rsidR="00A64D81">
        <w:rPr>
          <w:rFonts w:cs="Times New Roman"/>
        </w:rPr>
        <w:t xml:space="preserve">the secondary case of analysis </w:t>
      </w:r>
      <w:r w:rsidR="009958CB">
        <w:rPr>
          <w:rFonts w:cs="Times New Roman"/>
        </w:rPr>
        <w:t>as it is considered the most comprehensive welfare regime in Europe and has recently received</w:t>
      </w:r>
      <w:r w:rsidR="00C026D4">
        <w:rPr>
          <w:rFonts w:cs="Times New Roman"/>
        </w:rPr>
        <w:t xml:space="preserve"> the greatest number of refugees per capita in Europe. Sweden is therefore a strong case</w:t>
      </w:r>
      <w:r w:rsidR="0003465D">
        <w:rPr>
          <w:rFonts w:cs="Times New Roman"/>
        </w:rPr>
        <w:t xml:space="preserve"> for</w:t>
      </w:r>
      <w:r w:rsidR="00C026D4">
        <w:rPr>
          <w:rFonts w:cs="Times New Roman"/>
        </w:rPr>
        <w:t xml:space="preserve"> future comparative analysis for other EU member states facing steep challenges associated with globalization</w:t>
      </w:r>
      <w:r w:rsidR="0003465D">
        <w:rPr>
          <w:rFonts w:cs="Times New Roman"/>
        </w:rPr>
        <w:t xml:space="preserve"> (immigration, security and international markets</w:t>
      </w:r>
      <w:r w:rsidR="00D17F30">
        <w:rPr>
          <w:rFonts w:cs="Times New Roman"/>
        </w:rPr>
        <w:t>, etc.</w:t>
      </w:r>
      <w:r w:rsidR="0003465D">
        <w:rPr>
          <w:rFonts w:cs="Times New Roman"/>
        </w:rPr>
        <w:t>)</w:t>
      </w:r>
      <w:r w:rsidR="00C026D4">
        <w:rPr>
          <w:rFonts w:cs="Times New Roman"/>
        </w:rPr>
        <w:t>.</w:t>
      </w:r>
      <w:r w:rsidR="00A64D81">
        <w:rPr>
          <w:rFonts w:cs="Times New Roman"/>
        </w:rPr>
        <w:t xml:space="preserve"> While </w:t>
      </w:r>
      <w:r w:rsidR="00C026D4">
        <w:rPr>
          <w:rFonts w:cs="Times New Roman"/>
        </w:rPr>
        <w:t xml:space="preserve">often </w:t>
      </w:r>
      <w:r w:rsidR="00A64D81">
        <w:rPr>
          <w:rFonts w:cs="Times New Roman"/>
        </w:rPr>
        <w:t>scholars are rightfully reluctant to bring labor migrants and refugees into the same analytical framework, given the current atmosphere in Europe, I suggest that the UK referendum offers a warranted point of comparison; i</w:t>
      </w:r>
      <w:r w:rsidR="00A64D81" w:rsidRPr="00DE4C0E">
        <w:rPr>
          <w:rFonts w:cs="Times New Roman"/>
        </w:rPr>
        <w:t xml:space="preserve">mmigration </w:t>
      </w:r>
      <w:r w:rsidR="00A64D81">
        <w:rPr>
          <w:rFonts w:cs="Times New Roman"/>
        </w:rPr>
        <w:t>is one of the most</w:t>
      </w:r>
      <w:r w:rsidR="00A64D81" w:rsidRPr="00DE4C0E">
        <w:rPr>
          <w:rFonts w:cs="Times New Roman"/>
        </w:rPr>
        <w:t xml:space="preserve"> salient topic</w:t>
      </w:r>
      <w:r w:rsidR="00A64D81">
        <w:rPr>
          <w:rFonts w:cs="Times New Roman"/>
        </w:rPr>
        <w:t>s facing the EU today</w:t>
      </w:r>
      <w:r w:rsidR="00A64D81" w:rsidRPr="00DE4C0E">
        <w:rPr>
          <w:rFonts w:cs="Times New Roman"/>
        </w:rPr>
        <w:t>.</w:t>
      </w:r>
      <w:r w:rsidR="00A64D81">
        <w:rPr>
          <w:rFonts w:cs="Times New Roman"/>
        </w:rPr>
        <w:t xml:space="preserve"> Irrespective of the type of immigration, one lesson from Brexit is that </w:t>
      </w:r>
      <w:r w:rsidR="0003465D">
        <w:rPr>
          <w:rFonts w:cs="Times New Roman"/>
        </w:rPr>
        <w:t xml:space="preserve">economic downturns </w:t>
      </w:r>
      <w:r w:rsidR="009958CB">
        <w:rPr>
          <w:rFonts w:cs="Times New Roman"/>
        </w:rPr>
        <w:t>allow</w:t>
      </w:r>
      <w:r w:rsidR="0003465D">
        <w:rPr>
          <w:rFonts w:cs="Times New Roman"/>
        </w:rPr>
        <w:t xml:space="preserve"> </w:t>
      </w:r>
      <w:r w:rsidR="00A64D81">
        <w:rPr>
          <w:rFonts w:cs="Times New Roman"/>
        </w:rPr>
        <w:t>populist political movements</w:t>
      </w:r>
      <w:r w:rsidR="009958CB">
        <w:rPr>
          <w:rFonts w:cs="Times New Roman"/>
        </w:rPr>
        <w:t xml:space="preserve"> to develop</w:t>
      </w:r>
      <w:r w:rsidR="00353706">
        <w:rPr>
          <w:rFonts w:cs="Times New Roman"/>
        </w:rPr>
        <w:t xml:space="preserve">. </w:t>
      </w:r>
      <w:r w:rsidR="00C026D4">
        <w:rPr>
          <w:rFonts w:cs="Times New Roman"/>
        </w:rPr>
        <w:t xml:space="preserve">This research serves to offer </w:t>
      </w:r>
      <w:r w:rsidR="00C026D4">
        <w:rPr>
          <w:rFonts w:cs="Times New Roman"/>
        </w:rPr>
        <w:lastRenderedPageBreak/>
        <w:t>insight into underlying economic and s</w:t>
      </w:r>
      <w:r w:rsidR="00F56578">
        <w:rPr>
          <w:rFonts w:cs="Times New Roman"/>
        </w:rPr>
        <w:t xml:space="preserve">tructural issues </w:t>
      </w:r>
      <w:r w:rsidR="00AF5084">
        <w:rPr>
          <w:rFonts w:cs="Times New Roman"/>
        </w:rPr>
        <w:t>which should also be taken into consideration when conceptuali</w:t>
      </w:r>
      <w:r w:rsidR="00353706">
        <w:rPr>
          <w:rFonts w:cs="Times New Roman"/>
        </w:rPr>
        <w:t>zing the rise of the far-right in Europe.</w:t>
      </w:r>
    </w:p>
    <w:p w14:paraId="2A97027F" w14:textId="17E09D6C" w:rsidR="00BF7413" w:rsidRPr="00BF7413" w:rsidRDefault="00BF7413" w:rsidP="00BD21BD">
      <w:pPr>
        <w:rPr>
          <w:rFonts w:cs="Times New Roman"/>
        </w:rPr>
      </w:pPr>
    </w:p>
    <w:p w14:paraId="7E478365" w14:textId="77777777" w:rsidR="00BF7413" w:rsidRPr="00BF7413" w:rsidRDefault="00BF7413" w:rsidP="00BD21BD">
      <w:pPr>
        <w:rPr>
          <w:rFonts w:cs="Times New Roman"/>
        </w:rPr>
      </w:pPr>
    </w:p>
    <w:p w14:paraId="6BA431F9" w14:textId="77777777" w:rsidR="009B54B3" w:rsidRPr="00DE4C0E" w:rsidRDefault="009B54B3" w:rsidP="00DE4C0E">
      <w:pPr>
        <w:rPr>
          <w:rFonts w:cs="Times New Roman"/>
        </w:rPr>
      </w:pPr>
    </w:p>
    <w:p w14:paraId="151E16C5" w14:textId="77777777" w:rsidR="009B54B3" w:rsidRPr="00DE4C0E" w:rsidRDefault="009B54B3" w:rsidP="00BD21BD">
      <w:pPr>
        <w:spacing w:line="480" w:lineRule="auto"/>
        <w:rPr>
          <w:rFonts w:cs="Times New Roman"/>
          <w:b/>
        </w:rPr>
      </w:pPr>
      <w:r w:rsidRPr="00DE4C0E">
        <w:rPr>
          <w:rFonts w:cs="Times New Roman"/>
          <w:b/>
        </w:rPr>
        <w:t>Introduction</w:t>
      </w:r>
    </w:p>
    <w:p w14:paraId="3E5C3A0A" w14:textId="1431BD13" w:rsidR="009B54B3" w:rsidRDefault="002870BE" w:rsidP="00BD21BD">
      <w:pPr>
        <w:spacing w:line="480" w:lineRule="auto"/>
        <w:rPr>
          <w:rFonts w:cs="Times New Roman"/>
        </w:rPr>
      </w:pPr>
      <w:r>
        <w:rPr>
          <w:rFonts w:cs="Times New Roman"/>
        </w:rPr>
        <w:t>With 52 percent in favor and 48 percent opposed, last June</w:t>
      </w:r>
      <w:r w:rsidR="00074B14" w:rsidRPr="00074B14">
        <w:rPr>
          <w:rFonts w:cs="Times New Roman"/>
        </w:rPr>
        <w:t xml:space="preserve"> </w:t>
      </w:r>
      <w:r w:rsidR="00074B14">
        <w:rPr>
          <w:rFonts w:cs="Times New Roman"/>
        </w:rPr>
        <w:t>the United Kingdom (UK)</w:t>
      </w:r>
      <w:r>
        <w:rPr>
          <w:rFonts w:cs="Times New Roman"/>
        </w:rPr>
        <w:t xml:space="preserve"> voted to leave the European Un</w:t>
      </w:r>
      <w:r w:rsidR="00450AE2">
        <w:rPr>
          <w:rFonts w:cs="Times New Roman"/>
        </w:rPr>
        <w:t>ion (EU). Nine</w:t>
      </w:r>
      <w:r w:rsidR="00074B14">
        <w:rPr>
          <w:rFonts w:cs="Times New Roman"/>
        </w:rPr>
        <w:t xml:space="preserve"> </w:t>
      </w:r>
      <w:r w:rsidR="00450AE2">
        <w:rPr>
          <w:rFonts w:cs="Times New Roman"/>
        </w:rPr>
        <w:t xml:space="preserve">months later, on </w:t>
      </w:r>
      <w:r>
        <w:rPr>
          <w:rFonts w:cs="Times New Roman"/>
        </w:rPr>
        <w:t xml:space="preserve">29 March 2017, </w:t>
      </w:r>
      <w:r w:rsidR="002C406D">
        <w:rPr>
          <w:rFonts w:cs="Times New Roman"/>
        </w:rPr>
        <w:t xml:space="preserve">Prime Minister </w:t>
      </w:r>
      <w:r w:rsidR="009B54B3" w:rsidRPr="00DE4C0E">
        <w:rPr>
          <w:rFonts w:cs="Times New Roman"/>
        </w:rPr>
        <w:t>T</w:t>
      </w:r>
      <w:r w:rsidR="002C406D">
        <w:rPr>
          <w:rFonts w:cs="Times New Roman"/>
        </w:rPr>
        <w:t>h</w:t>
      </w:r>
      <w:r w:rsidR="009B54B3" w:rsidRPr="00DE4C0E">
        <w:rPr>
          <w:rFonts w:cs="Times New Roman"/>
        </w:rPr>
        <w:t xml:space="preserve">eresa May activated Article 50, officially </w:t>
      </w:r>
      <w:r w:rsidR="00074B14">
        <w:rPr>
          <w:rFonts w:cs="Times New Roman"/>
        </w:rPr>
        <w:t>initiating</w:t>
      </w:r>
      <w:r>
        <w:rPr>
          <w:rFonts w:cs="Times New Roman"/>
        </w:rPr>
        <w:t xml:space="preserve"> </w:t>
      </w:r>
      <w:r w:rsidR="009B54B3" w:rsidRPr="00DE4C0E">
        <w:rPr>
          <w:rFonts w:cs="Times New Roman"/>
        </w:rPr>
        <w:t>the U</w:t>
      </w:r>
      <w:r w:rsidR="00E3511F">
        <w:rPr>
          <w:rFonts w:cs="Times New Roman"/>
        </w:rPr>
        <w:t>K</w:t>
      </w:r>
      <w:r w:rsidR="009B54B3" w:rsidRPr="00DE4C0E">
        <w:rPr>
          <w:rFonts w:cs="Times New Roman"/>
        </w:rPr>
        <w:t xml:space="preserve">’s departure from the </w:t>
      </w:r>
      <w:r>
        <w:rPr>
          <w:rFonts w:cs="Times New Roman"/>
        </w:rPr>
        <w:t xml:space="preserve">EU. </w:t>
      </w:r>
      <w:r w:rsidR="009B54B3" w:rsidRPr="00DE4C0E">
        <w:rPr>
          <w:rFonts w:cs="Times New Roman"/>
        </w:rPr>
        <w:t xml:space="preserve">While there are several explanations for </w:t>
      </w:r>
      <w:r w:rsidR="00074B14">
        <w:rPr>
          <w:rFonts w:cs="Times New Roman"/>
        </w:rPr>
        <w:t>Britain’s</w:t>
      </w:r>
      <w:r w:rsidR="006F3D49">
        <w:rPr>
          <w:rFonts w:cs="Times New Roman"/>
        </w:rPr>
        <w:t xml:space="preserve"> decision </w:t>
      </w:r>
      <w:r w:rsidR="00252A28">
        <w:rPr>
          <w:rFonts w:cs="Times New Roman"/>
        </w:rPr>
        <w:t xml:space="preserve">to </w:t>
      </w:r>
      <w:r w:rsidR="002418A8">
        <w:rPr>
          <w:rFonts w:cs="Times New Roman"/>
        </w:rPr>
        <w:t>exit (</w:t>
      </w:r>
      <w:r w:rsidR="00074B14">
        <w:rPr>
          <w:rFonts w:cs="Times New Roman"/>
        </w:rPr>
        <w:t>otherwise known as “</w:t>
      </w:r>
      <w:r w:rsidR="002418A8">
        <w:rPr>
          <w:rFonts w:cs="Times New Roman"/>
        </w:rPr>
        <w:t>Brexit</w:t>
      </w:r>
      <w:r w:rsidR="00074B14">
        <w:rPr>
          <w:rFonts w:cs="Times New Roman"/>
        </w:rPr>
        <w:t>”</w:t>
      </w:r>
      <w:r w:rsidR="002418A8">
        <w:rPr>
          <w:rFonts w:cs="Times New Roman"/>
        </w:rPr>
        <w:t>)</w:t>
      </w:r>
      <w:r w:rsidR="009B54B3" w:rsidRPr="00DE4C0E">
        <w:rPr>
          <w:rFonts w:cs="Times New Roman"/>
        </w:rPr>
        <w:t xml:space="preserve">, many </w:t>
      </w:r>
      <w:r w:rsidR="00074B14">
        <w:rPr>
          <w:rFonts w:cs="Times New Roman"/>
        </w:rPr>
        <w:t>have</w:t>
      </w:r>
      <w:r w:rsidR="00396A57" w:rsidRPr="00DE4C0E">
        <w:rPr>
          <w:rFonts w:cs="Times New Roman"/>
        </w:rPr>
        <w:t xml:space="preserve"> pointed to xenophobia and </w:t>
      </w:r>
      <w:r w:rsidR="00074B14">
        <w:rPr>
          <w:rFonts w:cs="Times New Roman"/>
        </w:rPr>
        <w:t xml:space="preserve">other </w:t>
      </w:r>
      <w:r w:rsidR="00396A57" w:rsidRPr="00DE4C0E">
        <w:rPr>
          <w:rFonts w:cs="Times New Roman"/>
        </w:rPr>
        <w:t>immigration</w:t>
      </w:r>
      <w:r w:rsidR="00074B14">
        <w:rPr>
          <w:rFonts w:cs="Times New Roman"/>
        </w:rPr>
        <w:t>-related issues</w:t>
      </w:r>
      <w:r w:rsidR="00061E42">
        <w:rPr>
          <w:rFonts w:cs="Times New Roman"/>
        </w:rPr>
        <w:t xml:space="preserve"> as </w:t>
      </w:r>
      <w:r w:rsidR="00074B14">
        <w:rPr>
          <w:rFonts w:cs="Times New Roman"/>
        </w:rPr>
        <w:t>a</w:t>
      </w:r>
      <w:r w:rsidR="00061E42">
        <w:rPr>
          <w:rFonts w:cs="Times New Roman"/>
        </w:rPr>
        <w:t xml:space="preserve"> primary catalyst</w:t>
      </w:r>
      <w:r w:rsidR="002418A8">
        <w:rPr>
          <w:rFonts w:cs="Times New Roman"/>
        </w:rPr>
        <w:t xml:space="preserve">. </w:t>
      </w:r>
      <w:r w:rsidR="009B54B3" w:rsidRPr="00DE4C0E">
        <w:rPr>
          <w:rFonts w:cs="Times New Roman"/>
        </w:rPr>
        <w:t xml:space="preserve">Since 2004, with the </w:t>
      </w:r>
      <w:r w:rsidR="00074B14">
        <w:rPr>
          <w:rFonts w:cs="Times New Roman"/>
        </w:rPr>
        <w:t>inclusion</w:t>
      </w:r>
      <w:r w:rsidR="00074B14" w:rsidRPr="00DE4C0E">
        <w:rPr>
          <w:rFonts w:cs="Times New Roman"/>
        </w:rPr>
        <w:t xml:space="preserve"> </w:t>
      </w:r>
      <w:r w:rsidR="009B54B3" w:rsidRPr="00DE4C0E">
        <w:rPr>
          <w:rFonts w:cs="Times New Roman"/>
        </w:rPr>
        <w:t xml:space="preserve">of </w:t>
      </w:r>
      <w:r w:rsidR="00396A57" w:rsidRPr="00DE4C0E">
        <w:rPr>
          <w:rFonts w:cs="Times New Roman"/>
        </w:rPr>
        <w:t>Central</w:t>
      </w:r>
      <w:r w:rsidR="00074B14">
        <w:rPr>
          <w:rFonts w:cs="Times New Roman"/>
        </w:rPr>
        <w:t xml:space="preserve"> and </w:t>
      </w:r>
      <w:r w:rsidR="00396A57" w:rsidRPr="00DE4C0E">
        <w:rPr>
          <w:rFonts w:cs="Times New Roman"/>
        </w:rPr>
        <w:t>Eastern</w:t>
      </w:r>
      <w:r w:rsidR="009B54B3" w:rsidRPr="00DE4C0E">
        <w:rPr>
          <w:rFonts w:cs="Times New Roman"/>
        </w:rPr>
        <w:t xml:space="preserve"> </w:t>
      </w:r>
      <w:r w:rsidR="00396A57" w:rsidRPr="00DE4C0E">
        <w:rPr>
          <w:rFonts w:cs="Times New Roman"/>
        </w:rPr>
        <w:t>European</w:t>
      </w:r>
      <w:r w:rsidR="00074B14">
        <w:rPr>
          <w:rFonts w:cs="Times New Roman"/>
        </w:rPr>
        <w:t xml:space="preserve"> nations</w:t>
      </w:r>
      <w:r w:rsidR="006F3D49">
        <w:rPr>
          <w:rFonts w:cs="Times New Roman"/>
        </w:rPr>
        <w:t xml:space="preserve"> </w:t>
      </w:r>
      <w:r w:rsidR="00074B14">
        <w:rPr>
          <w:rFonts w:cs="Times New Roman"/>
        </w:rPr>
        <w:t xml:space="preserve">such as </w:t>
      </w:r>
      <w:r w:rsidR="006F3D49">
        <w:rPr>
          <w:rFonts w:cs="Times New Roman"/>
        </w:rPr>
        <w:t xml:space="preserve">the Baltics and </w:t>
      </w:r>
      <w:r w:rsidR="00966C45">
        <w:rPr>
          <w:rFonts w:cs="Times New Roman"/>
        </w:rPr>
        <w:t>Cyprus</w:t>
      </w:r>
      <w:r w:rsidR="00074B14">
        <w:rPr>
          <w:rFonts w:cs="Times New Roman"/>
        </w:rPr>
        <w:t xml:space="preserve"> (sometimes referred to as the A10 countries) </w:t>
      </w:r>
      <w:r w:rsidR="001F76AD">
        <w:rPr>
          <w:rFonts w:cs="Times New Roman"/>
        </w:rPr>
        <w:t>in</w:t>
      </w:r>
      <w:r w:rsidR="00966C45" w:rsidRPr="00DE4C0E">
        <w:rPr>
          <w:rFonts w:cs="Times New Roman"/>
        </w:rPr>
        <w:t xml:space="preserve"> the EU</w:t>
      </w:r>
      <w:r w:rsidR="00074B14">
        <w:rPr>
          <w:rFonts w:cs="Times New Roman"/>
        </w:rPr>
        <w:t>,</w:t>
      </w:r>
      <w:r w:rsidR="00966C45">
        <w:rPr>
          <w:rFonts w:cs="Times New Roman"/>
        </w:rPr>
        <w:t xml:space="preserve"> immigration has become much more </w:t>
      </w:r>
      <w:r w:rsidR="007A125F">
        <w:rPr>
          <w:rFonts w:cs="Times New Roman"/>
        </w:rPr>
        <w:t xml:space="preserve">politicized and </w:t>
      </w:r>
      <w:r w:rsidR="00074B14">
        <w:rPr>
          <w:rFonts w:cs="Times New Roman"/>
        </w:rPr>
        <w:t>focused upon</w:t>
      </w:r>
      <w:r w:rsidR="007A125F">
        <w:rPr>
          <w:rFonts w:cs="Times New Roman"/>
        </w:rPr>
        <w:t xml:space="preserve"> by EU skeptics. During the Brexit campaign, t</w:t>
      </w:r>
      <w:r w:rsidR="00396A57" w:rsidRPr="00DE4C0E">
        <w:rPr>
          <w:rFonts w:cs="Times New Roman"/>
        </w:rPr>
        <w:t>he United Kingdom’s Independence Party</w:t>
      </w:r>
      <w:r w:rsidR="00F865B8">
        <w:rPr>
          <w:rFonts w:cs="Times New Roman"/>
        </w:rPr>
        <w:t xml:space="preserve"> (</w:t>
      </w:r>
      <w:proofErr w:type="spellStart"/>
      <w:r w:rsidR="00F865B8">
        <w:rPr>
          <w:rFonts w:cs="Times New Roman"/>
        </w:rPr>
        <w:t>UKIP</w:t>
      </w:r>
      <w:proofErr w:type="spellEnd"/>
      <w:r w:rsidR="00F865B8">
        <w:rPr>
          <w:rFonts w:cs="Times New Roman"/>
        </w:rPr>
        <w:t>)</w:t>
      </w:r>
      <w:r w:rsidR="00396A57" w:rsidRPr="00DE4C0E">
        <w:rPr>
          <w:rFonts w:cs="Times New Roman"/>
        </w:rPr>
        <w:t xml:space="preserve"> </w:t>
      </w:r>
      <w:r w:rsidR="007A125F">
        <w:rPr>
          <w:rFonts w:cs="Times New Roman"/>
        </w:rPr>
        <w:t xml:space="preserve">built support </w:t>
      </w:r>
      <w:r w:rsidR="00074B14">
        <w:rPr>
          <w:rFonts w:cs="Times New Roman"/>
        </w:rPr>
        <w:t>with</w:t>
      </w:r>
      <w:r w:rsidR="007A125F">
        <w:rPr>
          <w:rFonts w:cs="Times New Roman"/>
        </w:rPr>
        <w:t xml:space="preserve"> its anti-immigration rhetoric. At the heart of their </w:t>
      </w:r>
      <w:r w:rsidR="00074B14">
        <w:rPr>
          <w:rFonts w:cs="Times New Roman"/>
        </w:rPr>
        <w:t>message</w:t>
      </w:r>
      <w:r w:rsidR="007A125F">
        <w:rPr>
          <w:rFonts w:cs="Times New Roman"/>
        </w:rPr>
        <w:t xml:space="preserve"> were claims of the deleterious effects associated with </w:t>
      </w:r>
      <w:r w:rsidR="00074B14">
        <w:rPr>
          <w:rFonts w:cs="Times New Roman"/>
        </w:rPr>
        <w:t xml:space="preserve">post-2004 </w:t>
      </w:r>
      <w:r w:rsidR="007A125F">
        <w:rPr>
          <w:rFonts w:cs="Times New Roman"/>
        </w:rPr>
        <w:t xml:space="preserve">labor </w:t>
      </w:r>
      <w:r w:rsidR="009C1553">
        <w:rPr>
          <w:rFonts w:cs="Times New Roman"/>
        </w:rPr>
        <w:t xml:space="preserve">migration </w:t>
      </w:r>
      <w:r w:rsidR="007A125F">
        <w:rPr>
          <w:rFonts w:cs="Times New Roman"/>
        </w:rPr>
        <w:t xml:space="preserve">from </w:t>
      </w:r>
      <w:r w:rsidR="009C1553">
        <w:rPr>
          <w:rFonts w:cs="Times New Roman"/>
        </w:rPr>
        <w:t>A10</w:t>
      </w:r>
      <w:r w:rsidR="007A125F">
        <w:rPr>
          <w:rFonts w:cs="Times New Roman"/>
        </w:rPr>
        <w:t xml:space="preserve"> member states. </w:t>
      </w:r>
      <w:r w:rsidR="009B54B3" w:rsidRPr="00DE4C0E">
        <w:rPr>
          <w:rFonts w:cs="Times New Roman"/>
        </w:rPr>
        <w:t>More recently,</w:t>
      </w:r>
      <w:r w:rsidR="007A125F">
        <w:rPr>
          <w:rFonts w:cs="Times New Roman"/>
        </w:rPr>
        <w:t xml:space="preserve"> a different </w:t>
      </w:r>
      <w:r w:rsidR="009C1553">
        <w:rPr>
          <w:rFonts w:cs="Times New Roman"/>
        </w:rPr>
        <w:t>type of immigration</w:t>
      </w:r>
      <w:r w:rsidR="00074B14">
        <w:rPr>
          <w:rFonts w:cs="Times New Roman"/>
        </w:rPr>
        <w:t>, that of</w:t>
      </w:r>
      <w:r w:rsidR="009C1553">
        <w:rPr>
          <w:rFonts w:cs="Times New Roman"/>
        </w:rPr>
        <w:t xml:space="preserve"> refugee</w:t>
      </w:r>
      <w:r w:rsidR="00074B14">
        <w:rPr>
          <w:rFonts w:cs="Times New Roman"/>
        </w:rPr>
        <w:t>s,</w:t>
      </w:r>
      <w:r w:rsidR="001F76AD">
        <w:rPr>
          <w:rFonts w:cs="Times New Roman"/>
        </w:rPr>
        <w:t xml:space="preserve"> ha</w:t>
      </w:r>
      <w:r w:rsidR="009C1553">
        <w:rPr>
          <w:rFonts w:cs="Times New Roman"/>
        </w:rPr>
        <w:t>s affect</w:t>
      </w:r>
      <w:r w:rsidR="001F76AD">
        <w:rPr>
          <w:rFonts w:cs="Times New Roman"/>
        </w:rPr>
        <w:t>ed</w:t>
      </w:r>
      <w:r w:rsidR="009C1553">
        <w:rPr>
          <w:rFonts w:cs="Times New Roman"/>
        </w:rPr>
        <w:t xml:space="preserve"> other parts of Europe. </w:t>
      </w:r>
      <w:r w:rsidR="007A125F">
        <w:rPr>
          <w:rFonts w:cs="Times New Roman"/>
        </w:rPr>
        <w:t xml:space="preserve">While </w:t>
      </w:r>
      <w:r w:rsidR="00074B14">
        <w:rPr>
          <w:rFonts w:cs="Times New Roman"/>
        </w:rPr>
        <w:t>often scholars are rightfully reluctant</w:t>
      </w:r>
      <w:r w:rsidR="007A125F">
        <w:rPr>
          <w:rFonts w:cs="Times New Roman"/>
        </w:rPr>
        <w:t xml:space="preserve"> to bring labor migrants and refugees</w:t>
      </w:r>
      <w:r w:rsidR="00FD2A14">
        <w:rPr>
          <w:rFonts w:cs="Times New Roman"/>
        </w:rPr>
        <w:t xml:space="preserve"> into the same </w:t>
      </w:r>
      <w:r w:rsidR="00074B14">
        <w:rPr>
          <w:rFonts w:cs="Times New Roman"/>
        </w:rPr>
        <w:t xml:space="preserve">analytical </w:t>
      </w:r>
      <w:r w:rsidR="00FD2A14">
        <w:rPr>
          <w:rFonts w:cs="Times New Roman"/>
        </w:rPr>
        <w:t>frame</w:t>
      </w:r>
      <w:r w:rsidR="00074B14">
        <w:rPr>
          <w:rFonts w:cs="Times New Roman"/>
        </w:rPr>
        <w:t>work</w:t>
      </w:r>
      <w:r w:rsidR="00FD2A14">
        <w:rPr>
          <w:rFonts w:cs="Times New Roman"/>
        </w:rPr>
        <w:t>, given</w:t>
      </w:r>
      <w:r w:rsidR="00074B14">
        <w:rPr>
          <w:rFonts w:cs="Times New Roman"/>
        </w:rPr>
        <w:t xml:space="preserve"> the</w:t>
      </w:r>
      <w:r w:rsidR="00FD2A14">
        <w:rPr>
          <w:rFonts w:cs="Times New Roman"/>
        </w:rPr>
        <w:t xml:space="preserve"> curren</w:t>
      </w:r>
      <w:r w:rsidR="00074B14">
        <w:rPr>
          <w:rFonts w:cs="Times New Roman"/>
        </w:rPr>
        <w:t>t</w:t>
      </w:r>
      <w:r w:rsidR="00FD2A14">
        <w:rPr>
          <w:rFonts w:cs="Times New Roman"/>
        </w:rPr>
        <w:t xml:space="preserve"> </w:t>
      </w:r>
      <w:r w:rsidR="00074B14">
        <w:rPr>
          <w:rFonts w:cs="Times New Roman"/>
        </w:rPr>
        <w:t>atmosphere</w:t>
      </w:r>
      <w:r w:rsidR="00FD2A14">
        <w:rPr>
          <w:rFonts w:cs="Times New Roman"/>
        </w:rPr>
        <w:t xml:space="preserve"> in Europe, I </w:t>
      </w:r>
      <w:r w:rsidR="009C1553">
        <w:rPr>
          <w:rFonts w:cs="Times New Roman"/>
        </w:rPr>
        <w:t>suggest</w:t>
      </w:r>
      <w:r w:rsidR="00FD2A14">
        <w:rPr>
          <w:rFonts w:cs="Times New Roman"/>
        </w:rPr>
        <w:t xml:space="preserve"> th</w:t>
      </w:r>
      <w:r w:rsidR="00074B14">
        <w:rPr>
          <w:rFonts w:cs="Times New Roman"/>
        </w:rPr>
        <w:t>at</w:t>
      </w:r>
      <w:r w:rsidR="00FD2A14">
        <w:rPr>
          <w:rFonts w:cs="Times New Roman"/>
        </w:rPr>
        <w:t xml:space="preserve"> </w:t>
      </w:r>
      <w:r w:rsidR="00074B14">
        <w:rPr>
          <w:rFonts w:cs="Times New Roman"/>
        </w:rPr>
        <w:t xml:space="preserve">the </w:t>
      </w:r>
      <w:r w:rsidR="00FD2A14">
        <w:rPr>
          <w:rFonts w:cs="Times New Roman"/>
        </w:rPr>
        <w:t>UK referendum</w:t>
      </w:r>
      <w:r w:rsidR="007A125F">
        <w:rPr>
          <w:rFonts w:cs="Times New Roman"/>
        </w:rPr>
        <w:t xml:space="preserve"> offers a warranted point of comparison</w:t>
      </w:r>
      <w:r w:rsidR="00074B14">
        <w:rPr>
          <w:rFonts w:cs="Times New Roman"/>
        </w:rPr>
        <w:t>;</w:t>
      </w:r>
      <w:r w:rsidR="007A125F">
        <w:rPr>
          <w:rFonts w:cs="Times New Roman"/>
        </w:rPr>
        <w:t xml:space="preserve"> i</w:t>
      </w:r>
      <w:r w:rsidR="009B54B3" w:rsidRPr="00DE4C0E">
        <w:rPr>
          <w:rFonts w:cs="Times New Roman"/>
        </w:rPr>
        <w:t xml:space="preserve">mmigration </w:t>
      </w:r>
      <w:r w:rsidR="007A125F">
        <w:rPr>
          <w:rFonts w:cs="Times New Roman"/>
        </w:rPr>
        <w:t>is one of the most</w:t>
      </w:r>
      <w:r w:rsidR="002D7AC1" w:rsidRPr="00DE4C0E">
        <w:rPr>
          <w:rFonts w:cs="Times New Roman"/>
        </w:rPr>
        <w:t xml:space="preserve"> salient</w:t>
      </w:r>
      <w:r w:rsidR="00F810D0" w:rsidRPr="00DE4C0E">
        <w:rPr>
          <w:rFonts w:cs="Times New Roman"/>
        </w:rPr>
        <w:t xml:space="preserve"> topic</w:t>
      </w:r>
      <w:r w:rsidR="007A125F">
        <w:rPr>
          <w:rFonts w:cs="Times New Roman"/>
        </w:rPr>
        <w:t>s facing the EU today</w:t>
      </w:r>
      <w:r w:rsidR="009B54B3" w:rsidRPr="00DE4C0E">
        <w:rPr>
          <w:rFonts w:cs="Times New Roman"/>
        </w:rPr>
        <w:t>.</w:t>
      </w:r>
      <w:r w:rsidR="007A125F">
        <w:rPr>
          <w:rFonts w:cs="Times New Roman"/>
        </w:rPr>
        <w:t xml:space="preserve"> </w:t>
      </w:r>
      <w:r w:rsidR="00074B14">
        <w:rPr>
          <w:rFonts w:cs="Times New Roman"/>
        </w:rPr>
        <w:t>I</w:t>
      </w:r>
      <w:r w:rsidR="007A125F">
        <w:rPr>
          <w:rFonts w:cs="Times New Roman"/>
        </w:rPr>
        <w:t>rrespective of the type of immig</w:t>
      </w:r>
      <w:r w:rsidR="0046657A">
        <w:rPr>
          <w:rFonts w:cs="Times New Roman"/>
        </w:rPr>
        <w:t xml:space="preserve">ration, </w:t>
      </w:r>
      <w:r w:rsidR="00074B14">
        <w:rPr>
          <w:rFonts w:cs="Times New Roman"/>
        </w:rPr>
        <w:t>one</w:t>
      </w:r>
      <w:r w:rsidR="0046657A">
        <w:rPr>
          <w:rFonts w:cs="Times New Roman"/>
        </w:rPr>
        <w:t xml:space="preserve"> lesson from Brexit is </w:t>
      </w:r>
      <w:r w:rsidR="009C1553">
        <w:rPr>
          <w:rFonts w:cs="Times New Roman"/>
        </w:rPr>
        <w:t xml:space="preserve">that </w:t>
      </w:r>
      <w:r w:rsidR="0046657A">
        <w:rPr>
          <w:rFonts w:cs="Times New Roman"/>
        </w:rPr>
        <w:t>immigration is a strong</w:t>
      </w:r>
      <w:r w:rsidR="00074B14">
        <w:rPr>
          <w:rFonts w:cs="Times New Roman"/>
        </w:rPr>
        <w:t xml:space="preserve"> and divisive</w:t>
      </w:r>
      <w:r w:rsidR="0046657A">
        <w:rPr>
          <w:rFonts w:cs="Times New Roman"/>
        </w:rPr>
        <w:t xml:space="preserve"> asset </w:t>
      </w:r>
      <w:r w:rsidR="001F76AD">
        <w:rPr>
          <w:rFonts w:cs="Times New Roman"/>
        </w:rPr>
        <w:t xml:space="preserve">to </w:t>
      </w:r>
      <w:r w:rsidR="009C1553">
        <w:rPr>
          <w:rFonts w:cs="Times New Roman"/>
        </w:rPr>
        <w:t>by</w:t>
      </w:r>
      <w:r w:rsidR="0046657A">
        <w:rPr>
          <w:rFonts w:cs="Times New Roman"/>
        </w:rPr>
        <w:t xml:space="preserve"> populist </w:t>
      </w:r>
      <w:r w:rsidR="009C1553">
        <w:rPr>
          <w:rFonts w:cs="Times New Roman"/>
        </w:rPr>
        <w:t>political move</w:t>
      </w:r>
      <w:bookmarkStart w:id="0" w:name="_GoBack"/>
      <w:bookmarkEnd w:id="0"/>
      <w:r w:rsidR="009C1553">
        <w:rPr>
          <w:rFonts w:cs="Times New Roman"/>
        </w:rPr>
        <w:t>ments</w:t>
      </w:r>
      <w:r w:rsidR="00F865B8">
        <w:rPr>
          <w:rFonts w:cs="Times New Roman"/>
        </w:rPr>
        <w:t>.</w:t>
      </w:r>
      <w:r w:rsidR="002A5CE7">
        <w:rPr>
          <w:rFonts w:cs="Times New Roman"/>
        </w:rPr>
        <w:t xml:space="preserve"> </w:t>
      </w:r>
      <w:r w:rsidR="000C123E">
        <w:rPr>
          <w:rFonts w:cs="Times New Roman"/>
        </w:rPr>
        <w:t xml:space="preserve">To </w:t>
      </w:r>
      <w:r w:rsidR="00074B14">
        <w:rPr>
          <w:rFonts w:cs="Times New Roman"/>
        </w:rPr>
        <w:t>underscore this</w:t>
      </w:r>
      <w:r w:rsidR="000C123E">
        <w:rPr>
          <w:rFonts w:cs="Times New Roman"/>
        </w:rPr>
        <w:t xml:space="preserve"> co</w:t>
      </w:r>
      <w:r w:rsidR="00074B14">
        <w:rPr>
          <w:rFonts w:cs="Times New Roman"/>
        </w:rPr>
        <w:t>nnection</w:t>
      </w:r>
      <w:r w:rsidR="000C123E">
        <w:rPr>
          <w:rFonts w:cs="Times New Roman"/>
        </w:rPr>
        <w:t>,</w:t>
      </w:r>
      <w:r w:rsidR="009F4BCD">
        <w:rPr>
          <w:rFonts w:cs="Times New Roman"/>
        </w:rPr>
        <w:t xml:space="preserve"> </w:t>
      </w:r>
      <w:r w:rsidR="000C123E">
        <w:rPr>
          <w:rFonts w:cs="Times New Roman"/>
        </w:rPr>
        <w:t>this research looks to Sweden</w:t>
      </w:r>
      <w:r w:rsidR="00117A32">
        <w:rPr>
          <w:rFonts w:cs="Times New Roman"/>
        </w:rPr>
        <w:t xml:space="preserve"> </w:t>
      </w:r>
      <w:r w:rsidR="000C123E">
        <w:rPr>
          <w:rFonts w:cs="Times New Roman"/>
        </w:rPr>
        <w:t>w</w:t>
      </w:r>
      <w:r w:rsidR="00056568">
        <w:rPr>
          <w:rFonts w:cs="Times New Roman"/>
        </w:rPr>
        <w:t>ho</w:t>
      </w:r>
      <w:r w:rsidR="00074B14">
        <w:rPr>
          <w:rFonts w:cs="Times New Roman"/>
        </w:rPr>
        <w:t>,</w:t>
      </w:r>
      <w:r w:rsidR="000C123E">
        <w:rPr>
          <w:rFonts w:cs="Times New Roman"/>
        </w:rPr>
        <w:t xml:space="preserve"> since the outbreak of the civil war in Syria, has received the greatest number of refugees per </w:t>
      </w:r>
      <w:r w:rsidR="00074B14">
        <w:rPr>
          <w:rFonts w:cs="Times New Roman"/>
        </w:rPr>
        <w:t>capita</w:t>
      </w:r>
      <w:r w:rsidR="000C123E">
        <w:rPr>
          <w:rFonts w:cs="Times New Roman"/>
        </w:rPr>
        <w:t xml:space="preserve"> in Europe</w:t>
      </w:r>
      <w:r w:rsidR="009C1553">
        <w:rPr>
          <w:rFonts w:cs="Times New Roman"/>
        </w:rPr>
        <w:t>.</w:t>
      </w:r>
      <w:r w:rsidR="002A3F17">
        <w:rPr>
          <w:rFonts w:cs="Times New Roman"/>
        </w:rPr>
        <w:t xml:space="preserve"> </w:t>
      </w:r>
    </w:p>
    <w:p w14:paraId="34268894" w14:textId="77777777" w:rsidR="00E27DCF" w:rsidRDefault="00E27DCF" w:rsidP="00BD21BD">
      <w:pPr>
        <w:spacing w:line="480" w:lineRule="auto"/>
        <w:rPr>
          <w:rFonts w:cs="Times New Roman"/>
        </w:rPr>
      </w:pPr>
    </w:p>
    <w:p w14:paraId="6BEC9216" w14:textId="532F49FC" w:rsidR="00A92351" w:rsidRDefault="00565DA8" w:rsidP="00BD21BD">
      <w:pPr>
        <w:spacing w:line="48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The </w:t>
      </w:r>
      <w:r w:rsidR="00B07117">
        <w:rPr>
          <w:rFonts w:cs="Times New Roman"/>
          <w:b/>
        </w:rPr>
        <w:t>Path to Brexit: Lessons from Manufacturing an Exit</w:t>
      </w:r>
    </w:p>
    <w:p w14:paraId="17A8646C" w14:textId="4F6DFC6B" w:rsidR="000B0E61" w:rsidRDefault="003B432E" w:rsidP="00BD21BD">
      <w:pPr>
        <w:spacing w:line="480" w:lineRule="auto"/>
        <w:rPr>
          <w:rFonts w:cs="Times New Roman"/>
        </w:rPr>
      </w:pPr>
      <w:r>
        <w:rPr>
          <w:rFonts w:cs="Times New Roman"/>
          <w:b/>
        </w:rPr>
        <w:tab/>
      </w:r>
      <w:r w:rsidR="00DB5841">
        <w:rPr>
          <w:rFonts w:cs="Times New Roman"/>
        </w:rPr>
        <w:t xml:space="preserve">At the center of this </w:t>
      </w:r>
      <w:r w:rsidR="00565DA8">
        <w:rPr>
          <w:rFonts w:cs="Times New Roman"/>
        </w:rPr>
        <w:t>discussion</w:t>
      </w:r>
      <w:r w:rsidR="00DB5841">
        <w:rPr>
          <w:rFonts w:cs="Times New Roman"/>
        </w:rPr>
        <w:t xml:space="preserve"> is the argument </w:t>
      </w:r>
      <w:r w:rsidR="00565DA8">
        <w:rPr>
          <w:rFonts w:cs="Times New Roman"/>
        </w:rPr>
        <w:t xml:space="preserve">concerning </w:t>
      </w:r>
      <w:r w:rsidR="00DB5841">
        <w:rPr>
          <w:rFonts w:cs="Times New Roman"/>
        </w:rPr>
        <w:t xml:space="preserve">whether </w:t>
      </w:r>
      <w:r w:rsidR="00565DA8">
        <w:rPr>
          <w:rFonts w:cs="Times New Roman"/>
        </w:rPr>
        <w:t>Brexit is motivated</w:t>
      </w:r>
      <w:r w:rsidR="00DB5841">
        <w:rPr>
          <w:rFonts w:cs="Times New Roman"/>
        </w:rPr>
        <w:t xml:space="preserve"> simply </w:t>
      </w:r>
      <w:r w:rsidR="00565DA8">
        <w:rPr>
          <w:rFonts w:cs="Times New Roman"/>
        </w:rPr>
        <w:t xml:space="preserve">by </w:t>
      </w:r>
      <w:r w:rsidR="00DB5841">
        <w:rPr>
          <w:rFonts w:cs="Times New Roman"/>
        </w:rPr>
        <w:t>economics</w:t>
      </w:r>
      <w:r w:rsidR="00565DA8">
        <w:rPr>
          <w:rFonts w:cs="Times New Roman"/>
        </w:rPr>
        <w:t>,</w:t>
      </w:r>
      <w:r w:rsidR="00DB5841">
        <w:rPr>
          <w:rFonts w:cs="Times New Roman"/>
        </w:rPr>
        <w:t xml:space="preserve"> or i</w:t>
      </w:r>
      <w:r w:rsidR="00565DA8">
        <w:rPr>
          <w:rFonts w:cs="Times New Roman"/>
        </w:rPr>
        <w:t>f the reason for the UK’s separation from the EU is</w:t>
      </w:r>
      <w:r w:rsidR="00DB5841">
        <w:rPr>
          <w:rFonts w:cs="Times New Roman"/>
        </w:rPr>
        <w:t xml:space="preserve"> deeper and more nuanced. The economic</w:t>
      </w:r>
      <w:r w:rsidR="00565DA8">
        <w:rPr>
          <w:rFonts w:cs="Times New Roman"/>
        </w:rPr>
        <w:t>s-based</w:t>
      </w:r>
      <w:r w:rsidR="00DB5841">
        <w:rPr>
          <w:rFonts w:cs="Times New Roman"/>
        </w:rPr>
        <w:t xml:space="preserve"> </w:t>
      </w:r>
      <w:r w:rsidR="001F76AD">
        <w:rPr>
          <w:rFonts w:cs="Times New Roman"/>
        </w:rPr>
        <w:t>perspective constructs</w:t>
      </w:r>
      <w:r w:rsidR="00DB5841">
        <w:rPr>
          <w:rFonts w:cs="Times New Roman"/>
        </w:rPr>
        <w:t xml:space="preserve"> a regional/municipal </w:t>
      </w:r>
      <w:r w:rsidR="00565DA8">
        <w:rPr>
          <w:rFonts w:cs="Times New Roman"/>
        </w:rPr>
        <w:t>narrative</w:t>
      </w:r>
      <w:r w:rsidR="00DB5841">
        <w:rPr>
          <w:rFonts w:cs="Times New Roman"/>
        </w:rPr>
        <w:t xml:space="preserve"> of what </w:t>
      </w:r>
      <w:r w:rsidR="001F76AD">
        <w:rPr>
          <w:rFonts w:cs="Times New Roman"/>
        </w:rPr>
        <w:t>i</w:t>
      </w:r>
      <w:r w:rsidR="00DB5841">
        <w:rPr>
          <w:rFonts w:cs="Times New Roman"/>
        </w:rPr>
        <w:t xml:space="preserve">s occurring in Britain. This </w:t>
      </w:r>
      <w:r w:rsidR="00C44615">
        <w:rPr>
          <w:rFonts w:cs="Times New Roman"/>
        </w:rPr>
        <w:t>perspective, structured as London versus the rural areas and the rich versus the poor</w:t>
      </w:r>
      <w:r w:rsidR="001F76AD">
        <w:rPr>
          <w:rFonts w:cs="Times New Roman"/>
        </w:rPr>
        <w:t>,</w:t>
      </w:r>
      <w:r w:rsidR="00C44615">
        <w:rPr>
          <w:rFonts w:cs="Times New Roman"/>
        </w:rPr>
        <w:t xml:space="preserve"> is a dichotomy </w:t>
      </w:r>
      <w:proofErr w:type="gramStart"/>
      <w:r w:rsidR="00C44615">
        <w:rPr>
          <w:rFonts w:cs="Times New Roman"/>
        </w:rPr>
        <w:t>similar to</w:t>
      </w:r>
      <w:proofErr w:type="gramEnd"/>
      <w:r w:rsidR="00C44615">
        <w:rPr>
          <w:rFonts w:cs="Times New Roman"/>
        </w:rPr>
        <w:t xml:space="preserve"> that which was seen in</w:t>
      </w:r>
      <w:r w:rsidR="00DB5841">
        <w:rPr>
          <w:rFonts w:cs="Times New Roman"/>
        </w:rPr>
        <w:t xml:space="preserve"> the </w:t>
      </w:r>
      <w:r w:rsidR="00C44615">
        <w:rPr>
          <w:rFonts w:cs="Times New Roman"/>
        </w:rPr>
        <w:t xml:space="preserve">recent </w:t>
      </w:r>
      <w:r w:rsidR="00DB5841">
        <w:rPr>
          <w:rFonts w:cs="Times New Roman"/>
        </w:rPr>
        <w:t xml:space="preserve">US </w:t>
      </w:r>
      <w:r w:rsidR="00C44615">
        <w:rPr>
          <w:rFonts w:cs="Times New Roman"/>
        </w:rPr>
        <w:t xml:space="preserve">presidential </w:t>
      </w:r>
      <w:r w:rsidR="00DB5841">
        <w:rPr>
          <w:rFonts w:cs="Times New Roman"/>
        </w:rPr>
        <w:t xml:space="preserve">election </w:t>
      </w:r>
      <w:r w:rsidR="00C44615">
        <w:rPr>
          <w:rFonts w:cs="Times New Roman"/>
        </w:rPr>
        <w:t>where</w:t>
      </w:r>
      <w:r w:rsidR="00DB5841">
        <w:rPr>
          <w:rFonts w:cs="Times New Roman"/>
        </w:rPr>
        <w:t xml:space="preserve"> the Rust Belt (less-educated, low earning, </w:t>
      </w:r>
      <w:r w:rsidR="00C44615">
        <w:rPr>
          <w:rFonts w:cs="Times New Roman"/>
        </w:rPr>
        <w:t>and often xenophobic) was pitted against the coastal cities</w:t>
      </w:r>
      <w:r w:rsidR="00DB5841">
        <w:rPr>
          <w:rFonts w:cs="Times New Roman"/>
        </w:rPr>
        <w:t xml:space="preserve">. Kaufmann (2016) </w:t>
      </w:r>
      <w:r w:rsidR="001F76AD">
        <w:rPr>
          <w:rFonts w:cs="Times New Roman"/>
        </w:rPr>
        <w:t xml:space="preserve">has </w:t>
      </w:r>
      <w:r w:rsidR="00DB5841">
        <w:rPr>
          <w:rFonts w:cs="Times New Roman"/>
        </w:rPr>
        <w:t>argue</w:t>
      </w:r>
      <w:r w:rsidR="00C44615">
        <w:rPr>
          <w:rFonts w:cs="Times New Roman"/>
        </w:rPr>
        <w:t>d</w:t>
      </w:r>
      <w:r w:rsidR="00DB5841">
        <w:rPr>
          <w:rFonts w:cs="Times New Roman"/>
        </w:rPr>
        <w:t xml:space="preserve"> that </w:t>
      </w:r>
      <w:proofErr w:type="spellStart"/>
      <w:r w:rsidR="00DB5841">
        <w:rPr>
          <w:rFonts w:cs="Times New Roman"/>
        </w:rPr>
        <w:t>Brexiters</w:t>
      </w:r>
      <w:proofErr w:type="spellEnd"/>
      <w:r w:rsidR="00DB5841">
        <w:rPr>
          <w:rFonts w:cs="Times New Roman"/>
        </w:rPr>
        <w:t xml:space="preserve"> were motivated by identity</w:t>
      </w:r>
      <w:r w:rsidR="00C44615">
        <w:rPr>
          <w:rFonts w:cs="Times New Roman"/>
        </w:rPr>
        <w:t xml:space="preserve"> rather than economics, and that a</w:t>
      </w:r>
      <w:r w:rsidR="00DB5841">
        <w:rPr>
          <w:rFonts w:cs="Times New Roman"/>
        </w:rPr>
        <w:t>ge, education, national</w:t>
      </w:r>
      <w:r w:rsidR="00C44615">
        <w:rPr>
          <w:rFonts w:cs="Times New Roman"/>
        </w:rPr>
        <w:t>ism,</w:t>
      </w:r>
      <w:r w:rsidR="00DB5841">
        <w:rPr>
          <w:rFonts w:cs="Times New Roman"/>
        </w:rPr>
        <w:t xml:space="preserve"> and ethnicity were more relevant than occupation or earnings. </w:t>
      </w:r>
      <w:r w:rsidR="00C44615">
        <w:rPr>
          <w:rFonts w:cs="Times New Roman"/>
        </w:rPr>
        <w:t xml:space="preserve">Conversely, </w:t>
      </w:r>
      <w:r w:rsidR="00DB5841">
        <w:rPr>
          <w:rFonts w:cs="Times New Roman"/>
        </w:rPr>
        <w:t xml:space="preserve">Gest (2016) </w:t>
      </w:r>
      <w:r w:rsidR="00C44615">
        <w:rPr>
          <w:rFonts w:cs="Times New Roman"/>
        </w:rPr>
        <w:t>explained</w:t>
      </w:r>
      <w:r w:rsidR="00DB5841">
        <w:rPr>
          <w:rFonts w:cs="Times New Roman"/>
        </w:rPr>
        <w:t xml:space="preserve"> that </w:t>
      </w:r>
      <w:r w:rsidR="001F76AD">
        <w:rPr>
          <w:rFonts w:cs="Times New Roman"/>
        </w:rPr>
        <w:t xml:space="preserve">until </w:t>
      </w:r>
      <w:r w:rsidR="00C44615">
        <w:rPr>
          <w:rFonts w:cs="Times New Roman"/>
        </w:rPr>
        <w:t xml:space="preserve">recently </w:t>
      </w:r>
      <w:r w:rsidR="00DB5841">
        <w:rPr>
          <w:rFonts w:cs="Times New Roman"/>
        </w:rPr>
        <w:t xml:space="preserve">the white working class occupied the middle </w:t>
      </w:r>
      <w:r w:rsidR="000B0E61">
        <w:rPr>
          <w:rFonts w:cs="Times New Roman"/>
        </w:rPr>
        <w:t xml:space="preserve">class </w:t>
      </w:r>
      <w:r w:rsidR="00DB5841">
        <w:rPr>
          <w:rFonts w:cs="Times New Roman"/>
        </w:rPr>
        <w:t xml:space="preserve">of British and American societies. Today, members of this demographic feel </w:t>
      </w:r>
      <w:r w:rsidR="000B0E61">
        <w:rPr>
          <w:rFonts w:cs="Times New Roman"/>
        </w:rPr>
        <w:t>neglected</w:t>
      </w:r>
      <w:r w:rsidR="00DB5841">
        <w:rPr>
          <w:rFonts w:cs="Times New Roman"/>
        </w:rPr>
        <w:t xml:space="preserve"> by mainstream political representatives. In the UK</w:t>
      </w:r>
      <w:r w:rsidR="000B0E61">
        <w:rPr>
          <w:rFonts w:cs="Times New Roman"/>
        </w:rPr>
        <w:t>,</w:t>
      </w:r>
      <w:r w:rsidR="00DB5841">
        <w:rPr>
          <w:rFonts w:cs="Times New Roman"/>
        </w:rPr>
        <w:t xml:space="preserve"> economic disenfranchisement, nativist sentiments</w:t>
      </w:r>
      <w:r w:rsidR="000B0E61">
        <w:rPr>
          <w:rFonts w:cs="Times New Roman"/>
        </w:rPr>
        <w:t>,</w:t>
      </w:r>
      <w:r w:rsidR="00DB5841">
        <w:rPr>
          <w:rFonts w:cs="Times New Roman"/>
        </w:rPr>
        <w:t xml:space="preserve"> and fear of the unknown have inspired a remarkable level of support for rightwing fringe groups </w:t>
      </w:r>
      <w:r w:rsidR="000B0E61">
        <w:rPr>
          <w:rFonts w:cs="Times New Roman"/>
        </w:rPr>
        <w:t xml:space="preserve">such as </w:t>
      </w:r>
      <w:proofErr w:type="spellStart"/>
      <w:r w:rsidR="00DB5841">
        <w:rPr>
          <w:rFonts w:cs="Times New Roman"/>
        </w:rPr>
        <w:t>UKIP</w:t>
      </w:r>
      <w:proofErr w:type="spellEnd"/>
      <w:r w:rsidR="00DB5841">
        <w:rPr>
          <w:rFonts w:cs="Times New Roman"/>
        </w:rPr>
        <w:t>. Factors leading to th</w:t>
      </w:r>
      <w:r w:rsidR="000B0E61">
        <w:rPr>
          <w:rFonts w:cs="Times New Roman"/>
        </w:rPr>
        <w:t>is</w:t>
      </w:r>
      <w:r w:rsidR="00DB5841">
        <w:rPr>
          <w:rFonts w:cs="Times New Roman"/>
        </w:rPr>
        <w:t xml:space="preserve"> anger and di</w:t>
      </w:r>
      <w:r w:rsidR="000B0E61">
        <w:rPr>
          <w:rFonts w:cs="Times New Roman"/>
        </w:rPr>
        <w:t>senfranchisement</w:t>
      </w:r>
      <w:r w:rsidR="00DB5841">
        <w:rPr>
          <w:rFonts w:cs="Times New Roman"/>
        </w:rPr>
        <w:t xml:space="preserve"> not only </w:t>
      </w:r>
      <w:r w:rsidR="000B0E61">
        <w:rPr>
          <w:rFonts w:cs="Times New Roman"/>
        </w:rPr>
        <w:t xml:space="preserve">include </w:t>
      </w:r>
      <w:r w:rsidR="00DB5841">
        <w:rPr>
          <w:rFonts w:cs="Times New Roman"/>
        </w:rPr>
        <w:t xml:space="preserve">the loss of good jobs and </w:t>
      </w:r>
      <w:r w:rsidR="006A5F11">
        <w:rPr>
          <w:rFonts w:cs="Times New Roman"/>
        </w:rPr>
        <w:t xml:space="preserve">comparatively </w:t>
      </w:r>
      <w:r w:rsidR="000B0E61">
        <w:rPr>
          <w:rFonts w:cs="Times New Roman"/>
        </w:rPr>
        <w:t xml:space="preserve">high </w:t>
      </w:r>
      <w:r w:rsidR="00DB5841">
        <w:rPr>
          <w:rFonts w:cs="Times New Roman"/>
        </w:rPr>
        <w:t>incomes</w:t>
      </w:r>
      <w:r w:rsidR="000B0E61">
        <w:rPr>
          <w:rFonts w:cs="Times New Roman"/>
        </w:rPr>
        <w:t>,</w:t>
      </w:r>
      <w:r w:rsidR="00DB5841">
        <w:rPr>
          <w:rFonts w:cs="Times New Roman"/>
        </w:rPr>
        <w:t xml:space="preserve"> but also middle class social status</w:t>
      </w:r>
      <w:r w:rsidR="001F76AD">
        <w:rPr>
          <w:rFonts w:cs="Times New Roman"/>
        </w:rPr>
        <w:t xml:space="preserve"> and</w:t>
      </w:r>
      <w:r w:rsidR="00DB5841">
        <w:rPr>
          <w:rFonts w:cs="Times New Roman"/>
        </w:rPr>
        <w:t xml:space="preserve"> respect. </w:t>
      </w:r>
      <w:r w:rsidR="000B0E61">
        <w:rPr>
          <w:rFonts w:cs="Times New Roman"/>
        </w:rPr>
        <w:t>This displeasure</w:t>
      </w:r>
      <w:r w:rsidR="00DB5841">
        <w:rPr>
          <w:rFonts w:cs="Times New Roman"/>
        </w:rPr>
        <w:t xml:space="preserve"> should not come as a surprise to politicians, as it was the</w:t>
      </w:r>
      <w:r w:rsidR="000B0E61">
        <w:rPr>
          <w:rFonts w:cs="Times New Roman"/>
        </w:rPr>
        <w:t>ir</w:t>
      </w:r>
      <w:r w:rsidR="00DB5841">
        <w:rPr>
          <w:rFonts w:cs="Times New Roman"/>
        </w:rPr>
        <w:t xml:space="preserve"> </w:t>
      </w:r>
      <w:r w:rsidR="000B0E61">
        <w:rPr>
          <w:rFonts w:cs="Times New Roman"/>
        </w:rPr>
        <w:t>policies that most damaged the</w:t>
      </w:r>
      <w:r w:rsidR="00DB5841">
        <w:rPr>
          <w:rFonts w:cs="Times New Roman"/>
        </w:rPr>
        <w:t xml:space="preserve"> working class. In addition to ill-suited political maneuvering, technological advancement and the transformation of the labor market </w:t>
      </w:r>
      <w:r w:rsidR="001F76AD">
        <w:rPr>
          <w:rFonts w:cs="Times New Roman"/>
        </w:rPr>
        <w:t>have also taken</w:t>
      </w:r>
      <w:r w:rsidR="000B0E61">
        <w:rPr>
          <w:rFonts w:cs="Times New Roman"/>
        </w:rPr>
        <w:t xml:space="preserve"> its toll</w:t>
      </w:r>
      <w:r w:rsidR="00DB5841">
        <w:rPr>
          <w:rFonts w:cs="Times New Roman"/>
        </w:rPr>
        <w:t>.</w:t>
      </w:r>
    </w:p>
    <w:p w14:paraId="61C1B18E" w14:textId="5D2CE801" w:rsidR="007B4C1A" w:rsidRDefault="000B0E61" w:rsidP="00BD21BD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t>M</w:t>
      </w:r>
      <w:r w:rsidR="00DB5841">
        <w:rPr>
          <w:rFonts w:cs="Times New Roman"/>
        </w:rPr>
        <w:t xml:space="preserve">any are quick to point </w:t>
      </w:r>
      <w:r>
        <w:rPr>
          <w:rFonts w:cs="Times New Roman"/>
        </w:rPr>
        <w:t>to</w:t>
      </w:r>
      <w:r w:rsidR="00DB5841">
        <w:rPr>
          <w:rFonts w:cs="Times New Roman"/>
        </w:rPr>
        <w:t xml:space="preserve"> racism </w:t>
      </w:r>
      <w:r>
        <w:rPr>
          <w:rFonts w:cs="Times New Roman"/>
        </w:rPr>
        <w:t>and</w:t>
      </w:r>
      <w:r w:rsidR="00DB5841">
        <w:rPr>
          <w:rFonts w:cs="Times New Roman"/>
        </w:rPr>
        <w:t xml:space="preserve"> anti-immigra</w:t>
      </w:r>
      <w:r>
        <w:rPr>
          <w:rFonts w:cs="Times New Roman"/>
        </w:rPr>
        <w:t>nt sentiments</w:t>
      </w:r>
      <w:r w:rsidR="00DB5841">
        <w:rPr>
          <w:rFonts w:cs="Times New Roman"/>
        </w:rPr>
        <w:t xml:space="preserve">, but </w:t>
      </w:r>
      <w:r>
        <w:rPr>
          <w:rFonts w:cs="Times New Roman"/>
        </w:rPr>
        <w:t>as</w:t>
      </w:r>
      <w:r w:rsidR="00DB5841">
        <w:rPr>
          <w:rFonts w:cs="Times New Roman"/>
        </w:rPr>
        <w:t xml:space="preserve"> Gest’s work shows, the</w:t>
      </w:r>
      <w:r w:rsidRPr="000B0E61">
        <w:rPr>
          <w:rFonts w:cs="Times New Roman"/>
        </w:rPr>
        <w:t xml:space="preserve"> </w:t>
      </w:r>
      <w:r w:rsidR="00DB5841">
        <w:rPr>
          <w:rFonts w:cs="Times New Roman"/>
        </w:rPr>
        <w:t xml:space="preserve">backlash against immigration </w:t>
      </w:r>
      <w:r>
        <w:rPr>
          <w:rFonts w:cs="Times New Roman"/>
        </w:rPr>
        <w:t>also has</w:t>
      </w:r>
      <w:r w:rsidR="00DB5841">
        <w:rPr>
          <w:rFonts w:cs="Times New Roman"/>
        </w:rPr>
        <w:t xml:space="preserve"> structural </w:t>
      </w:r>
      <w:r w:rsidR="001F76AD">
        <w:rPr>
          <w:rFonts w:cs="Times New Roman"/>
        </w:rPr>
        <w:t xml:space="preserve">elements that have </w:t>
      </w:r>
      <w:r w:rsidR="00DB5841">
        <w:rPr>
          <w:rFonts w:cs="Times New Roman"/>
        </w:rPr>
        <w:t>led</w:t>
      </w:r>
      <w:r>
        <w:rPr>
          <w:rFonts w:cs="Times New Roman"/>
        </w:rPr>
        <w:t xml:space="preserve"> to this now-common</w:t>
      </w:r>
      <w:r w:rsidR="00DB5841">
        <w:rPr>
          <w:rFonts w:cs="Times New Roman"/>
        </w:rPr>
        <w:t xml:space="preserve"> feeling of alienation and angst. </w:t>
      </w:r>
      <w:r>
        <w:rPr>
          <w:rFonts w:cs="Times New Roman"/>
        </w:rPr>
        <w:t>M</w:t>
      </w:r>
      <w:r w:rsidR="00DB5841">
        <w:rPr>
          <w:rFonts w:cs="Times New Roman"/>
        </w:rPr>
        <w:t xml:space="preserve">uch of the </w:t>
      </w:r>
      <w:r>
        <w:rPr>
          <w:rFonts w:cs="Times New Roman"/>
        </w:rPr>
        <w:t xml:space="preserve">political </w:t>
      </w:r>
      <w:r w:rsidR="00DB5841">
        <w:rPr>
          <w:rFonts w:cs="Times New Roman"/>
        </w:rPr>
        <w:t xml:space="preserve">attention in Europe </w:t>
      </w:r>
      <w:r>
        <w:rPr>
          <w:rFonts w:cs="Times New Roman"/>
        </w:rPr>
        <w:t xml:space="preserve">is </w:t>
      </w:r>
      <w:r w:rsidR="00DB5841">
        <w:rPr>
          <w:rFonts w:cs="Times New Roman"/>
        </w:rPr>
        <w:t xml:space="preserve">focused on immigration, </w:t>
      </w:r>
      <w:r>
        <w:rPr>
          <w:rFonts w:cs="Times New Roman"/>
        </w:rPr>
        <w:t xml:space="preserve">leaving </w:t>
      </w:r>
      <w:r w:rsidR="00DB5841">
        <w:rPr>
          <w:rFonts w:cs="Times New Roman"/>
        </w:rPr>
        <w:t>those who once held prominent positions in society and made middle</w:t>
      </w:r>
      <w:r w:rsidR="00F405F1">
        <w:rPr>
          <w:rFonts w:cs="Times New Roman"/>
        </w:rPr>
        <w:t xml:space="preserve"> </w:t>
      </w:r>
      <w:r w:rsidR="00DB5841">
        <w:rPr>
          <w:rFonts w:cs="Times New Roman"/>
        </w:rPr>
        <w:t>class incomes</w:t>
      </w:r>
      <w:r>
        <w:rPr>
          <w:rFonts w:cs="Times New Roman"/>
        </w:rPr>
        <w:t xml:space="preserve"> </w:t>
      </w:r>
      <w:r w:rsidR="00DB5841">
        <w:rPr>
          <w:rFonts w:cs="Times New Roman"/>
        </w:rPr>
        <w:t>feel</w:t>
      </w:r>
      <w:r>
        <w:rPr>
          <w:rFonts w:cs="Times New Roman"/>
        </w:rPr>
        <w:t>ing</w:t>
      </w:r>
      <w:r w:rsidR="00DB5841">
        <w:rPr>
          <w:rFonts w:cs="Times New Roman"/>
        </w:rPr>
        <w:t xml:space="preserve"> a</w:t>
      </w:r>
      <w:r>
        <w:rPr>
          <w:rFonts w:cs="Times New Roman"/>
        </w:rPr>
        <w:t>bandoned and ignored</w:t>
      </w:r>
      <w:r w:rsidR="00DB5841">
        <w:rPr>
          <w:rFonts w:cs="Times New Roman"/>
        </w:rPr>
        <w:t xml:space="preserve">. </w:t>
      </w:r>
      <w:r w:rsidR="001F76AD">
        <w:rPr>
          <w:rFonts w:cs="Times New Roman"/>
        </w:rPr>
        <w:t>Here</w:t>
      </w:r>
      <w:r w:rsidR="00E27DCF">
        <w:rPr>
          <w:rFonts w:cs="Times New Roman"/>
        </w:rPr>
        <w:t xml:space="preserve">, </w:t>
      </w:r>
      <w:r w:rsidR="001F76AD">
        <w:rPr>
          <w:rFonts w:cs="Times New Roman"/>
        </w:rPr>
        <w:t>I</w:t>
      </w:r>
      <w:r w:rsidR="00E27DCF">
        <w:rPr>
          <w:rFonts w:cs="Times New Roman"/>
        </w:rPr>
        <w:t xml:space="preserve"> </w:t>
      </w:r>
      <w:r>
        <w:rPr>
          <w:rFonts w:cs="Times New Roman"/>
        </w:rPr>
        <w:t>exa</w:t>
      </w:r>
      <w:r w:rsidR="001F76AD">
        <w:rPr>
          <w:rFonts w:cs="Times New Roman"/>
        </w:rPr>
        <w:t>mine</w:t>
      </w:r>
      <w:r>
        <w:rPr>
          <w:rFonts w:cs="Times New Roman"/>
        </w:rPr>
        <w:t xml:space="preserve"> the</w:t>
      </w:r>
      <w:r w:rsidR="00E27DCF">
        <w:rPr>
          <w:rFonts w:cs="Times New Roman"/>
        </w:rPr>
        <w:t xml:space="preserve"> economic factors </w:t>
      </w:r>
      <w:r>
        <w:rPr>
          <w:rFonts w:cs="Times New Roman"/>
        </w:rPr>
        <w:t xml:space="preserve">that motivated </w:t>
      </w:r>
      <w:r>
        <w:rPr>
          <w:rFonts w:cs="Times New Roman"/>
        </w:rPr>
        <w:lastRenderedPageBreak/>
        <w:t xml:space="preserve">Brexit, which </w:t>
      </w:r>
      <w:r w:rsidR="001F76AD">
        <w:rPr>
          <w:rFonts w:cs="Times New Roman"/>
        </w:rPr>
        <w:t xml:space="preserve">I believe </w:t>
      </w:r>
      <w:r w:rsidR="00DC0689">
        <w:rPr>
          <w:rFonts w:cs="Times New Roman"/>
        </w:rPr>
        <w:t>precede</w:t>
      </w:r>
      <w:r>
        <w:rPr>
          <w:rFonts w:cs="Times New Roman"/>
        </w:rPr>
        <w:t>d</w:t>
      </w:r>
      <w:r w:rsidR="00317DDE">
        <w:rPr>
          <w:rFonts w:cs="Times New Roman"/>
        </w:rPr>
        <w:t xml:space="preserve"> those attached to identity. </w:t>
      </w:r>
      <w:r>
        <w:rPr>
          <w:rFonts w:cs="Times New Roman"/>
        </w:rPr>
        <w:t>There is no doubt that</w:t>
      </w:r>
      <w:r w:rsidR="00E27DCF">
        <w:rPr>
          <w:rFonts w:cs="Times New Roman"/>
        </w:rPr>
        <w:t xml:space="preserve"> racism and xenophobia exist throughout the UK</w:t>
      </w:r>
      <w:r>
        <w:rPr>
          <w:rFonts w:cs="Times New Roman"/>
        </w:rPr>
        <w:t>;</w:t>
      </w:r>
      <w:r w:rsidR="00E27DCF">
        <w:rPr>
          <w:rFonts w:cs="Times New Roman"/>
        </w:rPr>
        <w:t xml:space="preserve"> however, </w:t>
      </w:r>
      <w:r w:rsidR="006A5F11">
        <w:rPr>
          <w:rFonts w:cs="Times New Roman"/>
        </w:rPr>
        <w:t>this paper assumes</w:t>
      </w:r>
      <w:r w:rsidR="00E27DCF">
        <w:rPr>
          <w:rFonts w:cs="Times New Roman"/>
        </w:rPr>
        <w:t xml:space="preserve"> </w:t>
      </w:r>
      <w:r w:rsidR="006A5F11">
        <w:rPr>
          <w:rFonts w:cs="Times New Roman"/>
        </w:rPr>
        <w:t xml:space="preserve">it was </w:t>
      </w:r>
      <w:r w:rsidR="00E27DCF">
        <w:rPr>
          <w:rFonts w:cs="Times New Roman"/>
        </w:rPr>
        <w:t>economic and systemic pressures</w:t>
      </w:r>
      <w:r>
        <w:rPr>
          <w:rFonts w:cs="Times New Roman"/>
        </w:rPr>
        <w:t xml:space="preserve"> that</w:t>
      </w:r>
      <w:r w:rsidR="00E27DCF">
        <w:rPr>
          <w:rFonts w:cs="Times New Roman"/>
        </w:rPr>
        <w:t xml:space="preserve"> </w:t>
      </w:r>
      <w:r w:rsidR="00317DDE">
        <w:rPr>
          <w:rFonts w:cs="Times New Roman"/>
        </w:rPr>
        <w:t xml:space="preserve">first </w:t>
      </w:r>
      <w:r w:rsidR="00E27DCF">
        <w:rPr>
          <w:rFonts w:cs="Times New Roman"/>
        </w:rPr>
        <w:t xml:space="preserve">enabled </w:t>
      </w:r>
      <w:proofErr w:type="spellStart"/>
      <w:r w:rsidR="00E27DCF">
        <w:rPr>
          <w:rFonts w:cs="Times New Roman"/>
        </w:rPr>
        <w:t>UKIP</w:t>
      </w:r>
      <w:proofErr w:type="spellEnd"/>
      <w:r w:rsidR="00E27DCF">
        <w:rPr>
          <w:rFonts w:cs="Times New Roman"/>
        </w:rPr>
        <w:t xml:space="preserve"> to target immigra</w:t>
      </w:r>
      <w:r>
        <w:rPr>
          <w:rFonts w:cs="Times New Roman"/>
        </w:rPr>
        <w:t>nts</w:t>
      </w:r>
      <w:r w:rsidR="00317DDE">
        <w:rPr>
          <w:rFonts w:cs="Times New Roman"/>
        </w:rPr>
        <w:t xml:space="preserve"> as </w:t>
      </w:r>
      <w:r w:rsidR="001F76AD">
        <w:rPr>
          <w:rFonts w:cs="Times New Roman"/>
        </w:rPr>
        <w:t>the primary</w:t>
      </w:r>
      <w:r w:rsidR="00317DDE">
        <w:rPr>
          <w:rFonts w:cs="Times New Roman"/>
        </w:rPr>
        <w:t xml:space="preserve"> scapegoat</w:t>
      </w:r>
      <w:r w:rsidR="00E27DCF">
        <w:rPr>
          <w:rFonts w:cs="Times New Roman"/>
        </w:rPr>
        <w:t>.</w:t>
      </w:r>
      <w:r w:rsidR="003C4072">
        <w:rPr>
          <w:rFonts w:cs="Times New Roman"/>
        </w:rPr>
        <w:t xml:space="preserve"> </w:t>
      </w:r>
      <w:r w:rsidR="00486515">
        <w:rPr>
          <w:rFonts w:cs="Times New Roman"/>
        </w:rPr>
        <w:t xml:space="preserve"> Prior to the referendum, in 2014, Luke </w:t>
      </w:r>
      <w:proofErr w:type="spellStart"/>
      <w:r w:rsidR="00486515">
        <w:rPr>
          <w:rFonts w:cs="Times New Roman"/>
        </w:rPr>
        <w:t>Akehurst</w:t>
      </w:r>
      <w:proofErr w:type="spellEnd"/>
      <w:r w:rsidR="00486515">
        <w:rPr>
          <w:rFonts w:cs="Times New Roman"/>
        </w:rPr>
        <w:t xml:space="preserve">, a </w:t>
      </w:r>
      <w:proofErr w:type="spellStart"/>
      <w:r w:rsidR="00486515">
        <w:rPr>
          <w:rFonts w:cs="Times New Roman"/>
        </w:rPr>
        <w:t>Labour</w:t>
      </w:r>
      <w:proofErr w:type="spellEnd"/>
      <w:r w:rsidR="00486515">
        <w:rPr>
          <w:rFonts w:cs="Times New Roman"/>
        </w:rPr>
        <w:t xml:space="preserve"> councilor, </w:t>
      </w:r>
      <w:r w:rsidR="0089314B">
        <w:rPr>
          <w:rFonts w:cs="Times New Roman"/>
        </w:rPr>
        <w:t>highlighted the typically older</w:t>
      </w:r>
      <w:r w:rsidR="00486515">
        <w:rPr>
          <w:rFonts w:cs="Times New Roman"/>
        </w:rPr>
        <w:t xml:space="preserve"> male </w:t>
      </w:r>
      <w:r w:rsidR="0089314B">
        <w:rPr>
          <w:rFonts w:cs="Times New Roman"/>
        </w:rPr>
        <w:t xml:space="preserve">voters drawn to </w:t>
      </w:r>
      <w:proofErr w:type="spellStart"/>
      <w:r w:rsidR="00486515">
        <w:rPr>
          <w:rFonts w:cs="Times New Roman"/>
        </w:rPr>
        <w:t>UKIP</w:t>
      </w:r>
      <w:proofErr w:type="spellEnd"/>
      <w:r w:rsidR="00486515">
        <w:rPr>
          <w:rFonts w:cs="Times New Roman"/>
        </w:rPr>
        <w:t xml:space="preserve"> </w:t>
      </w:r>
      <w:r w:rsidR="0089314B">
        <w:rPr>
          <w:rFonts w:cs="Times New Roman"/>
        </w:rPr>
        <w:t>were</w:t>
      </w:r>
      <w:r w:rsidR="00486515">
        <w:rPr>
          <w:rFonts w:cs="Times New Roman"/>
        </w:rPr>
        <w:t xml:space="preserve"> concerned more about “bread and but</w:t>
      </w:r>
      <w:r w:rsidR="009856CE">
        <w:rPr>
          <w:rFonts w:cs="Times New Roman"/>
        </w:rPr>
        <w:t>ter issues,</w:t>
      </w:r>
      <w:r w:rsidR="00486515">
        <w:rPr>
          <w:rFonts w:cs="Times New Roman"/>
        </w:rPr>
        <w:t>”</w:t>
      </w:r>
      <w:r w:rsidR="009856CE">
        <w:rPr>
          <w:rFonts w:cs="Times New Roman"/>
        </w:rPr>
        <w:t xml:space="preserve"> rather than immigration per se.</w:t>
      </w:r>
      <w:r w:rsidR="00486515">
        <w:rPr>
          <w:rStyle w:val="FootnoteReference"/>
          <w:rFonts w:cs="Times New Roman"/>
        </w:rPr>
        <w:footnoteReference w:id="1"/>
      </w:r>
      <w:r w:rsidR="0089314B">
        <w:rPr>
          <w:rFonts w:cs="Times New Roman"/>
        </w:rPr>
        <w:t xml:space="preserve"> </w:t>
      </w:r>
      <w:r w:rsidR="00486515">
        <w:rPr>
          <w:rFonts w:cs="Times New Roman"/>
        </w:rPr>
        <w:t xml:space="preserve"> </w:t>
      </w:r>
      <w:r w:rsidR="009856CE">
        <w:rPr>
          <w:rFonts w:cs="Times New Roman"/>
        </w:rPr>
        <w:t>John Mann, an MP for Bassetlaw believes “these voters are rarely racist. Their concern is about security of employment, access to housing [and] quality of education.”</w:t>
      </w:r>
      <w:r w:rsidR="009856CE">
        <w:rPr>
          <w:rStyle w:val="FootnoteReference"/>
          <w:rFonts w:cs="Times New Roman"/>
        </w:rPr>
        <w:footnoteReference w:id="2"/>
      </w:r>
      <w:r w:rsidR="009856CE">
        <w:rPr>
          <w:rFonts w:cs="Times New Roman"/>
        </w:rPr>
        <w:t xml:space="preserve"> He suggests it would be in the best interest of </w:t>
      </w:r>
      <w:proofErr w:type="spellStart"/>
      <w:r w:rsidR="009856CE">
        <w:rPr>
          <w:rFonts w:cs="Times New Roman"/>
        </w:rPr>
        <w:t>Labour</w:t>
      </w:r>
      <w:proofErr w:type="spellEnd"/>
      <w:r w:rsidR="009856CE">
        <w:rPr>
          <w:rFonts w:cs="Times New Roman"/>
        </w:rPr>
        <w:t xml:space="preserve"> to hone in on these issues, and avoid corroborating the notion that the issues are fundamentally embedded to the rate of immigration. </w:t>
      </w:r>
      <w:r w:rsidR="009856CE">
        <w:rPr>
          <w:rFonts w:cs="Times New Roman"/>
        </w:rPr>
        <w:tab/>
      </w:r>
      <w:r w:rsidR="003C4072">
        <w:rPr>
          <w:rFonts w:cs="Times New Roman"/>
        </w:rPr>
        <w:t>Since the 1980s, inequality in Britain risen substantially. Between 1980 and 2010, there has been a 43 percent reduction in middle-income households</w:t>
      </w:r>
      <w:r w:rsidR="00244FEB">
        <w:rPr>
          <w:rFonts w:cs="Times New Roman"/>
        </w:rPr>
        <w:t>. Likewise, there has been a 60 percent increase in poor households.</w:t>
      </w:r>
      <w:r w:rsidR="006E1DE6">
        <w:rPr>
          <w:rFonts w:cs="Times New Roman"/>
        </w:rPr>
        <w:t xml:space="preserve"> According to an analysis of census data by </w:t>
      </w:r>
      <w:proofErr w:type="spellStart"/>
      <w:r w:rsidR="006E1DE6">
        <w:rPr>
          <w:rFonts w:cs="Times New Roman"/>
        </w:rPr>
        <w:t>Hennig</w:t>
      </w:r>
      <w:proofErr w:type="spellEnd"/>
      <w:r w:rsidR="006E1DE6">
        <w:rPr>
          <w:rFonts w:cs="Times New Roman"/>
        </w:rPr>
        <w:t xml:space="preserve"> and Dorling of the School of </w:t>
      </w:r>
      <w:r w:rsidR="006F3738">
        <w:rPr>
          <w:rFonts w:cs="Times New Roman"/>
        </w:rPr>
        <w:t>Geography</w:t>
      </w:r>
      <w:r w:rsidR="009856CE">
        <w:rPr>
          <w:rFonts w:cs="Times New Roman"/>
        </w:rPr>
        <w:t xml:space="preserve"> and the Environment at t</w:t>
      </w:r>
      <w:r w:rsidR="006E1DE6">
        <w:rPr>
          <w:rFonts w:cs="Times New Roman"/>
        </w:rPr>
        <w:t>he University of Oxford, London has witnessed an 80 percent increase in poor households and a 43 percent decrease in middle</w:t>
      </w:r>
      <w:r w:rsidR="006F3738">
        <w:rPr>
          <w:rFonts w:cs="Times New Roman"/>
        </w:rPr>
        <w:t xml:space="preserve"> income</w:t>
      </w:r>
      <w:r w:rsidR="006E1DE6">
        <w:rPr>
          <w:rFonts w:cs="Times New Roman"/>
        </w:rPr>
        <w:t xml:space="preserve"> households. Roughly 36 percent of London households are now classified as poor (up from 20 percent in 1980), and 37 percent are middle income (down from 65 percent).</w:t>
      </w:r>
      <w:r w:rsidR="008914B5">
        <w:rPr>
          <w:rStyle w:val="FootnoteReference"/>
          <w:rFonts w:cs="Times New Roman"/>
        </w:rPr>
        <w:footnoteReference w:id="3"/>
      </w:r>
      <w:r w:rsidR="00E27DCF">
        <w:rPr>
          <w:rFonts w:cs="Times New Roman"/>
        </w:rPr>
        <w:t xml:space="preserve"> Given the reduction in quality of life </w:t>
      </w:r>
      <w:r>
        <w:rPr>
          <w:rFonts w:cs="Times New Roman"/>
        </w:rPr>
        <w:t>for</w:t>
      </w:r>
      <w:r w:rsidR="00E27DCF">
        <w:rPr>
          <w:rFonts w:cs="Times New Roman"/>
        </w:rPr>
        <w:t xml:space="preserve"> many throughout Britain, a</w:t>
      </w:r>
      <w:r>
        <w:rPr>
          <w:rFonts w:cs="Times New Roman"/>
        </w:rPr>
        <w:t>s well as</w:t>
      </w:r>
      <w:r w:rsidR="00E27DCF">
        <w:rPr>
          <w:rFonts w:cs="Times New Roman"/>
        </w:rPr>
        <w:t xml:space="preserve"> the </w:t>
      </w:r>
      <w:r>
        <w:rPr>
          <w:rFonts w:cs="Times New Roman"/>
        </w:rPr>
        <w:t xml:space="preserve">accompanying </w:t>
      </w:r>
      <w:r w:rsidR="00E27DCF">
        <w:rPr>
          <w:rFonts w:cs="Times New Roman"/>
        </w:rPr>
        <w:t>sense of alienation</w:t>
      </w:r>
      <w:r>
        <w:rPr>
          <w:rFonts w:cs="Times New Roman"/>
        </w:rPr>
        <w:t xml:space="preserve"> from their political representatives</w:t>
      </w:r>
      <w:r w:rsidR="00E27DCF">
        <w:rPr>
          <w:rFonts w:cs="Times New Roman"/>
        </w:rPr>
        <w:t>, typically blu</w:t>
      </w:r>
      <w:r w:rsidR="00DC0689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DC0689">
        <w:rPr>
          <w:rFonts w:cs="Times New Roman"/>
        </w:rPr>
        <w:t xml:space="preserve">collar communities </w:t>
      </w:r>
      <w:r w:rsidR="00E27DCF">
        <w:rPr>
          <w:rFonts w:cs="Times New Roman"/>
        </w:rPr>
        <w:t>associated with production and industry</w:t>
      </w:r>
      <w:r w:rsidR="001F76AD">
        <w:rPr>
          <w:rFonts w:cs="Times New Roman"/>
        </w:rPr>
        <w:t xml:space="preserve"> –</w:t>
      </w:r>
      <w:r>
        <w:rPr>
          <w:rFonts w:cs="Times New Roman"/>
        </w:rPr>
        <w:t xml:space="preserve"> once comparatively affluent but now economically suffering</w:t>
      </w:r>
      <w:r w:rsidR="001F76AD">
        <w:rPr>
          <w:rFonts w:cs="Times New Roman"/>
        </w:rPr>
        <w:t xml:space="preserve"> –</w:t>
      </w:r>
      <w:r w:rsidR="00E27DCF">
        <w:rPr>
          <w:rFonts w:cs="Times New Roman"/>
        </w:rPr>
        <w:t xml:space="preserve"> </w:t>
      </w:r>
      <w:r w:rsidR="001F76AD">
        <w:rPr>
          <w:rFonts w:cs="Times New Roman"/>
        </w:rPr>
        <w:t>became</w:t>
      </w:r>
      <w:r>
        <w:rPr>
          <w:rFonts w:cs="Times New Roman"/>
        </w:rPr>
        <w:t xml:space="preserve"> the ones </w:t>
      </w:r>
      <w:r>
        <w:rPr>
          <w:rFonts w:cs="Times New Roman"/>
        </w:rPr>
        <w:lastRenderedPageBreak/>
        <w:t>most easily</w:t>
      </w:r>
      <w:r w:rsidR="00E27DCF">
        <w:rPr>
          <w:rFonts w:cs="Times New Roman"/>
        </w:rPr>
        <w:t xml:space="preserve"> convinced </w:t>
      </w:r>
      <w:r>
        <w:rPr>
          <w:rFonts w:cs="Times New Roman"/>
        </w:rPr>
        <w:t>that they needed to be protected from</w:t>
      </w:r>
      <w:r w:rsidR="00E27DCF">
        <w:rPr>
          <w:rFonts w:cs="Times New Roman"/>
        </w:rPr>
        <w:t xml:space="preserve"> the “threat” of immigratio</w:t>
      </w:r>
      <w:r w:rsidR="00493C73">
        <w:rPr>
          <w:rFonts w:cs="Times New Roman"/>
        </w:rPr>
        <w:t>n</w:t>
      </w:r>
      <w:r w:rsidR="00CE3CEA">
        <w:rPr>
          <w:rFonts w:cs="Times New Roman"/>
        </w:rPr>
        <w:t>.</w:t>
      </w:r>
      <w:r w:rsidR="00493C73">
        <w:rPr>
          <w:rStyle w:val="FootnoteReference"/>
          <w:rFonts w:cs="Times New Roman"/>
        </w:rPr>
        <w:footnoteReference w:id="4"/>
      </w:r>
      <w:r w:rsidR="00493C73" w:rsidRPr="00493C73">
        <w:rPr>
          <w:rStyle w:val="FootnoteReference"/>
          <w:rFonts w:cs="Times New Roman"/>
        </w:rPr>
        <w:t xml:space="preserve"> </w:t>
      </w:r>
      <w:r w:rsidR="00CE3CEA">
        <w:rPr>
          <w:rFonts w:cs="Times New Roman"/>
        </w:rPr>
        <w:t xml:space="preserve"> </w:t>
      </w:r>
      <w:r w:rsidR="007B4C1A">
        <w:rPr>
          <w:rFonts w:cs="Times New Roman"/>
        </w:rPr>
        <w:t xml:space="preserve">In these depressed areas, many were persuaded to vote “leave” </w:t>
      </w:r>
      <w:r>
        <w:rPr>
          <w:rFonts w:cs="Times New Roman"/>
        </w:rPr>
        <w:t>because they believed</w:t>
      </w:r>
      <w:r w:rsidR="007B4C1A">
        <w:rPr>
          <w:rFonts w:cs="Times New Roman"/>
        </w:rPr>
        <w:t xml:space="preserve"> it would return </w:t>
      </w:r>
      <w:r>
        <w:rPr>
          <w:rFonts w:cs="Times New Roman"/>
        </w:rPr>
        <w:t>certain</w:t>
      </w:r>
      <w:r w:rsidR="00DC0689">
        <w:rPr>
          <w:rFonts w:cs="Times New Roman"/>
        </w:rPr>
        <w:t xml:space="preserve"> forms of employment </w:t>
      </w:r>
      <w:r>
        <w:rPr>
          <w:rFonts w:cs="Times New Roman"/>
        </w:rPr>
        <w:t xml:space="preserve">back to Britain </w:t>
      </w:r>
      <w:r w:rsidR="00DC0689">
        <w:rPr>
          <w:rFonts w:cs="Times New Roman"/>
        </w:rPr>
        <w:t>and</w:t>
      </w:r>
      <w:r>
        <w:rPr>
          <w:rFonts w:cs="Times New Roman"/>
        </w:rPr>
        <w:t xml:space="preserve"> thus increase their personal</w:t>
      </w:r>
      <w:r w:rsidR="00DC0689">
        <w:rPr>
          <w:rFonts w:cs="Times New Roman"/>
        </w:rPr>
        <w:t xml:space="preserve"> prosper</w:t>
      </w:r>
      <w:r>
        <w:rPr>
          <w:rFonts w:cs="Times New Roman"/>
        </w:rPr>
        <w:t>ity</w:t>
      </w:r>
      <w:r w:rsidR="00DC0689">
        <w:rPr>
          <w:rFonts w:cs="Times New Roman"/>
        </w:rPr>
        <w:t xml:space="preserve">. </w:t>
      </w:r>
      <w:r w:rsidR="007B4C1A">
        <w:rPr>
          <w:rFonts w:cs="Times New Roman"/>
        </w:rPr>
        <w:t xml:space="preserve"> </w:t>
      </w:r>
    </w:p>
    <w:p w14:paraId="7C7487A0" w14:textId="2D479DC8" w:rsidR="00C91C5E" w:rsidRDefault="007B4C1A" w:rsidP="00BD21BD">
      <w:pPr>
        <w:spacing w:line="480" w:lineRule="auto"/>
        <w:rPr>
          <w:rFonts w:cs="Times New Roman"/>
        </w:rPr>
      </w:pPr>
      <w:r>
        <w:rPr>
          <w:rFonts w:cs="Times New Roman"/>
        </w:rPr>
        <w:tab/>
      </w:r>
      <w:r w:rsidR="00C91C5E">
        <w:rPr>
          <w:rFonts w:cs="Times New Roman"/>
        </w:rPr>
        <w:t>Brexit did not happen overnight</w:t>
      </w:r>
      <w:r w:rsidR="000B24B5">
        <w:rPr>
          <w:rFonts w:cs="Times New Roman"/>
        </w:rPr>
        <w:t>,</w:t>
      </w:r>
      <w:r w:rsidR="00C91C5E">
        <w:rPr>
          <w:rFonts w:cs="Times New Roman"/>
        </w:rPr>
        <w:t xml:space="preserve"> and it did not come without warning signs. Prior to A10 </w:t>
      </w:r>
      <w:r w:rsidR="000B24B5">
        <w:rPr>
          <w:rFonts w:cs="Times New Roman"/>
        </w:rPr>
        <w:t>m</w:t>
      </w:r>
      <w:r w:rsidR="00C91C5E">
        <w:rPr>
          <w:rFonts w:cs="Times New Roman"/>
        </w:rPr>
        <w:t>embers</w:t>
      </w:r>
      <w:r w:rsidR="000B24B5">
        <w:rPr>
          <w:rFonts w:cs="Times New Roman"/>
        </w:rPr>
        <w:t xml:space="preserve"> joining the EU</w:t>
      </w:r>
      <w:r w:rsidR="00C91C5E">
        <w:rPr>
          <w:rFonts w:cs="Times New Roman"/>
        </w:rPr>
        <w:t xml:space="preserve">, many </w:t>
      </w:r>
      <w:r w:rsidR="00303761">
        <w:rPr>
          <w:rFonts w:cs="Times New Roman"/>
        </w:rPr>
        <w:t xml:space="preserve">in the UK </w:t>
      </w:r>
      <w:r w:rsidR="00C91C5E">
        <w:rPr>
          <w:rFonts w:cs="Times New Roman"/>
        </w:rPr>
        <w:t xml:space="preserve">feared </w:t>
      </w:r>
      <w:r w:rsidR="00303761">
        <w:rPr>
          <w:rFonts w:cs="Times New Roman"/>
        </w:rPr>
        <w:t xml:space="preserve">that a </w:t>
      </w:r>
      <w:r w:rsidR="00C91C5E">
        <w:rPr>
          <w:rFonts w:cs="Times New Roman"/>
        </w:rPr>
        <w:t xml:space="preserve">wave of immigrants from economically weaker </w:t>
      </w:r>
      <w:r w:rsidR="000D0508">
        <w:rPr>
          <w:rFonts w:cs="Times New Roman"/>
        </w:rPr>
        <w:t>states</w:t>
      </w:r>
      <w:r w:rsidR="00C91C5E">
        <w:rPr>
          <w:rFonts w:cs="Times New Roman"/>
        </w:rPr>
        <w:t xml:space="preserve"> would</w:t>
      </w:r>
      <w:r w:rsidR="00FE4572">
        <w:rPr>
          <w:rFonts w:cs="Times New Roman"/>
        </w:rPr>
        <w:t xml:space="preserve"> come to more affluent member states at </w:t>
      </w:r>
      <w:r w:rsidR="00CE3CEA">
        <w:rPr>
          <w:rFonts w:cs="Times New Roman"/>
        </w:rPr>
        <w:t>an uncontrollable pace</w:t>
      </w:r>
      <w:r w:rsidR="00C91C5E">
        <w:rPr>
          <w:rFonts w:cs="Times New Roman"/>
        </w:rPr>
        <w:t xml:space="preserve">. </w:t>
      </w:r>
      <w:r w:rsidR="00303761">
        <w:rPr>
          <w:rFonts w:cs="Times New Roman"/>
        </w:rPr>
        <w:t>One indication of this</w:t>
      </w:r>
      <w:r w:rsidR="00FE4572">
        <w:rPr>
          <w:rFonts w:cs="Times New Roman"/>
        </w:rPr>
        <w:t xml:space="preserve"> </w:t>
      </w:r>
      <w:r w:rsidR="00CE3CEA">
        <w:rPr>
          <w:rFonts w:cs="Times New Roman"/>
        </w:rPr>
        <w:t>apprehension</w:t>
      </w:r>
      <w:r w:rsidR="000D0508">
        <w:rPr>
          <w:rFonts w:cs="Times New Roman"/>
        </w:rPr>
        <w:t xml:space="preserve"> is </w:t>
      </w:r>
      <w:r w:rsidR="00303761">
        <w:rPr>
          <w:rFonts w:cs="Times New Roman"/>
        </w:rPr>
        <w:t xml:space="preserve">that </w:t>
      </w:r>
      <w:r w:rsidR="000D0508">
        <w:rPr>
          <w:rFonts w:cs="Times New Roman"/>
        </w:rPr>
        <w:t>only the UK, Ireland</w:t>
      </w:r>
      <w:r w:rsidR="00303761">
        <w:rPr>
          <w:rFonts w:cs="Times New Roman"/>
        </w:rPr>
        <w:t>,</w:t>
      </w:r>
      <w:r w:rsidR="000D0508">
        <w:rPr>
          <w:rFonts w:cs="Times New Roman"/>
        </w:rPr>
        <w:t xml:space="preserve"> and Sweden were immediately accessible to those coming from </w:t>
      </w:r>
      <w:r w:rsidR="00303761">
        <w:rPr>
          <w:rFonts w:cs="Times New Roman"/>
        </w:rPr>
        <w:t>C</w:t>
      </w:r>
      <w:r w:rsidR="000D0508">
        <w:rPr>
          <w:rFonts w:cs="Times New Roman"/>
        </w:rPr>
        <w:t xml:space="preserve">entral and Easter Europe. </w:t>
      </w:r>
      <w:r w:rsidR="00E52BC0">
        <w:rPr>
          <w:rFonts w:cs="Times New Roman"/>
        </w:rPr>
        <w:t>From 2006 to 2016, the number of EU workers in Britain</w:t>
      </w:r>
      <w:r w:rsidR="00303761">
        <w:rPr>
          <w:rFonts w:cs="Times New Roman"/>
        </w:rPr>
        <w:t xml:space="preserve"> grew</w:t>
      </w:r>
      <w:r w:rsidR="00E52BC0">
        <w:rPr>
          <w:rFonts w:cs="Times New Roman"/>
        </w:rPr>
        <w:t xml:space="preserve"> ten</w:t>
      </w:r>
      <w:r w:rsidR="00303761">
        <w:rPr>
          <w:rFonts w:cs="Times New Roman"/>
        </w:rPr>
        <w:t>fold</w:t>
      </w:r>
      <w:r w:rsidR="00E52BC0">
        <w:rPr>
          <w:rFonts w:cs="Times New Roman"/>
        </w:rPr>
        <w:t xml:space="preserve">. By 2016, there was a reported 2.23 million EU workers in </w:t>
      </w:r>
      <w:r w:rsidR="001F76AD">
        <w:rPr>
          <w:rFonts w:cs="Times New Roman"/>
        </w:rPr>
        <w:t>the country</w:t>
      </w:r>
      <w:r w:rsidR="00E52BC0">
        <w:rPr>
          <w:rFonts w:cs="Times New Roman"/>
        </w:rPr>
        <w:t>.</w:t>
      </w:r>
      <w:r w:rsidR="00E52BC0">
        <w:rPr>
          <w:rStyle w:val="FootnoteReference"/>
          <w:rFonts w:cs="Times New Roman"/>
        </w:rPr>
        <w:footnoteReference w:id="5"/>
      </w:r>
      <w:r w:rsidR="00BA763A">
        <w:rPr>
          <w:rFonts w:cs="Times New Roman"/>
        </w:rPr>
        <w:t xml:space="preserve"> </w:t>
      </w:r>
      <w:r w:rsidR="00303761">
        <w:rPr>
          <w:rFonts w:cs="Times New Roman"/>
        </w:rPr>
        <w:t>C</w:t>
      </w:r>
      <w:r w:rsidR="00D36980">
        <w:rPr>
          <w:rFonts w:cs="Times New Roman"/>
        </w:rPr>
        <w:t>oupled with these sharp increases and institutional struggles such as housing</w:t>
      </w:r>
      <w:r w:rsidR="00303761">
        <w:rPr>
          <w:rFonts w:cs="Times New Roman"/>
        </w:rPr>
        <w:t xml:space="preserve"> shortages and wage</w:t>
      </w:r>
      <w:r w:rsidR="00D36980">
        <w:rPr>
          <w:rFonts w:cs="Times New Roman"/>
        </w:rPr>
        <w:t xml:space="preserve"> </w:t>
      </w:r>
      <w:r w:rsidR="00D7421F">
        <w:rPr>
          <w:rFonts w:cs="Times New Roman"/>
        </w:rPr>
        <w:t>reduction</w:t>
      </w:r>
      <w:r w:rsidR="00303761">
        <w:rPr>
          <w:rFonts w:cs="Times New Roman"/>
        </w:rPr>
        <w:t>s</w:t>
      </w:r>
      <w:r w:rsidR="00D7421F">
        <w:rPr>
          <w:rFonts w:cs="Times New Roman"/>
        </w:rPr>
        <w:t xml:space="preserve"> was th</w:t>
      </w:r>
      <w:r w:rsidR="00303761">
        <w:rPr>
          <w:rFonts w:cs="Times New Roman"/>
        </w:rPr>
        <w:t>e recognition that</w:t>
      </w:r>
      <w:r w:rsidR="00D36980">
        <w:rPr>
          <w:rFonts w:cs="Times New Roman"/>
        </w:rPr>
        <w:t xml:space="preserve"> </w:t>
      </w:r>
      <w:r w:rsidR="00303761">
        <w:rPr>
          <w:rFonts w:cs="Times New Roman"/>
        </w:rPr>
        <w:t xml:space="preserve">the </w:t>
      </w:r>
      <w:r w:rsidR="00D36980">
        <w:rPr>
          <w:rFonts w:cs="Times New Roman"/>
        </w:rPr>
        <w:t>politiciz</w:t>
      </w:r>
      <w:r w:rsidR="00303761">
        <w:rPr>
          <w:rFonts w:cs="Times New Roman"/>
        </w:rPr>
        <w:t>ation of</w:t>
      </w:r>
      <w:r w:rsidR="00D36980">
        <w:rPr>
          <w:rFonts w:cs="Times New Roman"/>
        </w:rPr>
        <w:t xml:space="preserve"> immigration w</w:t>
      </w:r>
      <w:r w:rsidR="00303761">
        <w:rPr>
          <w:rFonts w:cs="Times New Roman"/>
        </w:rPr>
        <w:t xml:space="preserve">ould be a </w:t>
      </w:r>
      <w:proofErr w:type="gramStart"/>
      <w:r w:rsidR="00303761">
        <w:rPr>
          <w:rFonts w:cs="Times New Roman"/>
        </w:rPr>
        <w:t>fairly simple</w:t>
      </w:r>
      <w:proofErr w:type="gramEnd"/>
      <w:r w:rsidR="00303761">
        <w:rPr>
          <w:rFonts w:cs="Times New Roman"/>
        </w:rPr>
        <w:t xml:space="preserve"> matter</w:t>
      </w:r>
      <w:r w:rsidR="00D36980">
        <w:rPr>
          <w:rFonts w:cs="Times New Roman"/>
        </w:rPr>
        <w:t>.</w:t>
      </w:r>
      <w:r w:rsidR="001F76AD">
        <w:rPr>
          <w:rFonts w:cs="Times New Roman"/>
        </w:rPr>
        <w:t xml:space="preserve"> Yet</w:t>
      </w:r>
      <w:r w:rsidR="002F4D59">
        <w:rPr>
          <w:rFonts w:cs="Times New Roman"/>
        </w:rPr>
        <w:t xml:space="preserve"> </w:t>
      </w:r>
      <w:r w:rsidR="00303761">
        <w:rPr>
          <w:rFonts w:cs="Times New Roman"/>
        </w:rPr>
        <w:t xml:space="preserve">this </w:t>
      </w:r>
      <w:r w:rsidR="001F76AD">
        <w:rPr>
          <w:rFonts w:cs="Times New Roman"/>
        </w:rPr>
        <w:t xml:space="preserve">doesn’t necessary </w:t>
      </w:r>
      <w:r w:rsidR="00303761">
        <w:rPr>
          <w:rFonts w:cs="Times New Roman"/>
        </w:rPr>
        <w:t>equate to</w:t>
      </w:r>
      <w:r w:rsidR="002F4D59">
        <w:rPr>
          <w:rFonts w:cs="Times New Roman"/>
        </w:rPr>
        <w:t xml:space="preserve"> xenophobi</w:t>
      </w:r>
      <w:r w:rsidR="00303761">
        <w:rPr>
          <w:rFonts w:cs="Times New Roman"/>
        </w:rPr>
        <w:t>a</w:t>
      </w:r>
      <w:r w:rsidR="002F4D59">
        <w:rPr>
          <w:rFonts w:cs="Times New Roman"/>
        </w:rPr>
        <w:t xml:space="preserve">. </w:t>
      </w:r>
      <w:r w:rsidR="00303761">
        <w:rPr>
          <w:rFonts w:cs="Times New Roman"/>
        </w:rPr>
        <w:t>S</w:t>
      </w:r>
      <w:r w:rsidR="002F4D59">
        <w:rPr>
          <w:rFonts w:cs="Times New Roman"/>
        </w:rPr>
        <w:t xml:space="preserve">uch massive transformations </w:t>
      </w:r>
      <w:r w:rsidR="00303761">
        <w:rPr>
          <w:rFonts w:cs="Times New Roman"/>
        </w:rPr>
        <w:t>should not be simplistically</w:t>
      </w:r>
      <w:r w:rsidR="002F4D59">
        <w:rPr>
          <w:rFonts w:cs="Times New Roman"/>
        </w:rPr>
        <w:t xml:space="preserve"> </w:t>
      </w:r>
      <w:r w:rsidR="00303761">
        <w:rPr>
          <w:rFonts w:cs="Times New Roman"/>
        </w:rPr>
        <w:t xml:space="preserve">tagged as </w:t>
      </w:r>
      <w:r w:rsidR="002F4D59">
        <w:rPr>
          <w:rFonts w:cs="Times New Roman"/>
        </w:rPr>
        <w:t>either “good” or “bad</w:t>
      </w:r>
      <w:r w:rsidR="00303761">
        <w:rPr>
          <w:rFonts w:cs="Times New Roman"/>
        </w:rPr>
        <w:t>,</w:t>
      </w:r>
      <w:r w:rsidR="002F4D59">
        <w:rPr>
          <w:rFonts w:cs="Times New Roman"/>
        </w:rPr>
        <w:t xml:space="preserve">” “democratic” or “nationalist.”  </w:t>
      </w:r>
      <w:proofErr w:type="spellStart"/>
      <w:r w:rsidR="00AC40EE">
        <w:rPr>
          <w:rFonts w:cs="Times New Roman"/>
        </w:rPr>
        <w:t>Blanchflower</w:t>
      </w:r>
      <w:proofErr w:type="spellEnd"/>
      <w:r w:rsidR="00AC40EE">
        <w:rPr>
          <w:rFonts w:cs="Times New Roman"/>
        </w:rPr>
        <w:t xml:space="preserve"> </w:t>
      </w:r>
      <w:r w:rsidR="00303761">
        <w:rPr>
          <w:rFonts w:cs="Times New Roman"/>
        </w:rPr>
        <w:t>and</w:t>
      </w:r>
      <w:r w:rsidR="00AC40EE">
        <w:rPr>
          <w:rFonts w:cs="Times New Roman"/>
        </w:rPr>
        <w:t xml:space="preserve"> </w:t>
      </w:r>
      <w:proofErr w:type="spellStart"/>
      <w:r w:rsidR="00AC40EE">
        <w:rPr>
          <w:rFonts w:cs="Times New Roman"/>
        </w:rPr>
        <w:t>Shadforth</w:t>
      </w:r>
      <w:proofErr w:type="spellEnd"/>
      <w:r w:rsidR="00AC40EE">
        <w:rPr>
          <w:rFonts w:cs="Times New Roman"/>
        </w:rPr>
        <w:t xml:space="preserve"> (200</w:t>
      </w:r>
      <w:r w:rsidR="00366ECA">
        <w:rPr>
          <w:rFonts w:cs="Times New Roman"/>
        </w:rPr>
        <w:t>9</w:t>
      </w:r>
      <w:r w:rsidR="00AC40EE">
        <w:rPr>
          <w:rFonts w:cs="Times New Roman"/>
        </w:rPr>
        <w:t xml:space="preserve">) highlighted </w:t>
      </w:r>
      <w:r w:rsidR="00303761">
        <w:rPr>
          <w:rFonts w:cs="Times New Roman"/>
        </w:rPr>
        <w:t xml:space="preserve">the </w:t>
      </w:r>
      <w:r w:rsidR="00AC40EE">
        <w:rPr>
          <w:rFonts w:cs="Times New Roman"/>
        </w:rPr>
        <w:t xml:space="preserve">very real impacts of immigration </w:t>
      </w:r>
      <w:r w:rsidR="001F76AD">
        <w:rPr>
          <w:rFonts w:cs="Times New Roman"/>
        </w:rPr>
        <w:t>on</w:t>
      </w:r>
      <w:r w:rsidR="00AC40EE">
        <w:rPr>
          <w:rFonts w:cs="Times New Roman"/>
        </w:rPr>
        <w:t xml:space="preserve"> the most at</w:t>
      </w:r>
      <w:r w:rsidR="00303761">
        <w:rPr>
          <w:rFonts w:cs="Times New Roman"/>
        </w:rPr>
        <w:t>-</w:t>
      </w:r>
      <w:r w:rsidR="00AC40EE">
        <w:rPr>
          <w:rFonts w:cs="Times New Roman"/>
        </w:rPr>
        <w:t xml:space="preserve">risk British residents. </w:t>
      </w:r>
      <w:r w:rsidR="002F4D59">
        <w:rPr>
          <w:rFonts w:cs="Times New Roman"/>
        </w:rPr>
        <w:t xml:space="preserve">They </w:t>
      </w:r>
      <w:r w:rsidR="00AC40EE">
        <w:rPr>
          <w:rFonts w:cs="Times New Roman"/>
        </w:rPr>
        <w:t>examined the impact of the flow of workers from the A10</w:t>
      </w:r>
      <w:r w:rsidR="00303761" w:rsidRPr="00303761">
        <w:rPr>
          <w:rFonts w:cs="Times New Roman"/>
        </w:rPr>
        <w:t xml:space="preserve"> </w:t>
      </w:r>
      <w:r w:rsidR="00303761">
        <w:rPr>
          <w:rFonts w:cs="Times New Roman"/>
        </w:rPr>
        <w:t>on the UK economy, and</w:t>
      </w:r>
      <w:r w:rsidR="00AC40EE">
        <w:rPr>
          <w:rFonts w:cs="Times New Roman"/>
        </w:rPr>
        <w:t xml:space="preserve"> found that wages for vocations most </w:t>
      </w:r>
      <w:r w:rsidR="00AC40EE" w:rsidRPr="00137CFD">
        <w:rPr>
          <w:rFonts w:cs="Times New Roman"/>
        </w:rPr>
        <w:t>susceptible</w:t>
      </w:r>
      <w:r w:rsidR="00AC40EE">
        <w:rPr>
          <w:rFonts w:cs="Times New Roman"/>
        </w:rPr>
        <w:t xml:space="preserve"> to competition from the new flow of workers</w:t>
      </w:r>
      <w:r w:rsidR="002F4D59">
        <w:rPr>
          <w:rFonts w:cs="Times New Roman"/>
        </w:rPr>
        <w:t xml:space="preserve"> (e.g., low-skilled)</w:t>
      </w:r>
      <w:r w:rsidR="00AC40EE">
        <w:rPr>
          <w:rFonts w:cs="Times New Roman"/>
        </w:rPr>
        <w:t xml:space="preserve"> saw weaker wage inflation. They document</w:t>
      </w:r>
      <w:r w:rsidR="00303761">
        <w:rPr>
          <w:rFonts w:cs="Times New Roman"/>
        </w:rPr>
        <w:t>ed</w:t>
      </w:r>
      <w:r w:rsidR="00AC40EE">
        <w:rPr>
          <w:rFonts w:cs="Times New Roman"/>
        </w:rPr>
        <w:t xml:space="preserve"> </w:t>
      </w:r>
      <w:r w:rsidR="00303761">
        <w:rPr>
          <w:rFonts w:cs="Times New Roman"/>
        </w:rPr>
        <w:t>how</w:t>
      </w:r>
      <w:r w:rsidR="00AC40EE">
        <w:rPr>
          <w:rFonts w:cs="Times New Roman"/>
        </w:rPr>
        <w:t xml:space="preserve"> the presence of the new wave of foreign workers increased the </w:t>
      </w:r>
      <w:r w:rsidR="00303761">
        <w:rPr>
          <w:rFonts w:cs="Times New Roman"/>
        </w:rPr>
        <w:t xml:space="preserve">general </w:t>
      </w:r>
      <w:r w:rsidR="00AC40EE">
        <w:rPr>
          <w:rFonts w:cs="Times New Roman"/>
        </w:rPr>
        <w:t>fear of unemployment</w:t>
      </w:r>
      <w:r w:rsidR="00303761">
        <w:rPr>
          <w:rFonts w:cs="Times New Roman"/>
        </w:rPr>
        <w:t>,</w:t>
      </w:r>
      <w:r w:rsidR="00AC40EE">
        <w:rPr>
          <w:rFonts w:cs="Times New Roman"/>
        </w:rPr>
        <w:t xml:space="preserve"> argu</w:t>
      </w:r>
      <w:r w:rsidR="00303761">
        <w:rPr>
          <w:rFonts w:cs="Times New Roman"/>
        </w:rPr>
        <w:t>ing</w:t>
      </w:r>
      <w:r w:rsidR="00AC40EE">
        <w:rPr>
          <w:rFonts w:cs="Times New Roman"/>
        </w:rPr>
        <w:t xml:space="preserve"> that th</w:t>
      </w:r>
      <w:r w:rsidR="001F76AD">
        <w:rPr>
          <w:rFonts w:cs="Times New Roman"/>
        </w:rPr>
        <w:t>is</w:t>
      </w:r>
      <w:r w:rsidR="00AC40EE">
        <w:rPr>
          <w:rFonts w:cs="Times New Roman"/>
        </w:rPr>
        <w:t xml:space="preserve"> flow of workers (</w:t>
      </w:r>
      <w:r w:rsidR="00303761">
        <w:rPr>
          <w:rFonts w:cs="Times New Roman"/>
        </w:rPr>
        <w:t xml:space="preserve">i.e., </w:t>
      </w:r>
      <w:r w:rsidR="00AC40EE">
        <w:rPr>
          <w:rFonts w:cs="Times New Roman"/>
        </w:rPr>
        <w:t>the supply)</w:t>
      </w:r>
      <w:r w:rsidR="00303761">
        <w:rPr>
          <w:rFonts w:cs="Times New Roman"/>
        </w:rPr>
        <w:t xml:space="preserve"> </w:t>
      </w:r>
      <w:r w:rsidR="00AC40EE">
        <w:rPr>
          <w:rFonts w:cs="Times New Roman"/>
        </w:rPr>
        <w:t xml:space="preserve">exceeded the UK market’s demand </w:t>
      </w:r>
      <w:r w:rsidR="00303761">
        <w:rPr>
          <w:rFonts w:cs="Times New Roman"/>
        </w:rPr>
        <w:t>that it</w:t>
      </w:r>
      <w:r w:rsidR="00AC40EE">
        <w:rPr>
          <w:rFonts w:cs="Times New Roman"/>
        </w:rPr>
        <w:t xml:space="preserve"> reduc</w:t>
      </w:r>
      <w:r w:rsidR="00303761">
        <w:rPr>
          <w:rFonts w:cs="Times New Roman"/>
        </w:rPr>
        <w:t>ed</w:t>
      </w:r>
      <w:r w:rsidR="00AC40EE">
        <w:rPr>
          <w:rFonts w:cs="Times New Roman"/>
        </w:rPr>
        <w:t xml:space="preserve"> both inflationary pressure and the natural rate of unemployment. </w:t>
      </w:r>
      <w:r w:rsidR="00D7421F">
        <w:rPr>
          <w:rFonts w:cs="Times New Roman"/>
        </w:rPr>
        <w:t xml:space="preserve"> </w:t>
      </w:r>
      <w:r w:rsidR="000B668E">
        <w:rPr>
          <w:rFonts w:cs="Times New Roman"/>
        </w:rPr>
        <w:t>With the global economic downturn</w:t>
      </w:r>
      <w:r w:rsidR="00C91C5E">
        <w:rPr>
          <w:rFonts w:cs="Times New Roman"/>
        </w:rPr>
        <w:t xml:space="preserve"> </w:t>
      </w:r>
      <w:r w:rsidR="000B668E">
        <w:rPr>
          <w:rFonts w:cs="Times New Roman"/>
        </w:rPr>
        <w:lastRenderedPageBreak/>
        <w:t xml:space="preserve">and perpetual transformation </w:t>
      </w:r>
      <w:r w:rsidR="00D715CC">
        <w:rPr>
          <w:rFonts w:cs="Times New Roman"/>
        </w:rPr>
        <w:t>of greater</w:t>
      </w:r>
      <w:r w:rsidR="00C91C5E">
        <w:rPr>
          <w:rFonts w:cs="Times New Roman"/>
        </w:rPr>
        <w:t xml:space="preserve"> London</w:t>
      </w:r>
      <w:r w:rsidR="00D715CC">
        <w:rPr>
          <w:rFonts w:cs="Times New Roman"/>
        </w:rPr>
        <w:t xml:space="preserve"> from middle</w:t>
      </w:r>
      <w:r w:rsidR="001F76AD">
        <w:rPr>
          <w:rFonts w:cs="Times New Roman"/>
        </w:rPr>
        <w:t xml:space="preserve"> </w:t>
      </w:r>
      <w:r w:rsidR="00D715CC">
        <w:rPr>
          <w:rFonts w:cs="Times New Roman"/>
        </w:rPr>
        <w:t>class suburbs</w:t>
      </w:r>
      <w:r w:rsidR="00C91C5E">
        <w:rPr>
          <w:rFonts w:cs="Times New Roman"/>
        </w:rPr>
        <w:t xml:space="preserve"> </w:t>
      </w:r>
      <w:r w:rsidR="00D715CC">
        <w:rPr>
          <w:rFonts w:cs="Times New Roman"/>
        </w:rPr>
        <w:t>to what many now</w:t>
      </w:r>
      <w:r w:rsidR="00C91C5E">
        <w:rPr>
          <w:rFonts w:cs="Times New Roman"/>
        </w:rPr>
        <w:t xml:space="preserve"> </w:t>
      </w:r>
      <w:r w:rsidR="00303761">
        <w:rPr>
          <w:rFonts w:cs="Times New Roman"/>
        </w:rPr>
        <w:t xml:space="preserve">consider to be </w:t>
      </w:r>
      <w:r w:rsidR="00C91C5E">
        <w:rPr>
          <w:rFonts w:cs="Times New Roman"/>
        </w:rPr>
        <w:t xml:space="preserve">as </w:t>
      </w:r>
      <w:r w:rsidR="00D715CC">
        <w:rPr>
          <w:rFonts w:cs="Times New Roman"/>
        </w:rPr>
        <w:t>lower</w:t>
      </w:r>
      <w:r w:rsidR="00F405F1">
        <w:rPr>
          <w:rFonts w:cs="Times New Roman"/>
        </w:rPr>
        <w:t xml:space="preserve"> </w:t>
      </w:r>
      <w:r w:rsidR="00D715CC">
        <w:rPr>
          <w:rFonts w:cs="Times New Roman"/>
        </w:rPr>
        <w:t>class immigrant slums,</w:t>
      </w:r>
      <w:r w:rsidR="002F4D59">
        <w:rPr>
          <w:rFonts w:cs="Times New Roman"/>
        </w:rPr>
        <w:t xml:space="preserve"> a</w:t>
      </w:r>
      <w:r w:rsidR="00303761">
        <w:rPr>
          <w:rFonts w:cs="Times New Roman"/>
        </w:rPr>
        <w:t>s well as</w:t>
      </w:r>
      <w:r w:rsidR="002F4D59">
        <w:rPr>
          <w:rFonts w:cs="Times New Roman"/>
        </w:rPr>
        <w:t xml:space="preserve"> the rise in competition for low-skilled labor,</w:t>
      </w:r>
      <w:r w:rsidR="00D715CC">
        <w:rPr>
          <w:rFonts w:cs="Times New Roman"/>
        </w:rPr>
        <w:t xml:space="preserve"> </w:t>
      </w:r>
      <w:r w:rsidR="00303761">
        <w:rPr>
          <w:rFonts w:cs="Times New Roman"/>
        </w:rPr>
        <w:t>the changing attitudes of</w:t>
      </w:r>
      <w:r w:rsidR="00D715CC">
        <w:rPr>
          <w:rFonts w:cs="Times New Roman"/>
        </w:rPr>
        <w:t xml:space="preserve"> Britain’s </w:t>
      </w:r>
      <w:r w:rsidR="002F4D59">
        <w:rPr>
          <w:rFonts w:cs="Times New Roman"/>
        </w:rPr>
        <w:t>voters</w:t>
      </w:r>
      <w:r w:rsidR="00D715CC">
        <w:rPr>
          <w:rFonts w:cs="Times New Roman"/>
        </w:rPr>
        <w:t xml:space="preserve"> </w:t>
      </w:r>
      <w:r w:rsidR="00303761">
        <w:rPr>
          <w:rFonts w:cs="Times New Roman"/>
        </w:rPr>
        <w:t>are not surprising</w:t>
      </w:r>
      <w:r w:rsidR="00D715CC">
        <w:rPr>
          <w:rFonts w:cs="Times New Roman"/>
        </w:rPr>
        <w:t>. It was only a</w:t>
      </w:r>
      <w:r w:rsidR="00303761">
        <w:rPr>
          <w:rFonts w:cs="Times New Roman"/>
        </w:rPr>
        <w:t xml:space="preserve"> matter</w:t>
      </w:r>
      <w:r w:rsidR="00D715CC">
        <w:rPr>
          <w:rFonts w:cs="Times New Roman"/>
        </w:rPr>
        <w:t xml:space="preserve"> of time before a political party </w:t>
      </w:r>
      <w:r w:rsidR="00303761">
        <w:rPr>
          <w:rFonts w:cs="Times New Roman"/>
        </w:rPr>
        <w:t xml:space="preserve">like </w:t>
      </w:r>
      <w:proofErr w:type="spellStart"/>
      <w:r w:rsidR="00303761">
        <w:rPr>
          <w:rFonts w:cs="Times New Roman"/>
        </w:rPr>
        <w:t>UKIP</w:t>
      </w:r>
      <w:proofErr w:type="spellEnd"/>
      <w:r w:rsidR="00303761">
        <w:rPr>
          <w:rFonts w:cs="Times New Roman"/>
        </w:rPr>
        <w:t xml:space="preserve"> would court </w:t>
      </w:r>
      <w:r w:rsidR="00D715CC">
        <w:rPr>
          <w:rFonts w:cs="Times New Roman"/>
        </w:rPr>
        <w:t xml:space="preserve">working class communities </w:t>
      </w:r>
      <w:r w:rsidR="00303761">
        <w:rPr>
          <w:rFonts w:cs="Times New Roman"/>
        </w:rPr>
        <w:t>as a means of rising to power</w:t>
      </w:r>
      <w:r w:rsidR="00C91C5E">
        <w:rPr>
          <w:rFonts w:cs="Times New Roman"/>
        </w:rPr>
        <w:t>.</w:t>
      </w:r>
      <w:r w:rsidR="002F4D59">
        <w:rPr>
          <w:rFonts w:cs="Times New Roman"/>
        </w:rPr>
        <w:t xml:space="preserve"> Th</w:t>
      </w:r>
      <w:r w:rsidR="00303761">
        <w:rPr>
          <w:rFonts w:cs="Times New Roman"/>
        </w:rPr>
        <w:t>e</w:t>
      </w:r>
      <w:r w:rsidR="002F4D59">
        <w:rPr>
          <w:rFonts w:cs="Times New Roman"/>
        </w:rPr>
        <w:t xml:space="preserve"> attention </w:t>
      </w:r>
      <w:r w:rsidR="00303761">
        <w:rPr>
          <w:rFonts w:cs="Times New Roman"/>
        </w:rPr>
        <w:t xml:space="preserve">these disenfranchised voters received </w:t>
      </w:r>
      <w:r w:rsidR="002F4D59">
        <w:rPr>
          <w:rFonts w:cs="Times New Roman"/>
        </w:rPr>
        <w:t>was motivation enough to head to the polls and cast their ballot</w:t>
      </w:r>
      <w:r w:rsidR="00303761">
        <w:rPr>
          <w:rFonts w:cs="Times New Roman"/>
        </w:rPr>
        <w:t>s</w:t>
      </w:r>
      <w:r w:rsidR="002F4D59">
        <w:rPr>
          <w:rFonts w:cs="Times New Roman"/>
        </w:rPr>
        <w:t>.</w:t>
      </w:r>
      <w:r w:rsidR="00C91C5E">
        <w:rPr>
          <w:rFonts w:cs="Times New Roman"/>
        </w:rPr>
        <w:t xml:space="preserve"> </w:t>
      </w:r>
    </w:p>
    <w:p w14:paraId="1F21A117" w14:textId="7D0A3E2D" w:rsidR="008A0EC3" w:rsidRPr="006F0918" w:rsidRDefault="00C91C5E" w:rsidP="00BD21BD">
      <w:pPr>
        <w:spacing w:line="480" w:lineRule="auto"/>
        <w:rPr>
          <w:rFonts w:cs="Times New Roman"/>
        </w:rPr>
      </w:pPr>
      <w:r>
        <w:rPr>
          <w:rFonts w:cs="Times New Roman"/>
        </w:rPr>
        <w:tab/>
      </w:r>
      <w:r w:rsidR="00C20B2B">
        <w:rPr>
          <w:rFonts w:cs="Times New Roman"/>
        </w:rPr>
        <w:t>Brexit supporters</w:t>
      </w:r>
      <w:r w:rsidR="00AC40EE">
        <w:rPr>
          <w:rFonts w:cs="Times New Roman"/>
        </w:rPr>
        <w:t xml:space="preserve"> found</w:t>
      </w:r>
      <w:r w:rsidR="003B432E">
        <w:rPr>
          <w:rFonts w:cs="Times New Roman"/>
        </w:rPr>
        <w:t xml:space="preserve"> </w:t>
      </w:r>
      <w:r w:rsidR="00C20B2B">
        <w:rPr>
          <w:rFonts w:cs="Times New Roman"/>
        </w:rPr>
        <w:t>the EU’s</w:t>
      </w:r>
      <w:r w:rsidR="00AC40EE">
        <w:rPr>
          <w:rFonts w:cs="Times New Roman"/>
        </w:rPr>
        <w:t xml:space="preserve"> bureaucratic reach </w:t>
      </w:r>
      <w:r w:rsidR="003B432E">
        <w:rPr>
          <w:rFonts w:cs="Times New Roman"/>
        </w:rPr>
        <w:t xml:space="preserve">too </w:t>
      </w:r>
      <w:r w:rsidR="00C20B2B">
        <w:rPr>
          <w:rFonts w:cs="Times New Roman"/>
        </w:rPr>
        <w:t>extensive</w:t>
      </w:r>
      <w:r w:rsidR="003B432E">
        <w:rPr>
          <w:rFonts w:cs="Times New Roman"/>
        </w:rPr>
        <w:t xml:space="preserve"> and British influence and sovereignty in continual decline.</w:t>
      </w:r>
      <w:r w:rsidR="003B432E">
        <w:rPr>
          <w:rStyle w:val="FootnoteReference"/>
          <w:rFonts w:cs="Times New Roman"/>
        </w:rPr>
        <w:footnoteReference w:id="6"/>
      </w:r>
      <w:r w:rsidR="001B5203">
        <w:rPr>
          <w:rFonts w:cs="Times New Roman"/>
        </w:rPr>
        <w:t xml:space="preserve"> </w:t>
      </w:r>
      <w:r w:rsidR="004D11F4">
        <w:rPr>
          <w:rFonts w:cs="Times New Roman"/>
        </w:rPr>
        <w:t>Conversely, t</w:t>
      </w:r>
      <w:r w:rsidR="001B5203">
        <w:rPr>
          <w:rFonts w:cs="Times New Roman"/>
        </w:rPr>
        <w:t>hose wishing to stay hypothesize</w:t>
      </w:r>
      <w:r w:rsidR="00AC40EE">
        <w:rPr>
          <w:rFonts w:cs="Times New Roman"/>
        </w:rPr>
        <w:t>d</w:t>
      </w:r>
      <w:r w:rsidR="001B5203">
        <w:rPr>
          <w:rFonts w:cs="Times New Roman"/>
        </w:rPr>
        <w:t xml:space="preserve"> that if a medium</w:t>
      </w:r>
      <w:r w:rsidR="00C20B2B">
        <w:rPr>
          <w:rFonts w:cs="Times New Roman"/>
        </w:rPr>
        <w:t>-</w:t>
      </w:r>
      <w:r w:rsidR="001B5203">
        <w:rPr>
          <w:rFonts w:cs="Times New Roman"/>
        </w:rPr>
        <w:t>sized island want</w:t>
      </w:r>
      <w:r w:rsidR="00C20B2B">
        <w:rPr>
          <w:rFonts w:cs="Times New Roman"/>
        </w:rPr>
        <w:t>ed</w:t>
      </w:r>
      <w:r w:rsidR="001B5203">
        <w:rPr>
          <w:rFonts w:cs="Times New Roman"/>
        </w:rPr>
        <w:t xml:space="preserve"> to continue to </w:t>
      </w:r>
      <w:r w:rsidR="00C20B2B">
        <w:rPr>
          <w:rFonts w:cs="Times New Roman"/>
        </w:rPr>
        <w:t>have international</w:t>
      </w:r>
      <w:r w:rsidR="001B5203">
        <w:rPr>
          <w:rFonts w:cs="Times New Roman"/>
        </w:rPr>
        <w:t xml:space="preserve"> influence and </w:t>
      </w:r>
      <w:r w:rsidR="00AC40EE">
        <w:rPr>
          <w:rFonts w:cs="Times New Roman"/>
        </w:rPr>
        <w:t>remain secure</w:t>
      </w:r>
      <w:r w:rsidR="00C20B2B">
        <w:rPr>
          <w:rFonts w:cs="Times New Roman"/>
        </w:rPr>
        <w:t>,</w:t>
      </w:r>
      <w:r w:rsidR="00AC40EE">
        <w:rPr>
          <w:rFonts w:cs="Times New Roman"/>
        </w:rPr>
        <w:t xml:space="preserve"> </w:t>
      </w:r>
      <w:r w:rsidR="001B5203">
        <w:rPr>
          <w:rFonts w:cs="Times New Roman"/>
        </w:rPr>
        <w:t>it need</w:t>
      </w:r>
      <w:r w:rsidR="00C20B2B">
        <w:rPr>
          <w:rFonts w:cs="Times New Roman"/>
        </w:rPr>
        <w:t>ed</w:t>
      </w:r>
      <w:r w:rsidR="001B5203">
        <w:rPr>
          <w:rFonts w:cs="Times New Roman"/>
        </w:rPr>
        <w:t xml:space="preserve"> to a be a part of a larger block of </w:t>
      </w:r>
      <w:r w:rsidR="00C20B2B">
        <w:rPr>
          <w:rFonts w:cs="Times New Roman"/>
        </w:rPr>
        <w:t>like</w:t>
      </w:r>
      <w:r w:rsidR="001B5203">
        <w:rPr>
          <w:rFonts w:cs="Times New Roman"/>
        </w:rPr>
        <w:t xml:space="preserve">-minded countries. In other words, if states </w:t>
      </w:r>
      <w:r w:rsidR="00C20B2B">
        <w:rPr>
          <w:rFonts w:cs="Times New Roman"/>
        </w:rPr>
        <w:t xml:space="preserve">were </w:t>
      </w:r>
      <w:r w:rsidR="001B5203">
        <w:rPr>
          <w:rFonts w:cs="Times New Roman"/>
        </w:rPr>
        <w:t>to safely operate in the current global context, th</w:t>
      </w:r>
      <w:r w:rsidR="00C20B2B">
        <w:rPr>
          <w:rFonts w:cs="Times New Roman"/>
        </w:rPr>
        <w:t>ey would</w:t>
      </w:r>
      <w:r w:rsidR="001B5203">
        <w:rPr>
          <w:rFonts w:cs="Times New Roman"/>
        </w:rPr>
        <w:t xml:space="preserve"> have to work together</w:t>
      </w:r>
      <w:r w:rsidR="00C20B2B">
        <w:rPr>
          <w:rFonts w:cs="Times New Roman"/>
        </w:rPr>
        <w:t xml:space="preserve"> and present</w:t>
      </w:r>
      <w:r w:rsidR="001B5203">
        <w:rPr>
          <w:rFonts w:cs="Times New Roman"/>
        </w:rPr>
        <w:t xml:space="preserve"> a united front under an umbrella of solidarity</w:t>
      </w:r>
      <w:r w:rsidR="00C20B2B">
        <w:rPr>
          <w:rFonts w:cs="Times New Roman"/>
        </w:rPr>
        <w:t>; only then could they</w:t>
      </w:r>
      <w:r w:rsidR="001B5203">
        <w:rPr>
          <w:rFonts w:cs="Times New Roman"/>
        </w:rPr>
        <w:t xml:space="preserve"> craft </w:t>
      </w:r>
      <w:r w:rsidR="00C20B2B">
        <w:rPr>
          <w:rFonts w:cs="Times New Roman"/>
        </w:rPr>
        <w:t xml:space="preserve">effective </w:t>
      </w:r>
      <w:r w:rsidR="001B5203">
        <w:rPr>
          <w:rFonts w:cs="Times New Roman"/>
        </w:rPr>
        <w:t xml:space="preserve">mechanisms </w:t>
      </w:r>
      <w:r w:rsidR="00C20B2B">
        <w:rPr>
          <w:rFonts w:cs="Times New Roman"/>
        </w:rPr>
        <w:t>for</w:t>
      </w:r>
      <w:r w:rsidR="001B5203">
        <w:rPr>
          <w:rFonts w:cs="Times New Roman"/>
        </w:rPr>
        <w:t xml:space="preserve"> stav</w:t>
      </w:r>
      <w:r w:rsidR="00C20B2B">
        <w:rPr>
          <w:rFonts w:cs="Times New Roman"/>
        </w:rPr>
        <w:t>ing</w:t>
      </w:r>
      <w:r w:rsidR="001B5203">
        <w:rPr>
          <w:rFonts w:cs="Times New Roman"/>
        </w:rPr>
        <w:t xml:space="preserve"> off the very real challenges </w:t>
      </w:r>
      <w:r w:rsidR="00C20B2B">
        <w:rPr>
          <w:rFonts w:cs="Times New Roman"/>
        </w:rPr>
        <w:t>of</w:t>
      </w:r>
      <w:r w:rsidR="001B5203">
        <w:rPr>
          <w:rFonts w:cs="Times New Roman"/>
        </w:rPr>
        <w:t xml:space="preserve"> globalization</w:t>
      </w:r>
      <w:r w:rsidR="00C20B2B">
        <w:rPr>
          <w:rFonts w:cs="Times New Roman"/>
        </w:rPr>
        <w:t xml:space="preserve"> (e.g.,</w:t>
      </w:r>
      <w:r w:rsidR="00F96416">
        <w:rPr>
          <w:rFonts w:cs="Times New Roman"/>
        </w:rPr>
        <w:t xml:space="preserve"> the</w:t>
      </w:r>
      <w:r w:rsidR="00A242D0">
        <w:rPr>
          <w:rFonts w:cs="Times New Roman"/>
        </w:rPr>
        <w:t xml:space="preserve"> global financial crisis </w:t>
      </w:r>
      <w:r w:rsidR="00C20B2B">
        <w:rPr>
          <w:rFonts w:cs="Times New Roman"/>
        </w:rPr>
        <w:t>of</w:t>
      </w:r>
      <w:r w:rsidR="00A242D0">
        <w:rPr>
          <w:rFonts w:cs="Times New Roman"/>
        </w:rPr>
        <w:t xml:space="preserve"> 2008, </w:t>
      </w:r>
      <w:r w:rsidR="001B5203">
        <w:rPr>
          <w:rFonts w:cs="Times New Roman"/>
        </w:rPr>
        <w:t xml:space="preserve">the most recent </w:t>
      </w:r>
      <w:r w:rsidR="00C20B2B">
        <w:rPr>
          <w:rFonts w:cs="Times New Roman"/>
        </w:rPr>
        <w:t xml:space="preserve">flood of </w:t>
      </w:r>
      <w:r w:rsidR="001B5203">
        <w:rPr>
          <w:rFonts w:cs="Times New Roman"/>
        </w:rPr>
        <w:t>refugee</w:t>
      </w:r>
      <w:r w:rsidR="00A242D0">
        <w:rPr>
          <w:rFonts w:cs="Times New Roman"/>
        </w:rPr>
        <w:t>s, and the growing hostility from Russia</w:t>
      </w:r>
      <w:r w:rsidR="00C20B2B">
        <w:rPr>
          <w:rFonts w:cs="Times New Roman"/>
        </w:rPr>
        <w:t>,</w:t>
      </w:r>
      <w:r w:rsidR="00DA1E2E">
        <w:rPr>
          <w:rFonts w:cs="Times New Roman"/>
        </w:rPr>
        <w:t xml:space="preserve"> among other threats</w:t>
      </w:r>
      <w:r w:rsidR="00C20B2B">
        <w:rPr>
          <w:rFonts w:cs="Times New Roman"/>
        </w:rPr>
        <w:t>)</w:t>
      </w:r>
      <w:r w:rsidR="00A242D0">
        <w:rPr>
          <w:rFonts w:cs="Times New Roman"/>
        </w:rPr>
        <w:t xml:space="preserve">. </w:t>
      </w:r>
      <w:r w:rsidR="00C20B2B">
        <w:rPr>
          <w:rFonts w:cs="Times New Roman"/>
        </w:rPr>
        <w:t>W</w:t>
      </w:r>
      <w:r w:rsidR="00AC40EE">
        <w:rPr>
          <w:rFonts w:cs="Times New Roman"/>
        </w:rPr>
        <w:t xml:space="preserve">e are </w:t>
      </w:r>
      <w:r w:rsidR="00C20B2B">
        <w:rPr>
          <w:rFonts w:cs="Times New Roman"/>
        </w:rPr>
        <w:t xml:space="preserve">now </w:t>
      </w:r>
      <w:r w:rsidR="00AC40EE">
        <w:rPr>
          <w:rFonts w:cs="Times New Roman"/>
        </w:rPr>
        <w:t xml:space="preserve">seeing </w:t>
      </w:r>
      <w:r w:rsidR="00C20B2B">
        <w:rPr>
          <w:rFonts w:cs="Times New Roman"/>
        </w:rPr>
        <w:t>that</w:t>
      </w:r>
      <w:r w:rsidR="00AC40EE">
        <w:rPr>
          <w:rFonts w:cs="Times New Roman"/>
        </w:rPr>
        <w:t xml:space="preserve"> many </w:t>
      </w:r>
      <w:r w:rsidR="00C20B2B">
        <w:rPr>
          <w:rFonts w:cs="Times New Roman"/>
        </w:rPr>
        <w:t>throughout the EU are expressing</w:t>
      </w:r>
      <w:r w:rsidR="00AC40EE">
        <w:rPr>
          <w:rFonts w:cs="Times New Roman"/>
        </w:rPr>
        <w:t xml:space="preserve"> sentiments </w:t>
      </w:r>
      <w:proofErr w:type="gramStart"/>
      <w:r w:rsidR="00C20B2B">
        <w:rPr>
          <w:rFonts w:cs="Times New Roman"/>
        </w:rPr>
        <w:t>similar to</w:t>
      </w:r>
      <w:proofErr w:type="gramEnd"/>
      <w:r w:rsidR="00C20B2B">
        <w:rPr>
          <w:rFonts w:cs="Times New Roman"/>
        </w:rPr>
        <w:t xml:space="preserve"> </w:t>
      </w:r>
      <w:r w:rsidR="00AC40EE">
        <w:rPr>
          <w:rFonts w:cs="Times New Roman"/>
        </w:rPr>
        <w:t xml:space="preserve">those expressed by </w:t>
      </w:r>
      <w:proofErr w:type="spellStart"/>
      <w:r w:rsidR="00AC40EE">
        <w:rPr>
          <w:rFonts w:cs="Times New Roman"/>
        </w:rPr>
        <w:t>Brexiters</w:t>
      </w:r>
      <w:proofErr w:type="spellEnd"/>
      <w:r w:rsidR="00AC40EE">
        <w:rPr>
          <w:rFonts w:cs="Times New Roman"/>
        </w:rPr>
        <w:t xml:space="preserve">. Euroscepticism </w:t>
      </w:r>
      <w:r w:rsidR="008967F8">
        <w:rPr>
          <w:rFonts w:cs="Times New Roman"/>
        </w:rPr>
        <w:t xml:space="preserve">is </w:t>
      </w:r>
      <w:r w:rsidR="00AC40EE">
        <w:rPr>
          <w:rFonts w:cs="Times New Roman"/>
        </w:rPr>
        <w:t xml:space="preserve">not solely a British phenomenon. </w:t>
      </w:r>
      <w:r w:rsidR="008A0EC3">
        <w:rPr>
          <w:rFonts w:cs="Times New Roman"/>
        </w:rPr>
        <w:tab/>
      </w:r>
    </w:p>
    <w:p w14:paraId="7A74EE3D" w14:textId="6447CDC2" w:rsidR="00EF56F8" w:rsidRDefault="008A0EC3" w:rsidP="00BD21BD">
      <w:pPr>
        <w:spacing w:line="480" w:lineRule="auto"/>
        <w:rPr>
          <w:rFonts w:cs="Times New Roman"/>
        </w:rPr>
      </w:pPr>
      <w:r>
        <w:rPr>
          <w:rFonts w:cs="Times New Roman"/>
        </w:rPr>
        <w:tab/>
      </w:r>
      <w:r w:rsidR="00E80CB7" w:rsidRPr="00DE4C0E">
        <w:rPr>
          <w:rFonts w:cs="Times New Roman"/>
        </w:rPr>
        <w:t>What can be learned from Brexit and applie</w:t>
      </w:r>
      <w:r w:rsidR="00D927D2">
        <w:rPr>
          <w:rFonts w:cs="Times New Roman"/>
        </w:rPr>
        <w:t xml:space="preserve">d to other case studies? First, a sharp negative economic transition among a large portion </w:t>
      </w:r>
      <w:r w:rsidR="004D11F4">
        <w:rPr>
          <w:rFonts w:cs="Times New Roman"/>
        </w:rPr>
        <w:t xml:space="preserve">of </w:t>
      </w:r>
      <w:r>
        <w:rPr>
          <w:rFonts w:cs="Times New Roman"/>
        </w:rPr>
        <w:t xml:space="preserve">the </w:t>
      </w:r>
      <w:r w:rsidR="00D927D2">
        <w:rPr>
          <w:rFonts w:cs="Times New Roman"/>
        </w:rPr>
        <w:t xml:space="preserve">population </w:t>
      </w:r>
      <w:r>
        <w:rPr>
          <w:rFonts w:cs="Times New Roman"/>
        </w:rPr>
        <w:t>is likely to</w:t>
      </w:r>
      <w:r w:rsidR="00D927D2">
        <w:rPr>
          <w:rFonts w:cs="Times New Roman"/>
        </w:rPr>
        <w:t xml:space="preserve"> insight </w:t>
      </w:r>
      <w:r w:rsidR="00E80CB7" w:rsidRPr="00DE4C0E">
        <w:rPr>
          <w:rFonts w:cs="Times New Roman"/>
        </w:rPr>
        <w:t>populism</w:t>
      </w:r>
      <w:r w:rsidR="00D927D2">
        <w:rPr>
          <w:rFonts w:cs="Times New Roman"/>
        </w:rPr>
        <w:t xml:space="preserve">. </w:t>
      </w:r>
      <w:r w:rsidR="00E80CB7" w:rsidRPr="00DE4C0E">
        <w:rPr>
          <w:rFonts w:cs="Times New Roman"/>
        </w:rPr>
        <w:t xml:space="preserve">The </w:t>
      </w:r>
      <w:r>
        <w:rPr>
          <w:rFonts w:cs="Times New Roman"/>
        </w:rPr>
        <w:t xml:space="preserve">votes of the </w:t>
      </w:r>
      <w:r w:rsidR="00E80CB7" w:rsidRPr="00DE4C0E">
        <w:rPr>
          <w:rFonts w:cs="Times New Roman"/>
        </w:rPr>
        <w:t xml:space="preserve">lower, </w:t>
      </w:r>
      <w:r>
        <w:rPr>
          <w:rFonts w:cs="Times New Roman"/>
        </w:rPr>
        <w:t>less-</w:t>
      </w:r>
      <w:r w:rsidR="00E80CB7" w:rsidRPr="00DE4C0E">
        <w:rPr>
          <w:rFonts w:cs="Times New Roman"/>
        </w:rPr>
        <w:t xml:space="preserve">educated class of society </w:t>
      </w:r>
      <w:r>
        <w:rPr>
          <w:rFonts w:cs="Times New Roman"/>
        </w:rPr>
        <w:t>are</w:t>
      </w:r>
      <w:r w:rsidR="00E80CB7" w:rsidRPr="00DE4C0E">
        <w:rPr>
          <w:rFonts w:cs="Times New Roman"/>
        </w:rPr>
        <w:t xml:space="preserve"> typically </w:t>
      </w:r>
      <w:r>
        <w:rPr>
          <w:rFonts w:cs="Times New Roman"/>
        </w:rPr>
        <w:t xml:space="preserve">not </w:t>
      </w:r>
      <w:r w:rsidR="00363681">
        <w:rPr>
          <w:rFonts w:cs="Times New Roman"/>
        </w:rPr>
        <w:t>easily mobilized</w:t>
      </w:r>
      <w:r w:rsidR="00E80CB7" w:rsidRPr="00DE4C0E">
        <w:rPr>
          <w:rFonts w:cs="Times New Roman"/>
        </w:rPr>
        <w:t>.</w:t>
      </w:r>
      <w:r w:rsidR="00BB00AF">
        <w:rPr>
          <w:rStyle w:val="FootnoteReference"/>
          <w:rFonts w:cs="Times New Roman"/>
        </w:rPr>
        <w:footnoteReference w:id="7"/>
      </w:r>
      <w:r w:rsidR="00E80CB7" w:rsidRPr="00DE4C0E">
        <w:rPr>
          <w:rFonts w:cs="Times New Roman"/>
        </w:rPr>
        <w:t xml:space="preserve"> </w:t>
      </w:r>
      <w:r>
        <w:rPr>
          <w:rFonts w:cs="Times New Roman"/>
        </w:rPr>
        <w:t xml:space="preserve">Yet as with </w:t>
      </w:r>
      <w:r>
        <w:rPr>
          <w:rFonts w:cs="Times New Roman"/>
        </w:rPr>
        <w:lastRenderedPageBreak/>
        <w:t>the</w:t>
      </w:r>
      <w:r w:rsidR="00E80CB7" w:rsidRPr="00DE4C0E">
        <w:rPr>
          <w:rFonts w:cs="Times New Roman"/>
        </w:rPr>
        <w:t xml:space="preserve"> US</w:t>
      </w:r>
      <w:r>
        <w:rPr>
          <w:rFonts w:cs="Times New Roman"/>
        </w:rPr>
        <w:t xml:space="preserve"> presidential</w:t>
      </w:r>
      <w:r w:rsidR="00E80CB7" w:rsidRPr="00DE4C0E">
        <w:rPr>
          <w:rFonts w:cs="Times New Roman"/>
        </w:rPr>
        <w:t xml:space="preserve"> election and the impact of the Rust Belt, </w:t>
      </w:r>
      <w:r>
        <w:rPr>
          <w:rFonts w:cs="Times New Roman"/>
        </w:rPr>
        <w:t xml:space="preserve">this year </w:t>
      </w:r>
      <w:r w:rsidR="00E80CB7" w:rsidRPr="00DE4C0E">
        <w:rPr>
          <w:rFonts w:cs="Times New Roman"/>
        </w:rPr>
        <w:t xml:space="preserve">the </w:t>
      </w:r>
      <w:r w:rsidR="00EF12A6">
        <w:rPr>
          <w:rFonts w:cs="Times New Roman"/>
        </w:rPr>
        <w:t xml:space="preserve">more depressed regions of Britain went to the polls. </w:t>
      </w:r>
      <w:r w:rsidR="004D11F4">
        <w:rPr>
          <w:rFonts w:cs="Times New Roman"/>
        </w:rPr>
        <w:t>Moreover, p</w:t>
      </w:r>
      <w:r w:rsidR="00264E59" w:rsidRPr="00DE4C0E">
        <w:rPr>
          <w:rFonts w:cs="Times New Roman"/>
        </w:rPr>
        <w:t xml:space="preserve">opulism is on the rise throughout Europe. </w:t>
      </w:r>
      <w:r>
        <w:rPr>
          <w:rFonts w:cs="Times New Roman"/>
        </w:rPr>
        <w:t>T</w:t>
      </w:r>
      <w:r w:rsidR="00264E59" w:rsidRPr="00DE4C0E">
        <w:rPr>
          <w:rFonts w:cs="Times New Roman"/>
        </w:rPr>
        <w:t xml:space="preserve">he types of immigrants </w:t>
      </w:r>
      <w:r>
        <w:rPr>
          <w:rFonts w:cs="Times New Roman"/>
        </w:rPr>
        <w:t xml:space="preserve">relocating to the UK and Scandinavia tend to be </w:t>
      </w:r>
      <w:r w:rsidR="00264E59" w:rsidRPr="00DE4C0E">
        <w:rPr>
          <w:rFonts w:cs="Times New Roman"/>
        </w:rPr>
        <w:t>different,</w:t>
      </w:r>
      <w:r w:rsidR="00EF12A6">
        <w:rPr>
          <w:rFonts w:cs="Times New Roman"/>
        </w:rPr>
        <w:t xml:space="preserve"> </w:t>
      </w:r>
      <w:r>
        <w:rPr>
          <w:rFonts w:cs="Times New Roman"/>
        </w:rPr>
        <w:t xml:space="preserve">but </w:t>
      </w:r>
      <w:r w:rsidR="00EF12A6">
        <w:rPr>
          <w:rFonts w:cs="Times New Roman"/>
        </w:rPr>
        <w:t xml:space="preserve">this </w:t>
      </w:r>
      <w:r>
        <w:rPr>
          <w:rFonts w:cs="Times New Roman"/>
        </w:rPr>
        <w:t>research</w:t>
      </w:r>
      <w:r w:rsidR="00EF12A6">
        <w:rPr>
          <w:rFonts w:cs="Times New Roman"/>
        </w:rPr>
        <w:t>, like Gest</w:t>
      </w:r>
      <w:r>
        <w:rPr>
          <w:rFonts w:cs="Times New Roman"/>
        </w:rPr>
        <w:t>’s work</w:t>
      </w:r>
      <w:r w:rsidR="00EF12A6">
        <w:rPr>
          <w:rFonts w:cs="Times New Roman"/>
        </w:rPr>
        <w:t xml:space="preserve">, assumes </w:t>
      </w:r>
      <w:r>
        <w:rPr>
          <w:rFonts w:cs="Times New Roman"/>
        </w:rPr>
        <w:t xml:space="preserve">that </w:t>
      </w:r>
      <w:r w:rsidR="00EF12A6">
        <w:rPr>
          <w:rFonts w:cs="Times New Roman"/>
        </w:rPr>
        <w:t xml:space="preserve">rather than chasing issues associated with identity, </w:t>
      </w:r>
      <w:r>
        <w:rPr>
          <w:rFonts w:cs="Times New Roman"/>
        </w:rPr>
        <w:t>an analysis of</w:t>
      </w:r>
      <w:r w:rsidR="00EF12A6">
        <w:rPr>
          <w:rFonts w:cs="Times New Roman"/>
        </w:rPr>
        <w:t xml:space="preserve"> economic </w:t>
      </w:r>
      <w:r>
        <w:rPr>
          <w:rFonts w:cs="Times New Roman"/>
        </w:rPr>
        <w:t xml:space="preserve">shifts will help us to better understand </w:t>
      </w:r>
      <w:r w:rsidR="004D11F4">
        <w:rPr>
          <w:rFonts w:cs="Times New Roman"/>
        </w:rPr>
        <w:t>these changing times</w:t>
      </w:r>
      <w:r w:rsidR="00EF12A6">
        <w:rPr>
          <w:rFonts w:cs="Times New Roman"/>
        </w:rPr>
        <w:t xml:space="preserve">. </w:t>
      </w:r>
    </w:p>
    <w:p w14:paraId="21CA9895" w14:textId="77777777" w:rsidR="00FA6C73" w:rsidRDefault="00FA6C73" w:rsidP="00BD21BD">
      <w:pPr>
        <w:spacing w:line="480" w:lineRule="auto"/>
        <w:rPr>
          <w:rFonts w:cs="Times New Roman"/>
          <w:b/>
        </w:rPr>
      </w:pPr>
    </w:p>
    <w:p w14:paraId="6B407BFE" w14:textId="0CEEED9E" w:rsidR="008B5317" w:rsidRPr="00DE4C0E" w:rsidRDefault="00D927D2" w:rsidP="00BD21BD">
      <w:pPr>
        <w:spacing w:line="480" w:lineRule="auto"/>
        <w:rPr>
          <w:rFonts w:cs="Times New Roman"/>
        </w:rPr>
      </w:pPr>
      <w:r>
        <w:rPr>
          <w:rFonts w:cs="Times New Roman"/>
          <w:b/>
        </w:rPr>
        <w:t xml:space="preserve">Factors Contributing to the Rise of Populism in </w:t>
      </w:r>
      <w:r w:rsidR="00F02699">
        <w:rPr>
          <w:rFonts w:cs="Times New Roman"/>
          <w:b/>
        </w:rPr>
        <w:t>Scandinavia</w:t>
      </w:r>
    </w:p>
    <w:p w14:paraId="38D5D214" w14:textId="5BAAEE2B" w:rsidR="00BB2F3E" w:rsidRDefault="00580896" w:rsidP="00BD21BD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Throughout Scandinavia, </w:t>
      </w:r>
      <w:bookmarkStart w:id="1" w:name="_Hlk481406164"/>
      <w:proofErr w:type="spellStart"/>
      <w:r w:rsidR="00FA6C73">
        <w:rPr>
          <w:rFonts w:cs="Times New Roman"/>
        </w:rPr>
        <w:t>Folkhemmet</w:t>
      </w:r>
      <w:proofErr w:type="spellEnd"/>
      <w:r w:rsidR="00FA6C73">
        <w:rPr>
          <w:rFonts w:cs="Times New Roman"/>
        </w:rPr>
        <w:t xml:space="preserve"> </w:t>
      </w:r>
      <w:bookmarkEnd w:id="1"/>
      <w:r w:rsidR="00FA6C73">
        <w:rPr>
          <w:rFonts w:cs="Times New Roman"/>
        </w:rPr>
        <w:t>(the People</w:t>
      </w:r>
      <w:r w:rsidR="004D11F4">
        <w:rPr>
          <w:rFonts w:cs="Times New Roman"/>
        </w:rPr>
        <w:t>’</w:t>
      </w:r>
      <w:r w:rsidR="00FA6C73">
        <w:rPr>
          <w:rFonts w:cs="Times New Roman"/>
        </w:rPr>
        <w:t>s Home) is the normative foundation</w:t>
      </w:r>
      <w:r w:rsidR="00374681">
        <w:rPr>
          <w:rFonts w:cs="Times New Roman"/>
        </w:rPr>
        <w:t xml:space="preserve"> </w:t>
      </w:r>
      <w:r w:rsidR="008A0EC3">
        <w:rPr>
          <w:rFonts w:cs="Times New Roman"/>
        </w:rPr>
        <w:t xml:space="preserve">of all </w:t>
      </w:r>
      <w:r w:rsidR="00374681">
        <w:rPr>
          <w:rFonts w:cs="Times New Roman"/>
        </w:rPr>
        <w:t>policy formation</w:t>
      </w:r>
      <w:r w:rsidR="008A0EC3">
        <w:rPr>
          <w:rFonts w:cs="Times New Roman"/>
        </w:rPr>
        <w:t>, t</w:t>
      </w:r>
      <w:r>
        <w:rPr>
          <w:rFonts w:cs="Times New Roman"/>
        </w:rPr>
        <w:t xml:space="preserve">hough this </w:t>
      </w:r>
      <w:r w:rsidR="008A0EC3">
        <w:rPr>
          <w:rFonts w:cs="Times New Roman"/>
        </w:rPr>
        <w:t xml:space="preserve">philosophical </w:t>
      </w:r>
      <w:r>
        <w:rPr>
          <w:rFonts w:cs="Times New Roman"/>
        </w:rPr>
        <w:t xml:space="preserve">grounding is more </w:t>
      </w:r>
      <w:r w:rsidR="008A0EC3">
        <w:rPr>
          <w:rFonts w:cs="Times New Roman"/>
        </w:rPr>
        <w:t>obvious</w:t>
      </w:r>
      <w:r>
        <w:rPr>
          <w:rFonts w:cs="Times New Roman"/>
        </w:rPr>
        <w:t xml:space="preserve"> in some countries than others. </w:t>
      </w:r>
      <w:r w:rsidR="008A0EC3">
        <w:rPr>
          <w:rFonts w:cs="Times New Roman"/>
        </w:rPr>
        <w:t>A</w:t>
      </w:r>
      <w:r>
        <w:rPr>
          <w:rFonts w:cs="Times New Roman"/>
        </w:rPr>
        <w:t>t its core</w:t>
      </w:r>
      <w:r w:rsidR="008A0EC3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="008A0EC3">
        <w:rPr>
          <w:rFonts w:cs="Times New Roman"/>
        </w:rPr>
        <w:t>Folkhemmet</w:t>
      </w:r>
      <w:proofErr w:type="spellEnd"/>
      <w:r w:rsidR="008A0EC3">
        <w:rPr>
          <w:rFonts w:cs="Times New Roman"/>
        </w:rPr>
        <w:t xml:space="preserve"> </w:t>
      </w:r>
      <w:r>
        <w:rPr>
          <w:rFonts w:cs="Times New Roman"/>
        </w:rPr>
        <w:t xml:space="preserve">is the idea of </w:t>
      </w:r>
      <w:r w:rsidR="008A0EC3">
        <w:rPr>
          <w:rFonts w:cs="Times New Roman"/>
        </w:rPr>
        <w:t xml:space="preserve">the community </w:t>
      </w:r>
      <w:r w:rsidR="004D11F4">
        <w:rPr>
          <w:rFonts w:cs="Times New Roman"/>
        </w:rPr>
        <w:t>itself serving as</w:t>
      </w:r>
      <w:r w:rsidR="008A0EC3">
        <w:rPr>
          <w:rFonts w:cs="Times New Roman"/>
        </w:rPr>
        <w:t xml:space="preserve"> </w:t>
      </w:r>
      <w:r>
        <w:rPr>
          <w:rFonts w:cs="Times New Roman"/>
        </w:rPr>
        <w:t xml:space="preserve">home. With this comes the significant requirement </w:t>
      </w:r>
      <w:r w:rsidR="008A0EC3">
        <w:rPr>
          <w:rFonts w:cs="Times New Roman"/>
        </w:rPr>
        <w:t>of public</w:t>
      </w:r>
      <w:r>
        <w:rPr>
          <w:rFonts w:cs="Times New Roman"/>
        </w:rPr>
        <w:t xml:space="preserve"> engage</w:t>
      </w:r>
      <w:r w:rsidR="008A0EC3">
        <w:rPr>
          <w:rFonts w:cs="Times New Roman"/>
        </w:rPr>
        <w:t>ment,</w:t>
      </w:r>
      <w:r w:rsidR="00B1378A">
        <w:rPr>
          <w:rFonts w:cs="Times New Roman"/>
        </w:rPr>
        <w:t xml:space="preserve"> a </w:t>
      </w:r>
      <w:r w:rsidR="004D11F4">
        <w:rPr>
          <w:rFonts w:cs="Times New Roman"/>
        </w:rPr>
        <w:t>substantial</w:t>
      </w:r>
      <w:r w:rsidR="00B1378A">
        <w:rPr>
          <w:rFonts w:cs="Times New Roman"/>
        </w:rPr>
        <w:t xml:space="preserve"> social contract</w:t>
      </w:r>
      <w:r>
        <w:rPr>
          <w:rFonts w:cs="Times New Roman"/>
        </w:rPr>
        <w:t>.</w:t>
      </w:r>
      <w:r w:rsidR="00B1378A">
        <w:rPr>
          <w:rFonts w:cs="Times New Roman"/>
        </w:rPr>
        <w:t xml:space="preserve"> </w:t>
      </w:r>
      <w:r w:rsidR="004D11F4">
        <w:rPr>
          <w:rFonts w:cs="Times New Roman"/>
        </w:rPr>
        <w:t>The belief is that a</w:t>
      </w:r>
      <w:r w:rsidR="00B1378A">
        <w:rPr>
          <w:rFonts w:cs="Times New Roman"/>
        </w:rPr>
        <w:t xml:space="preserve">s </w:t>
      </w:r>
      <w:r w:rsidR="008A0EC3">
        <w:rPr>
          <w:rFonts w:cs="Times New Roman"/>
        </w:rPr>
        <w:t xml:space="preserve">a </w:t>
      </w:r>
      <w:r w:rsidR="00B1378A">
        <w:rPr>
          <w:rFonts w:cs="Times New Roman"/>
        </w:rPr>
        <w:t xml:space="preserve">society advances, so should </w:t>
      </w:r>
      <w:proofErr w:type="gramStart"/>
      <w:r w:rsidR="00B1378A">
        <w:rPr>
          <w:rFonts w:cs="Times New Roman"/>
        </w:rPr>
        <w:t xml:space="preserve">all </w:t>
      </w:r>
      <w:r w:rsidR="008A0EC3">
        <w:rPr>
          <w:rFonts w:cs="Times New Roman"/>
        </w:rPr>
        <w:t>of</w:t>
      </w:r>
      <w:proofErr w:type="gramEnd"/>
      <w:r w:rsidR="008A0EC3">
        <w:rPr>
          <w:rFonts w:cs="Times New Roman"/>
        </w:rPr>
        <w:t xml:space="preserve"> </w:t>
      </w:r>
      <w:r w:rsidR="00B1378A">
        <w:rPr>
          <w:rFonts w:cs="Times New Roman"/>
        </w:rPr>
        <w:t>its citizens.</w:t>
      </w:r>
      <w:r>
        <w:rPr>
          <w:rFonts w:cs="Times New Roman"/>
        </w:rPr>
        <w:t xml:space="preserve"> </w:t>
      </w:r>
      <w:r w:rsidR="008A0EC3">
        <w:rPr>
          <w:rFonts w:cs="Times New Roman"/>
        </w:rPr>
        <w:t>Considering</w:t>
      </w:r>
      <w:r>
        <w:rPr>
          <w:rFonts w:cs="Times New Roman"/>
        </w:rPr>
        <w:t xml:space="preserve"> these staunch requirements, many attribute the success </w:t>
      </w:r>
      <w:r w:rsidR="008A0EC3">
        <w:rPr>
          <w:rFonts w:cs="Times New Roman"/>
        </w:rPr>
        <w:t>of</w:t>
      </w:r>
      <w:r>
        <w:rPr>
          <w:rFonts w:cs="Times New Roman"/>
        </w:rPr>
        <w:t xml:space="preserve"> the Scandinavian </w:t>
      </w:r>
      <w:r w:rsidR="008A0EC3">
        <w:rPr>
          <w:rFonts w:cs="Times New Roman"/>
        </w:rPr>
        <w:t>m</w:t>
      </w:r>
      <w:r>
        <w:rPr>
          <w:rFonts w:cs="Times New Roman"/>
        </w:rPr>
        <w:t xml:space="preserve">odel to cultural homogeneity. </w:t>
      </w:r>
      <w:r w:rsidR="00EF12A6">
        <w:rPr>
          <w:rFonts w:cs="Times New Roman"/>
        </w:rPr>
        <w:t>Inevitably</w:t>
      </w:r>
      <w:r w:rsidR="008A0EC3">
        <w:rPr>
          <w:rFonts w:cs="Times New Roman"/>
        </w:rPr>
        <w:t>,</w:t>
      </w:r>
      <w:r w:rsidR="00B1378A">
        <w:rPr>
          <w:rFonts w:cs="Times New Roman"/>
        </w:rPr>
        <w:t xml:space="preserve"> </w:t>
      </w:r>
      <w:r w:rsidR="004D11F4">
        <w:rPr>
          <w:rFonts w:cs="Times New Roman"/>
        </w:rPr>
        <w:t xml:space="preserve">then, </w:t>
      </w:r>
      <w:r w:rsidR="008A0EC3">
        <w:rPr>
          <w:rFonts w:cs="Times New Roman"/>
        </w:rPr>
        <w:t xml:space="preserve">the </w:t>
      </w:r>
      <w:r w:rsidR="00B1378A">
        <w:rPr>
          <w:rFonts w:cs="Times New Roman"/>
        </w:rPr>
        <w:t xml:space="preserve">byproducts of globalization bring </w:t>
      </w:r>
      <w:r w:rsidR="008A0EC3">
        <w:rPr>
          <w:rFonts w:cs="Times New Roman"/>
        </w:rPr>
        <w:t>this system’s</w:t>
      </w:r>
      <w:r w:rsidR="00B1378A">
        <w:rPr>
          <w:rFonts w:cs="Times New Roman"/>
        </w:rPr>
        <w:t xml:space="preserve"> longevity into question. For Sweden specifically, many are n</w:t>
      </w:r>
      <w:r w:rsidR="002A6E0C">
        <w:rPr>
          <w:rFonts w:cs="Times New Roman"/>
        </w:rPr>
        <w:t xml:space="preserve">ow </w:t>
      </w:r>
      <w:r w:rsidR="008A0EC3">
        <w:rPr>
          <w:rFonts w:cs="Times New Roman"/>
        </w:rPr>
        <w:t>predicting</w:t>
      </w:r>
      <w:r w:rsidR="00C80F64">
        <w:rPr>
          <w:rFonts w:cs="Times New Roman"/>
        </w:rPr>
        <w:t xml:space="preserve"> the end of </w:t>
      </w:r>
      <w:r w:rsidR="008A0EC3">
        <w:rPr>
          <w:rFonts w:cs="Times New Roman"/>
        </w:rPr>
        <w:t>Swedish</w:t>
      </w:r>
      <w:r w:rsidR="00C80F64">
        <w:rPr>
          <w:rFonts w:cs="Times New Roman"/>
        </w:rPr>
        <w:t xml:space="preserve"> </w:t>
      </w:r>
      <w:r w:rsidR="00EF12A6">
        <w:rPr>
          <w:rFonts w:cs="Times New Roman"/>
        </w:rPr>
        <w:t xml:space="preserve">exceptionalism (Rothstein 2014). </w:t>
      </w:r>
      <w:proofErr w:type="spellStart"/>
      <w:r w:rsidR="005E03E0">
        <w:rPr>
          <w:rFonts w:cs="Times New Roman"/>
        </w:rPr>
        <w:t>Joppke</w:t>
      </w:r>
      <w:proofErr w:type="spellEnd"/>
      <w:r w:rsidR="005E03E0">
        <w:rPr>
          <w:rFonts w:cs="Times New Roman"/>
        </w:rPr>
        <w:t xml:space="preserve"> (2007)</w:t>
      </w:r>
      <w:r w:rsidR="008A0EC3">
        <w:rPr>
          <w:rFonts w:cs="Times New Roman"/>
        </w:rPr>
        <w:t xml:space="preserve"> and others have</w:t>
      </w:r>
      <w:r w:rsidR="005E03E0">
        <w:rPr>
          <w:rFonts w:cs="Times New Roman"/>
        </w:rPr>
        <w:t xml:space="preserve"> argue</w:t>
      </w:r>
      <w:r w:rsidR="008A0EC3">
        <w:rPr>
          <w:rFonts w:cs="Times New Roman"/>
        </w:rPr>
        <w:t>d that</w:t>
      </w:r>
      <w:r w:rsidR="005E03E0">
        <w:rPr>
          <w:rFonts w:cs="Times New Roman"/>
        </w:rPr>
        <w:t xml:space="preserve"> the success of the European welfare state </w:t>
      </w:r>
      <w:r w:rsidR="004D11F4">
        <w:rPr>
          <w:rFonts w:cs="Times New Roman"/>
        </w:rPr>
        <w:t>h</w:t>
      </w:r>
      <w:r w:rsidR="005E03E0">
        <w:rPr>
          <w:rFonts w:cs="Times New Roman"/>
        </w:rPr>
        <w:t xml:space="preserve">as </w:t>
      </w:r>
      <w:r w:rsidR="004D11F4">
        <w:rPr>
          <w:rFonts w:cs="Times New Roman"/>
        </w:rPr>
        <w:t xml:space="preserve">always been </w:t>
      </w:r>
      <w:r w:rsidR="005E03E0">
        <w:rPr>
          <w:rFonts w:cs="Times New Roman"/>
        </w:rPr>
        <w:t xml:space="preserve">highly dependent on </w:t>
      </w:r>
      <w:r w:rsidR="008A0EC3">
        <w:rPr>
          <w:rFonts w:cs="Times New Roman"/>
        </w:rPr>
        <w:t>ethnic consistency</w:t>
      </w:r>
      <w:r w:rsidR="005E03E0">
        <w:rPr>
          <w:rFonts w:cs="Times New Roman"/>
        </w:rPr>
        <w:t xml:space="preserve">. Rather than focusing on cultural </w:t>
      </w:r>
      <w:r w:rsidR="008A0EC3">
        <w:rPr>
          <w:rFonts w:cs="Times New Roman"/>
        </w:rPr>
        <w:t>sameness</w:t>
      </w:r>
      <w:r w:rsidR="005E03E0">
        <w:rPr>
          <w:rFonts w:cs="Times New Roman"/>
        </w:rPr>
        <w:t xml:space="preserve">, </w:t>
      </w:r>
      <w:proofErr w:type="spellStart"/>
      <w:r w:rsidR="005E03E0">
        <w:rPr>
          <w:rFonts w:cs="Times New Roman"/>
        </w:rPr>
        <w:t>Schall</w:t>
      </w:r>
      <w:proofErr w:type="spellEnd"/>
      <w:r w:rsidR="005E03E0">
        <w:rPr>
          <w:rFonts w:cs="Times New Roman"/>
        </w:rPr>
        <w:t xml:space="preserve"> (2016) </w:t>
      </w:r>
      <w:r w:rsidR="004D11F4">
        <w:rPr>
          <w:rFonts w:cs="Times New Roman"/>
        </w:rPr>
        <w:t>underscored</w:t>
      </w:r>
      <w:r w:rsidR="005E03E0">
        <w:rPr>
          <w:rFonts w:cs="Times New Roman"/>
        </w:rPr>
        <w:t xml:space="preserve"> the faltering of Sweden’s Social Democratic hegemony, and the result</w:t>
      </w:r>
      <w:r w:rsidR="008A0EC3">
        <w:rPr>
          <w:rFonts w:cs="Times New Roman"/>
        </w:rPr>
        <w:t>ing</w:t>
      </w:r>
      <w:r w:rsidR="005E03E0">
        <w:rPr>
          <w:rFonts w:cs="Times New Roman"/>
        </w:rPr>
        <w:t xml:space="preserve"> op</w:t>
      </w:r>
      <w:r w:rsidR="008A0EC3">
        <w:rPr>
          <w:rFonts w:cs="Times New Roman"/>
        </w:rPr>
        <w:t>portunity for</w:t>
      </w:r>
      <w:r w:rsidR="005E03E0">
        <w:rPr>
          <w:rFonts w:cs="Times New Roman"/>
        </w:rPr>
        <w:t xml:space="preserve"> a</w:t>
      </w:r>
      <w:r w:rsidR="00E47B14">
        <w:rPr>
          <w:rFonts w:cs="Times New Roman"/>
        </w:rPr>
        <w:t>nti</w:t>
      </w:r>
      <w:r w:rsidR="005E03E0">
        <w:rPr>
          <w:rFonts w:cs="Times New Roman"/>
        </w:rPr>
        <w:t xml:space="preserve">-immigrant sentiment </w:t>
      </w:r>
      <w:r w:rsidR="008A0EC3">
        <w:rPr>
          <w:rFonts w:cs="Times New Roman"/>
        </w:rPr>
        <w:t xml:space="preserve">that </w:t>
      </w:r>
      <w:r w:rsidR="005E03E0">
        <w:rPr>
          <w:rFonts w:cs="Times New Roman"/>
        </w:rPr>
        <w:t xml:space="preserve">led to the demise of Sweden’s “miraculous” welfare machine. </w:t>
      </w:r>
      <w:r w:rsidR="008A0EC3">
        <w:rPr>
          <w:rFonts w:cs="Times New Roman"/>
        </w:rPr>
        <w:t>The question, then, is whether populism resulted from</w:t>
      </w:r>
      <w:r w:rsidR="00BB2F3E">
        <w:rPr>
          <w:rFonts w:cs="Times New Roman"/>
        </w:rPr>
        <w:t xml:space="preserve"> the fall of </w:t>
      </w:r>
      <w:r w:rsidR="008A0EC3">
        <w:rPr>
          <w:rFonts w:cs="Times New Roman"/>
        </w:rPr>
        <w:t xml:space="preserve">this type of </w:t>
      </w:r>
      <w:r w:rsidR="00BB2F3E">
        <w:rPr>
          <w:rFonts w:cs="Times New Roman"/>
        </w:rPr>
        <w:t>political ideology</w:t>
      </w:r>
      <w:r w:rsidR="008A0EC3">
        <w:rPr>
          <w:rFonts w:cs="Times New Roman"/>
        </w:rPr>
        <w:t>,</w:t>
      </w:r>
      <w:r w:rsidR="00BB2F3E">
        <w:rPr>
          <w:rFonts w:cs="Times New Roman"/>
        </w:rPr>
        <w:t xml:space="preserve"> le</w:t>
      </w:r>
      <w:r w:rsidR="008A0EC3">
        <w:rPr>
          <w:rFonts w:cs="Times New Roman"/>
        </w:rPr>
        <w:t>a</w:t>
      </w:r>
      <w:r w:rsidR="00BB2F3E">
        <w:rPr>
          <w:rFonts w:cs="Times New Roman"/>
        </w:rPr>
        <w:t>d</w:t>
      </w:r>
      <w:r w:rsidR="008A0EC3">
        <w:rPr>
          <w:rFonts w:cs="Times New Roman"/>
        </w:rPr>
        <w:t>ing</w:t>
      </w:r>
      <w:r w:rsidR="00BB2F3E">
        <w:rPr>
          <w:rFonts w:cs="Times New Roman"/>
        </w:rPr>
        <w:t xml:space="preserve"> to the rise of anti-immigration sentiment</w:t>
      </w:r>
      <w:r w:rsidR="008A0EC3">
        <w:rPr>
          <w:rFonts w:cs="Times New Roman"/>
        </w:rPr>
        <w:t>s</w:t>
      </w:r>
      <w:r w:rsidR="00BB2F3E">
        <w:rPr>
          <w:rFonts w:cs="Times New Roman"/>
        </w:rPr>
        <w:t xml:space="preserve"> in Sweden</w:t>
      </w:r>
      <w:r w:rsidR="008A0EC3">
        <w:rPr>
          <w:rFonts w:cs="Times New Roman"/>
        </w:rPr>
        <w:t>?</w:t>
      </w:r>
      <w:r w:rsidR="00C91740">
        <w:rPr>
          <w:rFonts w:cs="Times New Roman"/>
        </w:rPr>
        <w:t xml:space="preserve"> But if </w:t>
      </w:r>
      <w:proofErr w:type="spellStart"/>
      <w:r w:rsidR="00C91740">
        <w:rPr>
          <w:rFonts w:cs="Times New Roman"/>
        </w:rPr>
        <w:t>Schall</w:t>
      </w:r>
      <w:proofErr w:type="spellEnd"/>
      <w:r w:rsidR="00C91740">
        <w:rPr>
          <w:rFonts w:cs="Times New Roman"/>
        </w:rPr>
        <w:t xml:space="preserve"> is correct</w:t>
      </w:r>
      <w:r w:rsidR="008A0EC3">
        <w:rPr>
          <w:rFonts w:cs="Times New Roman"/>
        </w:rPr>
        <w:t>,</w:t>
      </w:r>
      <w:r w:rsidR="00BB2F3E">
        <w:rPr>
          <w:rFonts w:cs="Times New Roman"/>
        </w:rPr>
        <w:t xml:space="preserve"> </w:t>
      </w:r>
      <w:r w:rsidR="00C91740">
        <w:rPr>
          <w:rFonts w:cs="Times New Roman"/>
        </w:rPr>
        <w:t xml:space="preserve">then </w:t>
      </w:r>
      <w:r w:rsidR="00BB2F3E">
        <w:rPr>
          <w:rFonts w:cs="Times New Roman"/>
        </w:rPr>
        <w:t>why have</w:t>
      </w:r>
      <w:r w:rsidR="00BB7FCB">
        <w:rPr>
          <w:rFonts w:cs="Times New Roman"/>
        </w:rPr>
        <w:t xml:space="preserve"> </w:t>
      </w:r>
      <w:r w:rsidR="00BB2F3E">
        <w:rPr>
          <w:rFonts w:cs="Times New Roman"/>
        </w:rPr>
        <w:t xml:space="preserve">Norway, </w:t>
      </w:r>
      <w:r w:rsidR="007C117C">
        <w:rPr>
          <w:rFonts w:cs="Times New Roman"/>
        </w:rPr>
        <w:t>Denmark</w:t>
      </w:r>
      <w:r w:rsidR="008A0EC3">
        <w:rPr>
          <w:rFonts w:cs="Times New Roman"/>
        </w:rPr>
        <w:t>,</w:t>
      </w:r>
      <w:r w:rsidR="00BB2F3E">
        <w:rPr>
          <w:rFonts w:cs="Times New Roman"/>
        </w:rPr>
        <w:t xml:space="preserve"> and Finland, all politically similar</w:t>
      </w:r>
      <w:r w:rsidR="009A4169">
        <w:rPr>
          <w:rFonts w:cs="Times New Roman"/>
        </w:rPr>
        <w:t>,</w:t>
      </w:r>
      <w:r w:rsidR="00BB2F3E">
        <w:rPr>
          <w:rFonts w:cs="Times New Roman"/>
        </w:rPr>
        <w:t xml:space="preserve"> also </w:t>
      </w:r>
      <w:r w:rsidR="009A4169">
        <w:rPr>
          <w:rFonts w:cs="Times New Roman"/>
        </w:rPr>
        <w:t>significantly</w:t>
      </w:r>
      <w:r w:rsidR="00BB2F3E">
        <w:rPr>
          <w:rFonts w:cs="Times New Roman"/>
        </w:rPr>
        <w:t xml:space="preserve"> support</w:t>
      </w:r>
      <w:r w:rsidR="009A4169">
        <w:rPr>
          <w:rFonts w:cs="Times New Roman"/>
        </w:rPr>
        <w:t>ed</w:t>
      </w:r>
      <w:r w:rsidR="00BB2F3E">
        <w:rPr>
          <w:rFonts w:cs="Times New Roman"/>
        </w:rPr>
        <w:t xml:space="preserve"> right</w:t>
      </w:r>
      <w:r w:rsidR="009A4169">
        <w:rPr>
          <w:rFonts w:cs="Times New Roman"/>
        </w:rPr>
        <w:t>-leaning</w:t>
      </w:r>
      <w:r w:rsidR="00BB2F3E">
        <w:rPr>
          <w:rFonts w:cs="Times New Roman"/>
        </w:rPr>
        <w:t xml:space="preserve"> parties? </w:t>
      </w:r>
      <w:r w:rsidR="00B51B01">
        <w:rPr>
          <w:rFonts w:cs="Times New Roman"/>
        </w:rPr>
        <w:t xml:space="preserve"> </w:t>
      </w:r>
    </w:p>
    <w:p w14:paraId="252080D5" w14:textId="2F7CBF8C" w:rsidR="00580896" w:rsidRDefault="00BB2F3E" w:rsidP="00BD21BD">
      <w:pPr>
        <w:spacing w:line="480" w:lineRule="auto"/>
        <w:rPr>
          <w:rFonts w:cs="Times New Roman"/>
        </w:rPr>
      </w:pPr>
      <w:r>
        <w:rPr>
          <w:rFonts w:cs="Times New Roman"/>
        </w:rPr>
        <w:lastRenderedPageBreak/>
        <w:tab/>
      </w:r>
      <w:r w:rsidR="00B51B01">
        <w:rPr>
          <w:rFonts w:cs="Times New Roman"/>
        </w:rPr>
        <w:t>At the core of the Scandinavian social contract is the exp</w:t>
      </w:r>
      <w:r w:rsidR="00E84570">
        <w:rPr>
          <w:rFonts w:cs="Times New Roman"/>
        </w:rPr>
        <w:t xml:space="preserve">ectation of </w:t>
      </w:r>
      <w:r w:rsidR="004D11F4">
        <w:rPr>
          <w:rFonts w:cs="Times New Roman"/>
        </w:rPr>
        <w:t>substantial</w:t>
      </w:r>
      <w:r w:rsidR="00E84570">
        <w:rPr>
          <w:rFonts w:cs="Times New Roman"/>
        </w:rPr>
        <w:t xml:space="preserve"> civic</w:t>
      </w:r>
      <w:r w:rsidR="00B51B01">
        <w:rPr>
          <w:rFonts w:cs="Times New Roman"/>
        </w:rPr>
        <w:t xml:space="preserve"> participation</w:t>
      </w:r>
      <w:r w:rsidR="009A4169">
        <w:rPr>
          <w:rFonts w:cs="Times New Roman"/>
        </w:rPr>
        <w:t>,</w:t>
      </w:r>
      <w:r w:rsidR="00B51B01">
        <w:rPr>
          <w:rFonts w:cs="Times New Roman"/>
        </w:rPr>
        <w:t xml:space="preserve"> as evidenced by </w:t>
      </w:r>
      <w:proofErr w:type="spellStart"/>
      <w:r w:rsidR="00B51B01">
        <w:rPr>
          <w:rFonts w:cs="Times New Roman"/>
        </w:rPr>
        <w:t>forbunds</w:t>
      </w:r>
      <w:proofErr w:type="spellEnd"/>
      <w:r w:rsidR="00B51B01">
        <w:rPr>
          <w:rFonts w:cs="Times New Roman"/>
        </w:rPr>
        <w:t xml:space="preserve"> (study circles) </w:t>
      </w:r>
      <w:r w:rsidR="00E46E71">
        <w:rPr>
          <w:rFonts w:cs="Times New Roman"/>
        </w:rPr>
        <w:t xml:space="preserve">and </w:t>
      </w:r>
      <w:r w:rsidR="009A4169">
        <w:rPr>
          <w:rFonts w:cs="Times New Roman"/>
        </w:rPr>
        <w:t xml:space="preserve">the emphasis on </w:t>
      </w:r>
      <w:r w:rsidR="00E46E71">
        <w:rPr>
          <w:rFonts w:cs="Times New Roman"/>
        </w:rPr>
        <w:t>full</w:t>
      </w:r>
      <w:r w:rsidR="009A4169">
        <w:rPr>
          <w:rFonts w:cs="Times New Roman"/>
        </w:rPr>
        <w:t xml:space="preserve"> </w:t>
      </w:r>
      <w:r w:rsidR="00E46E71">
        <w:rPr>
          <w:rFonts w:cs="Times New Roman"/>
        </w:rPr>
        <w:t>employment.</w:t>
      </w:r>
      <w:r w:rsidR="00B51B01">
        <w:rPr>
          <w:rFonts w:cs="Times New Roman"/>
        </w:rPr>
        <w:t xml:space="preserve"> </w:t>
      </w:r>
      <w:r w:rsidR="00374681">
        <w:rPr>
          <w:rFonts w:cs="Times New Roman"/>
        </w:rPr>
        <w:t xml:space="preserve">Unlike Britain, Scandinavia is just now </w:t>
      </w:r>
      <w:r w:rsidR="00E84570">
        <w:rPr>
          <w:rFonts w:cs="Times New Roman"/>
        </w:rPr>
        <w:t xml:space="preserve">truly </w:t>
      </w:r>
      <w:r w:rsidR="00374681">
        <w:rPr>
          <w:rFonts w:cs="Times New Roman"/>
        </w:rPr>
        <w:t xml:space="preserve">beginning to tackle major questions </w:t>
      </w:r>
      <w:r w:rsidR="009A4169">
        <w:rPr>
          <w:rFonts w:cs="Times New Roman"/>
        </w:rPr>
        <w:t xml:space="preserve">related to </w:t>
      </w:r>
      <w:r w:rsidR="00374681">
        <w:rPr>
          <w:rFonts w:cs="Times New Roman"/>
        </w:rPr>
        <w:t>immigration</w:t>
      </w:r>
      <w:r w:rsidR="006A3117">
        <w:rPr>
          <w:rFonts w:cs="Times New Roman"/>
        </w:rPr>
        <w:t>.</w:t>
      </w:r>
      <w:r w:rsidR="00623138">
        <w:rPr>
          <w:rFonts w:cs="Times New Roman"/>
        </w:rPr>
        <w:t xml:space="preserve"> Despite recent efforts to attract labor</w:t>
      </w:r>
      <w:r w:rsidR="009A4169">
        <w:rPr>
          <w:rFonts w:cs="Times New Roman"/>
        </w:rPr>
        <w:t>-based</w:t>
      </w:r>
      <w:r w:rsidR="00623138">
        <w:rPr>
          <w:rFonts w:cs="Times New Roman"/>
        </w:rPr>
        <w:t xml:space="preserve"> migrants</w:t>
      </w:r>
      <w:r w:rsidR="006A3117">
        <w:rPr>
          <w:rFonts w:cs="Times New Roman"/>
        </w:rPr>
        <w:t xml:space="preserve"> (</w:t>
      </w:r>
      <w:r w:rsidR="009A4169">
        <w:rPr>
          <w:rFonts w:cs="Times New Roman"/>
        </w:rPr>
        <w:t xml:space="preserve">such as </w:t>
      </w:r>
      <w:r w:rsidR="006A3117">
        <w:rPr>
          <w:rFonts w:cs="Times New Roman"/>
        </w:rPr>
        <w:t xml:space="preserve">Sweden’s 2008 policy to </w:t>
      </w:r>
      <w:r w:rsidR="004D11F4">
        <w:rPr>
          <w:rFonts w:cs="Times New Roman"/>
        </w:rPr>
        <w:t xml:space="preserve">encourage </w:t>
      </w:r>
      <w:r w:rsidR="006A3117">
        <w:rPr>
          <w:rFonts w:cs="Times New Roman"/>
        </w:rPr>
        <w:t>foreign labor)</w:t>
      </w:r>
      <w:r w:rsidR="00623138">
        <w:rPr>
          <w:rFonts w:cs="Times New Roman"/>
        </w:rPr>
        <w:t xml:space="preserve">, </w:t>
      </w:r>
      <w:proofErr w:type="gramStart"/>
      <w:r w:rsidR="00623138">
        <w:rPr>
          <w:rFonts w:cs="Times New Roman"/>
        </w:rPr>
        <w:t>the majority of</w:t>
      </w:r>
      <w:proofErr w:type="gramEnd"/>
      <w:r w:rsidR="00623138">
        <w:rPr>
          <w:rFonts w:cs="Times New Roman"/>
        </w:rPr>
        <w:t xml:space="preserve"> immigrants arriving are </w:t>
      </w:r>
      <w:r w:rsidR="006A3117">
        <w:rPr>
          <w:rFonts w:cs="Times New Roman"/>
        </w:rPr>
        <w:t>asylum</w:t>
      </w:r>
      <w:r w:rsidR="004D11F4">
        <w:rPr>
          <w:rFonts w:cs="Times New Roman"/>
        </w:rPr>
        <w:t xml:space="preserve"> </w:t>
      </w:r>
      <w:r w:rsidR="006A3117">
        <w:rPr>
          <w:rFonts w:cs="Times New Roman"/>
        </w:rPr>
        <w:t>seekers.</w:t>
      </w:r>
      <w:r w:rsidR="00623138">
        <w:rPr>
          <w:rFonts w:cs="Times New Roman"/>
        </w:rPr>
        <w:t xml:space="preserve"> This has become </w:t>
      </w:r>
      <w:r w:rsidR="009A4169">
        <w:rPr>
          <w:rFonts w:cs="Times New Roman"/>
        </w:rPr>
        <w:t>increasingly</w:t>
      </w:r>
      <w:r w:rsidR="00623138">
        <w:rPr>
          <w:rFonts w:cs="Times New Roman"/>
        </w:rPr>
        <w:t xml:space="preserve"> </w:t>
      </w:r>
      <w:r w:rsidR="009A4169">
        <w:rPr>
          <w:rFonts w:cs="Times New Roman"/>
        </w:rPr>
        <w:t>frequent</w:t>
      </w:r>
      <w:r w:rsidR="00623138">
        <w:rPr>
          <w:rFonts w:cs="Times New Roman"/>
        </w:rPr>
        <w:t xml:space="preserve"> since 2011, with the civil war in Syria and </w:t>
      </w:r>
      <w:r w:rsidR="009A4169">
        <w:rPr>
          <w:rFonts w:cs="Times New Roman"/>
        </w:rPr>
        <w:t>enormous</w:t>
      </w:r>
      <w:r w:rsidR="006A3117">
        <w:rPr>
          <w:rFonts w:cs="Times New Roman"/>
        </w:rPr>
        <w:t xml:space="preserve"> </w:t>
      </w:r>
      <w:r w:rsidR="009A4169">
        <w:rPr>
          <w:rFonts w:cs="Times New Roman"/>
        </w:rPr>
        <w:t>influx</w:t>
      </w:r>
      <w:r w:rsidR="00623138">
        <w:rPr>
          <w:rFonts w:cs="Times New Roman"/>
        </w:rPr>
        <w:t xml:space="preserve"> </w:t>
      </w:r>
      <w:r w:rsidR="004D11F4">
        <w:rPr>
          <w:rFonts w:cs="Times New Roman"/>
        </w:rPr>
        <w:t xml:space="preserve">of refugees </w:t>
      </w:r>
      <w:r w:rsidR="00623138">
        <w:rPr>
          <w:rFonts w:cs="Times New Roman"/>
        </w:rPr>
        <w:t>fr</w:t>
      </w:r>
      <w:r w:rsidR="006A3117">
        <w:rPr>
          <w:rFonts w:cs="Times New Roman"/>
        </w:rPr>
        <w:t>om the Mid</w:t>
      </w:r>
      <w:r w:rsidR="009A4169">
        <w:rPr>
          <w:rFonts w:cs="Times New Roman"/>
        </w:rPr>
        <w:t xml:space="preserve">dle East </w:t>
      </w:r>
      <w:r w:rsidR="006A3117">
        <w:rPr>
          <w:rFonts w:cs="Times New Roman"/>
        </w:rPr>
        <w:t>and North Africa.</w:t>
      </w:r>
      <w:r w:rsidR="00623138">
        <w:rPr>
          <w:rFonts w:cs="Times New Roman"/>
        </w:rPr>
        <w:t xml:space="preserve"> </w:t>
      </w:r>
      <w:r w:rsidR="00374681">
        <w:rPr>
          <w:rFonts w:cs="Times New Roman"/>
        </w:rPr>
        <w:t xml:space="preserve"> </w:t>
      </w:r>
      <w:r w:rsidR="00E84570">
        <w:rPr>
          <w:rFonts w:cs="Times New Roman"/>
        </w:rPr>
        <w:t>At the crux of the challenge of absor</w:t>
      </w:r>
      <w:r w:rsidR="00B63651">
        <w:rPr>
          <w:rFonts w:cs="Times New Roman"/>
        </w:rPr>
        <w:t>bing these newcomers</w:t>
      </w:r>
      <w:r w:rsidR="009A4169">
        <w:rPr>
          <w:rFonts w:cs="Times New Roman"/>
        </w:rPr>
        <w:t xml:space="preserve"> is</w:t>
      </w:r>
      <w:r w:rsidR="00B63651">
        <w:rPr>
          <w:rFonts w:cs="Times New Roman"/>
        </w:rPr>
        <w:t xml:space="preserve"> the need to rethink some of the core principles of Scandinavian social democr</w:t>
      </w:r>
      <w:r w:rsidR="00F02699">
        <w:rPr>
          <w:rFonts w:cs="Times New Roman"/>
        </w:rPr>
        <w:t>acy</w:t>
      </w:r>
      <w:r w:rsidR="009A4169">
        <w:rPr>
          <w:rFonts w:cs="Times New Roman"/>
        </w:rPr>
        <w:t>, such as</w:t>
      </w:r>
      <w:r w:rsidR="00F02699">
        <w:rPr>
          <w:rFonts w:cs="Times New Roman"/>
        </w:rPr>
        <w:t xml:space="preserve"> their centrist</w:t>
      </w:r>
      <w:r w:rsidR="009A4169">
        <w:rPr>
          <w:rFonts w:cs="Times New Roman"/>
        </w:rPr>
        <w:t>,</w:t>
      </w:r>
      <w:r w:rsidR="00F02699">
        <w:rPr>
          <w:rFonts w:cs="Times New Roman"/>
        </w:rPr>
        <w:t xml:space="preserve"> top-</w:t>
      </w:r>
      <w:r w:rsidR="00B63651">
        <w:rPr>
          <w:rFonts w:cs="Times New Roman"/>
        </w:rPr>
        <w:t xml:space="preserve">down regulatory approach to local markets and </w:t>
      </w:r>
      <w:r w:rsidR="009A4169">
        <w:rPr>
          <w:rFonts w:cs="Times New Roman"/>
        </w:rPr>
        <w:t xml:space="preserve">general definition of </w:t>
      </w:r>
      <w:r w:rsidR="00B63651">
        <w:rPr>
          <w:rFonts w:cs="Times New Roman"/>
        </w:rPr>
        <w:t>equality.</w:t>
      </w:r>
      <w:r w:rsidR="00224FFE">
        <w:rPr>
          <w:rFonts w:cs="Times New Roman"/>
        </w:rPr>
        <w:t xml:space="preserve"> Along with demographic changes, Scandinavia also faces </w:t>
      </w:r>
      <w:r w:rsidR="009A4169">
        <w:rPr>
          <w:rFonts w:cs="Times New Roman"/>
        </w:rPr>
        <w:t>shifts in</w:t>
      </w:r>
      <w:r w:rsidR="00224FFE">
        <w:rPr>
          <w:rFonts w:cs="Times New Roman"/>
        </w:rPr>
        <w:t xml:space="preserve"> their market and labor orientation. </w:t>
      </w:r>
      <w:r w:rsidR="009A4169">
        <w:rPr>
          <w:rFonts w:cs="Times New Roman"/>
        </w:rPr>
        <w:t>It is likely that as with Britain,</w:t>
      </w:r>
      <w:r w:rsidR="00224FFE">
        <w:rPr>
          <w:rFonts w:cs="Times New Roman"/>
        </w:rPr>
        <w:t xml:space="preserve"> if economic pressures continue to grow, </w:t>
      </w:r>
      <w:r w:rsidR="00D06F52">
        <w:rPr>
          <w:rFonts w:cs="Times New Roman"/>
        </w:rPr>
        <w:t xml:space="preserve">and inequality continues to rise, then </w:t>
      </w:r>
      <w:r w:rsidR="00224FFE">
        <w:rPr>
          <w:rFonts w:cs="Times New Roman"/>
        </w:rPr>
        <w:t>populist parties</w:t>
      </w:r>
      <w:r w:rsidR="009A4169">
        <w:rPr>
          <w:rFonts w:cs="Times New Roman"/>
        </w:rPr>
        <w:t xml:space="preserve"> will</w:t>
      </w:r>
      <w:r w:rsidR="00224FFE">
        <w:rPr>
          <w:rFonts w:cs="Times New Roman"/>
        </w:rPr>
        <w:t xml:space="preserve"> continue to rise in popularity. To explore this question further,</w:t>
      </w:r>
      <w:r w:rsidR="00F02699">
        <w:rPr>
          <w:rFonts w:cs="Times New Roman"/>
        </w:rPr>
        <w:t xml:space="preserve"> </w:t>
      </w:r>
      <w:r w:rsidR="00D06F52">
        <w:rPr>
          <w:rFonts w:cs="Times New Roman"/>
        </w:rPr>
        <w:t>t</w:t>
      </w:r>
      <w:r w:rsidR="00495C13">
        <w:rPr>
          <w:rFonts w:cs="Times New Roman"/>
        </w:rPr>
        <w:t>he following highlights</w:t>
      </w:r>
      <w:r w:rsidR="00F02699">
        <w:rPr>
          <w:rFonts w:cs="Times New Roman"/>
        </w:rPr>
        <w:t xml:space="preserve"> the transformation of the </w:t>
      </w:r>
      <w:r w:rsidR="00224FFE">
        <w:rPr>
          <w:rFonts w:cs="Times New Roman"/>
        </w:rPr>
        <w:t>opportunit</w:t>
      </w:r>
      <w:r w:rsidR="003B7E1F">
        <w:rPr>
          <w:rFonts w:cs="Times New Roman"/>
        </w:rPr>
        <w:t>y structure, available housing, and more specifically for Scandi</w:t>
      </w:r>
      <w:r w:rsidR="00F02699">
        <w:rPr>
          <w:rFonts w:cs="Times New Roman"/>
        </w:rPr>
        <w:t>na</w:t>
      </w:r>
      <w:r w:rsidR="003B7E1F">
        <w:rPr>
          <w:rFonts w:cs="Times New Roman"/>
        </w:rPr>
        <w:t xml:space="preserve">via, </w:t>
      </w:r>
      <w:r w:rsidR="00F02699">
        <w:rPr>
          <w:rFonts w:cs="Times New Roman"/>
        </w:rPr>
        <w:t>the privatization</w:t>
      </w:r>
      <w:r w:rsidR="003B7E1F">
        <w:rPr>
          <w:rFonts w:cs="Times New Roman"/>
        </w:rPr>
        <w:t xml:space="preserve"> of goo</w:t>
      </w:r>
      <w:r w:rsidR="00F02699">
        <w:rPr>
          <w:rFonts w:cs="Times New Roman"/>
        </w:rPr>
        <w:t>ds generally associated with an expansive Scandinavian</w:t>
      </w:r>
      <w:r w:rsidR="003B7E1F">
        <w:rPr>
          <w:rFonts w:cs="Times New Roman"/>
        </w:rPr>
        <w:t xml:space="preserve"> welfare state </w:t>
      </w:r>
      <w:r w:rsidR="009A4169">
        <w:rPr>
          <w:rFonts w:cs="Times New Roman"/>
        </w:rPr>
        <w:t>(</w:t>
      </w:r>
      <w:r w:rsidR="003B7E1F">
        <w:rPr>
          <w:rFonts w:cs="Times New Roman"/>
        </w:rPr>
        <w:t>e.g., education and healthcare</w:t>
      </w:r>
      <w:r w:rsidR="009A4169">
        <w:rPr>
          <w:rFonts w:cs="Times New Roman"/>
        </w:rPr>
        <w:t>)</w:t>
      </w:r>
      <w:r w:rsidR="00F02699">
        <w:rPr>
          <w:rFonts w:cs="Times New Roman"/>
        </w:rPr>
        <w:t xml:space="preserve">. </w:t>
      </w:r>
      <w:r w:rsidR="003B7E1F">
        <w:rPr>
          <w:rFonts w:cs="Times New Roman"/>
        </w:rPr>
        <w:t xml:space="preserve"> </w:t>
      </w:r>
    </w:p>
    <w:p w14:paraId="1F811A67" w14:textId="77777777" w:rsidR="00C53D8E" w:rsidRDefault="00580896" w:rsidP="00BD21BD">
      <w:pPr>
        <w:spacing w:line="480" w:lineRule="auto"/>
        <w:rPr>
          <w:rFonts w:cs="Times New Roman"/>
        </w:rPr>
      </w:pPr>
      <w:r>
        <w:rPr>
          <w:rFonts w:cs="Times New Roman"/>
        </w:rPr>
        <w:tab/>
        <w:t xml:space="preserve"> </w:t>
      </w:r>
    </w:p>
    <w:p w14:paraId="3B9E8996" w14:textId="47E84BCD" w:rsidR="00580896" w:rsidRPr="00F02699" w:rsidRDefault="00F02699" w:rsidP="00BD21BD">
      <w:pPr>
        <w:spacing w:line="480" w:lineRule="auto"/>
        <w:rPr>
          <w:rFonts w:cs="Times New Roman"/>
        </w:rPr>
      </w:pPr>
      <w:r>
        <w:rPr>
          <w:rFonts w:cs="Times New Roman"/>
          <w:b/>
        </w:rPr>
        <w:t xml:space="preserve">Factors </w:t>
      </w:r>
      <w:r w:rsidR="0063697D">
        <w:rPr>
          <w:rFonts w:cs="Times New Roman"/>
          <w:b/>
        </w:rPr>
        <w:t xml:space="preserve">Contributing </w:t>
      </w:r>
      <w:r>
        <w:rPr>
          <w:rFonts w:cs="Times New Roman"/>
          <w:b/>
        </w:rPr>
        <w:t xml:space="preserve">to the Rise of Populism in Sweden </w:t>
      </w:r>
      <w:r w:rsidR="00580896" w:rsidRPr="00F02699">
        <w:rPr>
          <w:rFonts w:cs="Times New Roman"/>
          <w:b/>
        </w:rPr>
        <w:t xml:space="preserve"> </w:t>
      </w:r>
    </w:p>
    <w:p w14:paraId="367C2958" w14:textId="083E11F1" w:rsidR="009A1045" w:rsidRPr="009A1045" w:rsidRDefault="006037FD" w:rsidP="00BD21BD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Over the last decade, </w:t>
      </w:r>
      <w:r w:rsidR="0063697D">
        <w:rPr>
          <w:rFonts w:cs="Times New Roman"/>
        </w:rPr>
        <w:t xml:space="preserve">the </w:t>
      </w:r>
      <w:r w:rsidR="001D291B">
        <w:rPr>
          <w:rFonts w:cs="Times New Roman"/>
        </w:rPr>
        <w:t xml:space="preserve">Sweden </w:t>
      </w:r>
      <w:r>
        <w:rPr>
          <w:rFonts w:cs="Times New Roman"/>
        </w:rPr>
        <w:t>Democrats (SD), Sweden’s far-</w:t>
      </w:r>
      <w:r w:rsidR="008243B6">
        <w:rPr>
          <w:rFonts w:cs="Times New Roman"/>
        </w:rPr>
        <w:t>right political party</w:t>
      </w:r>
      <w:r w:rsidR="0063697D">
        <w:rPr>
          <w:rFonts w:cs="Times New Roman"/>
        </w:rPr>
        <w:t>,</w:t>
      </w:r>
      <w:r w:rsidR="008243B6">
        <w:rPr>
          <w:rFonts w:cs="Times New Roman"/>
        </w:rPr>
        <w:t xml:space="preserve"> ha</w:t>
      </w:r>
      <w:r w:rsidR="004D11F4">
        <w:rPr>
          <w:rFonts w:cs="Times New Roman"/>
        </w:rPr>
        <w:t>ve</w:t>
      </w:r>
      <w:r w:rsidR="008243B6">
        <w:rPr>
          <w:rFonts w:cs="Times New Roman"/>
        </w:rPr>
        <w:t xml:space="preserve"> risen from being a fringe </w:t>
      </w:r>
      <w:r w:rsidR="0063697D">
        <w:rPr>
          <w:rFonts w:cs="Times New Roman"/>
        </w:rPr>
        <w:t>group</w:t>
      </w:r>
      <w:r w:rsidR="008243B6">
        <w:rPr>
          <w:rFonts w:cs="Times New Roman"/>
        </w:rPr>
        <w:t xml:space="preserve"> with </w:t>
      </w:r>
      <w:proofErr w:type="spellStart"/>
      <w:r w:rsidR="008243B6">
        <w:rPr>
          <w:rFonts w:cs="Times New Roman"/>
        </w:rPr>
        <w:t>neo-nazi</w:t>
      </w:r>
      <w:proofErr w:type="spellEnd"/>
      <w:r w:rsidR="008243B6">
        <w:rPr>
          <w:rFonts w:cs="Times New Roman"/>
        </w:rPr>
        <w:t xml:space="preserve"> roots</w:t>
      </w:r>
      <w:r w:rsidR="004D11F4">
        <w:rPr>
          <w:rFonts w:cs="Times New Roman"/>
        </w:rPr>
        <w:t>,</w:t>
      </w:r>
      <w:r w:rsidR="008243B6">
        <w:rPr>
          <w:rFonts w:cs="Times New Roman"/>
        </w:rPr>
        <w:t xml:space="preserve"> to gaining 13 percent of the popular vote in 2014. In late 2016, </w:t>
      </w:r>
      <w:r w:rsidR="0063697D">
        <w:rPr>
          <w:rFonts w:cs="Times New Roman"/>
        </w:rPr>
        <w:t xml:space="preserve">the </w:t>
      </w:r>
      <w:r w:rsidR="008243B6">
        <w:rPr>
          <w:rFonts w:cs="Times New Roman"/>
        </w:rPr>
        <w:t>polls suggest</w:t>
      </w:r>
      <w:r w:rsidR="0063697D">
        <w:rPr>
          <w:rFonts w:cs="Times New Roman"/>
        </w:rPr>
        <w:t>ed that</w:t>
      </w:r>
      <w:r w:rsidR="008243B6">
        <w:rPr>
          <w:rFonts w:cs="Times New Roman"/>
        </w:rPr>
        <w:t xml:space="preserve"> 17 percent of Swedes approve</w:t>
      </w:r>
      <w:r w:rsidR="0063697D">
        <w:rPr>
          <w:rFonts w:cs="Times New Roman"/>
        </w:rPr>
        <w:t>d</w:t>
      </w:r>
      <w:r w:rsidR="008243B6">
        <w:rPr>
          <w:rFonts w:cs="Times New Roman"/>
        </w:rPr>
        <w:t xml:space="preserve"> of SD’s outlook for Sweden.</w:t>
      </w:r>
      <w:r w:rsidR="00632C68">
        <w:rPr>
          <w:rFonts w:cs="Times New Roman"/>
        </w:rPr>
        <w:t xml:space="preserve"> In the upcoming 2018 election, </w:t>
      </w:r>
      <w:proofErr w:type="spellStart"/>
      <w:r w:rsidR="00632C68">
        <w:rPr>
          <w:rFonts w:cs="Times New Roman"/>
        </w:rPr>
        <w:t>Åkesson</w:t>
      </w:r>
      <w:proofErr w:type="spellEnd"/>
      <w:r w:rsidR="00632C68">
        <w:rPr>
          <w:rFonts w:cs="Times New Roman"/>
        </w:rPr>
        <w:t xml:space="preserve"> (the leader of SD), expects to gain a quarter of the vote.</w:t>
      </w:r>
      <w:r w:rsidR="008243B6">
        <w:rPr>
          <w:rFonts w:cs="Times New Roman"/>
        </w:rPr>
        <w:t xml:space="preserve"> As with Marine Le</w:t>
      </w:r>
      <w:r w:rsidR="00D06F52">
        <w:rPr>
          <w:rFonts w:cs="Times New Roman"/>
        </w:rPr>
        <w:t xml:space="preserve"> P</w:t>
      </w:r>
      <w:r w:rsidR="008243B6">
        <w:rPr>
          <w:rFonts w:cs="Times New Roman"/>
        </w:rPr>
        <w:t xml:space="preserve">en, </w:t>
      </w:r>
      <w:proofErr w:type="spellStart"/>
      <w:r w:rsidR="008243B6">
        <w:rPr>
          <w:rFonts w:cs="Times New Roman"/>
        </w:rPr>
        <w:t>Åkesson’s</w:t>
      </w:r>
      <w:proofErr w:type="spellEnd"/>
      <w:r w:rsidR="008243B6">
        <w:rPr>
          <w:rFonts w:cs="Times New Roman"/>
        </w:rPr>
        <w:t xml:space="preserve"> </w:t>
      </w:r>
      <w:r w:rsidR="00632C68">
        <w:rPr>
          <w:rFonts w:cs="Times New Roman"/>
        </w:rPr>
        <w:t>“spring</w:t>
      </w:r>
      <w:r w:rsidR="0063697D">
        <w:rPr>
          <w:rFonts w:cs="Times New Roman"/>
        </w:rPr>
        <w:t xml:space="preserve"> </w:t>
      </w:r>
      <w:r w:rsidR="00632C68">
        <w:rPr>
          <w:rFonts w:cs="Times New Roman"/>
        </w:rPr>
        <w:t>cleaning”</w:t>
      </w:r>
      <w:r w:rsidR="008243B6">
        <w:rPr>
          <w:rFonts w:cs="Times New Roman"/>
        </w:rPr>
        <w:t xml:space="preserve"> of some of its more radical members has made the party more respectable </w:t>
      </w:r>
      <w:r w:rsidR="0063697D">
        <w:rPr>
          <w:rFonts w:cs="Times New Roman"/>
        </w:rPr>
        <w:t>to</w:t>
      </w:r>
      <w:r w:rsidR="008243B6">
        <w:rPr>
          <w:rFonts w:cs="Times New Roman"/>
        </w:rPr>
        <w:t xml:space="preserve"> many. </w:t>
      </w:r>
      <w:r w:rsidR="0063697D">
        <w:rPr>
          <w:rFonts w:cs="Times New Roman"/>
        </w:rPr>
        <w:t>T</w:t>
      </w:r>
      <w:r w:rsidR="008243B6">
        <w:rPr>
          <w:rFonts w:cs="Times New Roman"/>
        </w:rPr>
        <w:t>he greatest boost to the party</w:t>
      </w:r>
      <w:r w:rsidR="0063697D">
        <w:rPr>
          <w:rFonts w:cs="Times New Roman"/>
        </w:rPr>
        <w:t>’s popularity</w:t>
      </w:r>
      <w:r w:rsidR="008243B6">
        <w:rPr>
          <w:rFonts w:cs="Times New Roman"/>
        </w:rPr>
        <w:t xml:space="preserve"> came </w:t>
      </w:r>
      <w:proofErr w:type="gramStart"/>
      <w:r w:rsidR="008243B6">
        <w:rPr>
          <w:rFonts w:cs="Times New Roman"/>
        </w:rPr>
        <w:t xml:space="preserve">as a </w:t>
      </w:r>
      <w:r w:rsidR="008243B6">
        <w:rPr>
          <w:rFonts w:cs="Times New Roman"/>
        </w:rPr>
        <w:lastRenderedPageBreak/>
        <w:t>result of</w:t>
      </w:r>
      <w:proofErr w:type="gramEnd"/>
      <w:r w:rsidR="008243B6">
        <w:rPr>
          <w:rFonts w:cs="Times New Roman"/>
        </w:rPr>
        <w:t xml:space="preserve"> the 2015 </w:t>
      </w:r>
      <w:r w:rsidR="00632C68">
        <w:rPr>
          <w:rFonts w:cs="Times New Roman"/>
        </w:rPr>
        <w:t xml:space="preserve">refugee crisis. </w:t>
      </w:r>
      <w:r w:rsidR="00C91D92">
        <w:rPr>
          <w:rFonts w:cs="Times New Roman"/>
        </w:rPr>
        <w:t>Prior to the heavily politicized even</w:t>
      </w:r>
      <w:r w:rsidR="0063697D">
        <w:rPr>
          <w:rFonts w:cs="Times New Roman"/>
        </w:rPr>
        <w:t>t</w:t>
      </w:r>
      <w:r w:rsidR="00C91D92">
        <w:rPr>
          <w:rFonts w:cs="Times New Roman"/>
        </w:rPr>
        <w:t xml:space="preserve">, research </w:t>
      </w:r>
      <w:r w:rsidR="0063697D">
        <w:rPr>
          <w:rFonts w:cs="Times New Roman"/>
        </w:rPr>
        <w:t>using data from the</w:t>
      </w:r>
      <w:r w:rsidR="00C91D92">
        <w:rPr>
          <w:rFonts w:cs="Times New Roman"/>
        </w:rPr>
        <w:t xml:space="preserve"> Swedish Welfare Survey found attitudes toward the welfare state had remained stable throughout the first decade of the </w:t>
      </w:r>
      <w:r w:rsidR="0063697D">
        <w:rPr>
          <w:rFonts w:cs="Times New Roman"/>
        </w:rPr>
        <w:t>current</w:t>
      </w:r>
      <w:r w:rsidR="00C91D92">
        <w:rPr>
          <w:rFonts w:cs="Times New Roman"/>
        </w:rPr>
        <w:t xml:space="preserve"> century (</w:t>
      </w:r>
      <w:proofErr w:type="spellStart"/>
      <w:r w:rsidR="00C91D92">
        <w:rPr>
          <w:rFonts w:cs="Times New Roman"/>
        </w:rPr>
        <w:t>Svallfors</w:t>
      </w:r>
      <w:proofErr w:type="spellEnd"/>
      <w:r w:rsidR="00C91D92">
        <w:rPr>
          <w:rFonts w:cs="Times New Roman"/>
        </w:rPr>
        <w:t xml:space="preserve"> 2011). However, </w:t>
      </w:r>
      <w:r w:rsidR="009A1045" w:rsidRPr="009A1045">
        <w:rPr>
          <w:rFonts w:cs="Times New Roman"/>
        </w:rPr>
        <w:t xml:space="preserve">Ivar </w:t>
      </w:r>
      <w:proofErr w:type="spellStart"/>
      <w:r w:rsidR="009A1045" w:rsidRPr="009A1045">
        <w:rPr>
          <w:rFonts w:cs="Times New Roman"/>
        </w:rPr>
        <w:t>Arpi</w:t>
      </w:r>
      <w:proofErr w:type="spellEnd"/>
      <w:r w:rsidR="009A1045" w:rsidRPr="009A1045">
        <w:rPr>
          <w:rFonts w:cs="Times New Roman"/>
        </w:rPr>
        <w:t xml:space="preserve">, an editorial writer for </w:t>
      </w:r>
      <w:proofErr w:type="spellStart"/>
      <w:r w:rsidR="009A1045" w:rsidRPr="009A1045">
        <w:rPr>
          <w:rFonts w:cs="Times New Roman"/>
          <w:i/>
          <w:iCs/>
        </w:rPr>
        <w:t>Svenska</w:t>
      </w:r>
      <w:proofErr w:type="spellEnd"/>
      <w:r w:rsidR="009A1045" w:rsidRPr="009A1045">
        <w:rPr>
          <w:rFonts w:cs="Times New Roman"/>
          <w:i/>
          <w:iCs/>
        </w:rPr>
        <w:t xml:space="preserve"> </w:t>
      </w:r>
      <w:proofErr w:type="spellStart"/>
      <w:r w:rsidR="009A1045" w:rsidRPr="009A1045">
        <w:rPr>
          <w:rFonts w:cs="Times New Roman"/>
          <w:i/>
          <w:iCs/>
        </w:rPr>
        <w:t>Dagbladet</w:t>
      </w:r>
      <w:proofErr w:type="spellEnd"/>
      <w:r w:rsidR="00C91D92">
        <w:rPr>
          <w:rFonts w:cs="Times New Roman"/>
        </w:rPr>
        <w:t xml:space="preserve">, </w:t>
      </w:r>
      <w:r w:rsidR="0063697D">
        <w:rPr>
          <w:rFonts w:cs="Times New Roman"/>
        </w:rPr>
        <w:t xml:space="preserve">has claimed </w:t>
      </w:r>
      <w:r w:rsidR="004D11F4">
        <w:rPr>
          <w:rFonts w:cs="Times New Roman"/>
        </w:rPr>
        <w:t xml:space="preserve">that </w:t>
      </w:r>
      <w:r w:rsidR="00C91D92">
        <w:rPr>
          <w:rFonts w:cs="Times New Roman"/>
        </w:rPr>
        <w:t>he has</w:t>
      </w:r>
      <w:r w:rsidR="009A1045" w:rsidRPr="009A1045">
        <w:rPr>
          <w:rFonts w:cs="Times New Roman"/>
        </w:rPr>
        <w:t xml:space="preserve"> never seen </w:t>
      </w:r>
      <w:r w:rsidR="0063697D">
        <w:rPr>
          <w:rFonts w:cs="Times New Roman"/>
        </w:rPr>
        <w:t>the</w:t>
      </w:r>
      <w:r w:rsidR="009A1045" w:rsidRPr="009A1045">
        <w:rPr>
          <w:rFonts w:cs="Times New Roman"/>
        </w:rPr>
        <w:t xml:space="preserve"> country </w:t>
      </w:r>
      <w:r w:rsidR="00C91D92">
        <w:rPr>
          <w:rFonts w:cs="Times New Roman"/>
        </w:rPr>
        <w:t>more</w:t>
      </w:r>
      <w:r w:rsidR="009A1045" w:rsidRPr="009A1045">
        <w:rPr>
          <w:rFonts w:cs="Times New Roman"/>
        </w:rPr>
        <w:t xml:space="preserve"> polarized. </w:t>
      </w:r>
      <w:r w:rsidR="0063697D">
        <w:rPr>
          <w:rFonts w:cs="Times New Roman"/>
        </w:rPr>
        <w:t xml:space="preserve">He </w:t>
      </w:r>
      <w:r w:rsidR="004D11F4">
        <w:rPr>
          <w:rFonts w:cs="Times New Roman"/>
        </w:rPr>
        <w:t>explained</w:t>
      </w:r>
      <w:r w:rsidR="0063697D">
        <w:rPr>
          <w:rFonts w:cs="Times New Roman"/>
        </w:rPr>
        <w:t xml:space="preserve"> that many </w:t>
      </w:r>
      <w:r w:rsidR="00C91D92">
        <w:rPr>
          <w:rFonts w:cs="Times New Roman"/>
        </w:rPr>
        <w:t>S</w:t>
      </w:r>
      <w:r w:rsidR="009A1045" w:rsidRPr="009A1045">
        <w:rPr>
          <w:rFonts w:cs="Times New Roman"/>
        </w:rPr>
        <w:t xml:space="preserve">wedes are worried </w:t>
      </w:r>
      <w:r w:rsidR="00D06F52">
        <w:rPr>
          <w:rFonts w:cs="Times New Roman"/>
        </w:rPr>
        <w:t>about</w:t>
      </w:r>
      <w:r w:rsidR="0063697D">
        <w:rPr>
          <w:rFonts w:cs="Times New Roman"/>
        </w:rPr>
        <w:t xml:space="preserve"> </w:t>
      </w:r>
      <w:r w:rsidR="009A1045" w:rsidRPr="009A1045">
        <w:rPr>
          <w:rFonts w:cs="Times New Roman"/>
        </w:rPr>
        <w:t xml:space="preserve">their </w:t>
      </w:r>
      <w:r w:rsidR="00C91D92">
        <w:rPr>
          <w:rFonts w:cs="Times New Roman"/>
        </w:rPr>
        <w:t xml:space="preserve">political </w:t>
      </w:r>
      <w:r w:rsidR="009A1045" w:rsidRPr="009A1045">
        <w:rPr>
          <w:rFonts w:cs="Times New Roman"/>
        </w:rPr>
        <w:t>leaders</w:t>
      </w:r>
      <w:r w:rsidR="0063697D">
        <w:rPr>
          <w:rFonts w:cs="Times New Roman"/>
        </w:rPr>
        <w:t>’ ability to</w:t>
      </w:r>
      <w:r w:rsidR="009A1045" w:rsidRPr="009A1045">
        <w:rPr>
          <w:rFonts w:cs="Times New Roman"/>
        </w:rPr>
        <w:t xml:space="preserve"> </w:t>
      </w:r>
      <w:r w:rsidR="007476F6" w:rsidRPr="009A1045">
        <w:rPr>
          <w:rFonts w:cs="Times New Roman"/>
        </w:rPr>
        <w:t>deal</w:t>
      </w:r>
      <w:r w:rsidR="00C91D92">
        <w:rPr>
          <w:rFonts w:cs="Times New Roman"/>
        </w:rPr>
        <w:t xml:space="preserve"> </w:t>
      </w:r>
      <w:r w:rsidR="009A1045" w:rsidRPr="009A1045">
        <w:rPr>
          <w:rFonts w:cs="Times New Roman"/>
        </w:rPr>
        <w:t xml:space="preserve">with </w:t>
      </w:r>
      <w:r w:rsidR="00C91D92">
        <w:rPr>
          <w:rFonts w:cs="Times New Roman"/>
        </w:rPr>
        <w:t>the effects of mass immigratio</w:t>
      </w:r>
      <w:r w:rsidR="004D11F4">
        <w:rPr>
          <w:rFonts w:cs="Times New Roman"/>
        </w:rPr>
        <w:t>n, writing</w:t>
      </w:r>
      <w:r w:rsidR="0063697D">
        <w:rPr>
          <w:rFonts w:cs="Times New Roman"/>
        </w:rPr>
        <w:t>:</w:t>
      </w:r>
      <w:r w:rsidR="00C91D92">
        <w:rPr>
          <w:rStyle w:val="FootnoteReference"/>
          <w:rFonts w:cs="Times New Roman"/>
        </w:rPr>
        <w:footnoteReference w:id="8"/>
      </w:r>
    </w:p>
    <w:p w14:paraId="544AF1E1" w14:textId="376E0951" w:rsidR="009A1045" w:rsidRPr="009A1045" w:rsidRDefault="009A1045" w:rsidP="00C91D92">
      <w:pPr>
        <w:ind w:left="720"/>
        <w:rPr>
          <w:rFonts w:cs="Times New Roman"/>
        </w:rPr>
      </w:pPr>
      <w:r w:rsidRPr="009A1045">
        <w:rPr>
          <w:rFonts w:cs="Times New Roman"/>
        </w:rPr>
        <w:t>The ground is shaking, I would say. What's happening now is that we are challenged in the core of our identity</w:t>
      </w:r>
      <w:r w:rsidR="0063697D">
        <w:rPr>
          <w:rFonts w:cs="Times New Roman"/>
        </w:rPr>
        <w:t xml:space="preserve"> … </w:t>
      </w:r>
      <w:r w:rsidRPr="009A1045">
        <w:rPr>
          <w:rFonts w:cs="Times New Roman"/>
        </w:rPr>
        <w:t xml:space="preserve">There [are] two </w:t>
      </w:r>
      <w:proofErr w:type="spellStart"/>
      <w:r w:rsidR="00B20BB8" w:rsidRPr="009A1045">
        <w:rPr>
          <w:rFonts w:cs="Times New Roman"/>
        </w:rPr>
        <w:t>Swedens</w:t>
      </w:r>
      <w:proofErr w:type="spellEnd"/>
      <w:r w:rsidRPr="009A1045">
        <w:rPr>
          <w:rFonts w:cs="Times New Roman"/>
        </w:rPr>
        <w:t xml:space="preserve"> right now. There's the human rights, open borders, internationalist Sweden — the one that's held power for so long. And then there's the more constrained version of Sweden, like [favoring</w:t>
      </w:r>
      <w:r w:rsidR="0063697D">
        <w:rPr>
          <w:rFonts w:cs="Times New Roman"/>
        </w:rPr>
        <w:t xml:space="preserve"> a</w:t>
      </w:r>
      <w:r w:rsidRPr="009A1045">
        <w:rPr>
          <w:rFonts w:cs="Times New Roman"/>
        </w:rPr>
        <w:t>] welfare state for citizens first and foremost,</w:t>
      </w:r>
      <w:r w:rsidR="00C91D92">
        <w:rPr>
          <w:rFonts w:cs="Times New Roman"/>
        </w:rPr>
        <w:t xml:space="preserve"> and our resources are limited.</w:t>
      </w:r>
    </w:p>
    <w:p w14:paraId="652C3908" w14:textId="72F08170" w:rsidR="00F405F1" w:rsidRDefault="007476F6" w:rsidP="00BD21BD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He </w:t>
      </w:r>
      <w:r w:rsidR="0063697D">
        <w:rPr>
          <w:rFonts w:cs="Times New Roman"/>
        </w:rPr>
        <w:t>has warned that</w:t>
      </w:r>
      <w:r w:rsidR="009A1045" w:rsidRPr="009A1045">
        <w:rPr>
          <w:rFonts w:cs="Times New Roman"/>
        </w:rPr>
        <w:t xml:space="preserve"> with </w:t>
      </w:r>
      <w:r w:rsidR="0063697D">
        <w:rPr>
          <w:rFonts w:cs="Times New Roman"/>
        </w:rPr>
        <w:t>current and future</w:t>
      </w:r>
      <w:r>
        <w:rPr>
          <w:rFonts w:cs="Times New Roman"/>
        </w:rPr>
        <w:t xml:space="preserve"> </w:t>
      </w:r>
      <w:r w:rsidR="009A1045" w:rsidRPr="009A1045">
        <w:rPr>
          <w:rFonts w:cs="Times New Roman"/>
        </w:rPr>
        <w:t>immigration, Swedish culture will change</w:t>
      </w:r>
      <w:r w:rsidR="0063697D">
        <w:rPr>
          <w:rFonts w:cs="Times New Roman"/>
        </w:rPr>
        <w:t xml:space="preserve">, and </w:t>
      </w:r>
      <w:r w:rsidR="009A1045" w:rsidRPr="009A1045">
        <w:rPr>
          <w:rFonts w:cs="Times New Roman"/>
        </w:rPr>
        <w:t xml:space="preserve">the country will not be </w:t>
      </w:r>
      <w:r>
        <w:rPr>
          <w:rFonts w:cs="Times New Roman"/>
        </w:rPr>
        <w:t>as</w:t>
      </w:r>
      <w:r w:rsidR="009A1045" w:rsidRPr="009A1045">
        <w:rPr>
          <w:rFonts w:cs="Times New Roman"/>
        </w:rPr>
        <w:t xml:space="preserve"> welcoming in </w:t>
      </w:r>
      <w:r w:rsidR="00701EEA">
        <w:rPr>
          <w:rFonts w:cs="Times New Roman"/>
        </w:rPr>
        <w:t>days to come</w:t>
      </w:r>
      <w:r w:rsidR="009A1045" w:rsidRPr="009A1045">
        <w:rPr>
          <w:rFonts w:cs="Times New Roman"/>
        </w:rPr>
        <w:t>.</w:t>
      </w:r>
      <w:r w:rsidR="009A1045">
        <w:rPr>
          <w:rFonts w:cs="Times New Roman"/>
        </w:rPr>
        <w:t xml:space="preserve"> </w:t>
      </w:r>
      <w:proofErr w:type="gramStart"/>
      <w:r w:rsidR="0063697D">
        <w:rPr>
          <w:rFonts w:cs="Times New Roman"/>
        </w:rPr>
        <w:t xml:space="preserve">With </w:t>
      </w:r>
      <w:r w:rsidR="0069714E">
        <w:rPr>
          <w:rFonts w:cs="Times New Roman"/>
        </w:rPr>
        <w:t xml:space="preserve"> SD</w:t>
      </w:r>
      <w:proofErr w:type="gramEnd"/>
      <w:r w:rsidR="0069714E">
        <w:rPr>
          <w:rFonts w:cs="Times New Roman"/>
        </w:rPr>
        <w:t xml:space="preserve"> be</w:t>
      </w:r>
      <w:r w:rsidR="0063697D">
        <w:rPr>
          <w:rFonts w:cs="Times New Roman"/>
        </w:rPr>
        <w:t>coming</w:t>
      </w:r>
      <w:r w:rsidR="0069714E">
        <w:rPr>
          <w:rFonts w:cs="Times New Roman"/>
        </w:rPr>
        <w:t xml:space="preserve"> more </w:t>
      </w:r>
      <w:r w:rsidR="0063697D">
        <w:rPr>
          <w:rFonts w:cs="Times New Roman"/>
        </w:rPr>
        <w:t xml:space="preserve">and more </w:t>
      </w:r>
      <w:r w:rsidR="0069714E">
        <w:rPr>
          <w:rFonts w:cs="Times New Roman"/>
        </w:rPr>
        <w:t xml:space="preserve">prominent, </w:t>
      </w:r>
      <w:r w:rsidR="0063697D">
        <w:rPr>
          <w:rFonts w:cs="Times New Roman"/>
        </w:rPr>
        <w:t xml:space="preserve">we must ask ourselves </w:t>
      </w:r>
      <w:r w:rsidR="0069714E">
        <w:rPr>
          <w:rFonts w:cs="Times New Roman"/>
        </w:rPr>
        <w:t>what factors</w:t>
      </w:r>
      <w:r w:rsidR="0063697D">
        <w:rPr>
          <w:rFonts w:cs="Times New Roman"/>
        </w:rPr>
        <w:t xml:space="preserve"> currently</w:t>
      </w:r>
      <w:r w:rsidR="0069714E">
        <w:rPr>
          <w:rFonts w:cs="Times New Roman"/>
        </w:rPr>
        <w:t xml:space="preserve"> incit</w:t>
      </w:r>
      <w:r w:rsidR="00F405F1">
        <w:rPr>
          <w:rFonts w:cs="Times New Roman"/>
        </w:rPr>
        <w:t>e</w:t>
      </w:r>
      <w:r w:rsidR="0069714E">
        <w:rPr>
          <w:rFonts w:cs="Times New Roman"/>
        </w:rPr>
        <w:t xml:space="preserve"> fear </w:t>
      </w:r>
      <w:r w:rsidR="0063697D">
        <w:rPr>
          <w:rFonts w:cs="Times New Roman"/>
        </w:rPr>
        <w:t>with regards to</w:t>
      </w:r>
      <w:r w:rsidR="0069714E">
        <w:rPr>
          <w:rFonts w:cs="Times New Roman"/>
        </w:rPr>
        <w:t xml:space="preserve"> immigration</w:t>
      </w:r>
      <w:r w:rsidR="0063697D">
        <w:rPr>
          <w:rFonts w:cs="Times New Roman"/>
        </w:rPr>
        <w:t>.</w:t>
      </w:r>
      <w:r w:rsidR="0069714E">
        <w:rPr>
          <w:rFonts w:cs="Times New Roman"/>
        </w:rPr>
        <w:t xml:space="preserve"> </w:t>
      </w:r>
    </w:p>
    <w:p w14:paraId="2BBA3741" w14:textId="36B75ABA" w:rsidR="00EB0E24" w:rsidRPr="009A1045" w:rsidRDefault="0069714E" w:rsidP="00BD21BD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t>Along with social democracy</w:t>
      </w:r>
      <w:r w:rsidR="001D291B">
        <w:rPr>
          <w:rFonts w:cs="Times New Roman"/>
        </w:rPr>
        <w:t>, one longstanding Swedish</w:t>
      </w:r>
      <w:r>
        <w:rPr>
          <w:rFonts w:cs="Times New Roman"/>
        </w:rPr>
        <w:t xml:space="preserve"> goal </w:t>
      </w:r>
      <w:r w:rsidR="001D291B">
        <w:rPr>
          <w:rFonts w:cs="Times New Roman"/>
        </w:rPr>
        <w:t xml:space="preserve">is </w:t>
      </w:r>
      <w:r>
        <w:rPr>
          <w:rFonts w:cs="Times New Roman"/>
        </w:rPr>
        <w:t>to make each generation more educated than the last. While this has</w:t>
      </w:r>
      <w:r w:rsidR="001D291B">
        <w:rPr>
          <w:rFonts w:cs="Times New Roman"/>
        </w:rPr>
        <w:t>, for the most part,</w:t>
      </w:r>
      <w:r>
        <w:rPr>
          <w:rFonts w:cs="Times New Roman"/>
        </w:rPr>
        <w:t xml:space="preserve"> been </w:t>
      </w:r>
      <w:r w:rsidR="001D291B">
        <w:rPr>
          <w:rFonts w:cs="Times New Roman"/>
        </w:rPr>
        <w:t>achieved</w:t>
      </w:r>
      <w:r>
        <w:rPr>
          <w:rFonts w:cs="Times New Roman"/>
        </w:rPr>
        <w:t xml:space="preserve">, it has had </w:t>
      </w:r>
      <w:r w:rsidR="001D291B">
        <w:rPr>
          <w:rFonts w:cs="Times New Roman"/>
        </w:rPr>
        <w:t xml:space="preserve">a </w:t>
      </w:r>
      <w:r>
        <w:rPr>
          <w:rFonts w:cs="Times New Roman"/>
        </w:rPr>
        <w:t xml:space="preserve">direct impact on </w:t>
      </w:r>
      <w:r w:rsidR="001D291B">
        <w:rPr>
          <w:rFonts w:cs="Times New Roman"/>
        </w:rPr>
        <w:t>Sweden’s</w:t>
      </w:r>
      <w:r>
        <w:rPr>
          <w:rFonts w:cs="Times New Roman"/>
        </w:rPr>
        <w:t xml:space="preserve"> opportunity structure. </w:t>
      </w:r>
      <w:r w:rsidR="001D291B">
        <w:rPr>
          <w:rFonts w:cs="Times New Roman"/>
        </w:rPr>
        <w:t>The nation’s</w:t>
      </w:r>
      <w:r>
        <w:rPr>
          <w:rFonts w:cs="Times New Roman"/>
        </w:rPr>
        <w:t xml:space="preserve"> labor market now consists of only </w:t>
      </w:r>
      <w:r w:rsidR="001D291B">
        <w:rPr>
          <w:rFonts w:cs="Times New Roman"/>
        </w:rPr>
        <w:t xml:space="preserve">about </w:t>
      </w:r>
      <w:r>
        <w:rPr>
          <w:rFonts w:cs="Times New Roman"/>
        </w:rPr>
        <w:t xml:space="preserve">5 percent low-skilled employment. Due to </w:t>
      </w:r>
      <w:r w:rsidR="001D291B">
        <w:rPr>
          <w:rFonts w:cs="Times New Roman"/>
        </w:rPr>
        <w:t>these</w:t>
      </w:r>
      <w:r>
        <w:rPr>
          <w:rFonts w:cs="Times New Roman"/>
        </w:rPr>
        <w:t xml:space="preserve"> high </w:t>
      </w:r>
      <w:r w:rsidR="001D291B">
        <w:rPr>
          <w:rFonts w:cs="Times New Roman"/>
        </w:rPr>
        <w:t>standards</w:t>
      </w:r>
      <w:r>
        <w:rPr>
          <w:rFonts w:cs="Times New Roman"/>
        </w:rPr>
        <w:t>, avenues</w:t>
      </w:r>
      <w:r w:rsidR="001D291B">
        <w:rPr>
          <w:rFonts w:cs="Times New Roman"/>
        </w:rPr>
        <w:t xml:space="preserve"> </w:t>
      </w:r>
      <w:r>
        <w:rPr>
          <w:rFonts w:cs="Times New Roman"/>
        </w:rPr>
        <w:t>typically available to refugees are</w:t>
      </w:r>
      <w:r w:rsidR="00CD57D2">
        <w:rPr>
          <w:rFonts w:cs="Times New Roman"/>
        </w:rPr>
        <w:t xml:space="preserve"> now </w:t>
      </w:r>
      <w:r w:rsidR="001D291B">
        <w:rPr>
          <w:rFonts w:cs="Times New Roman"/>
        </w:rPr>
        <w:t>scarce</w:t>
      </w:r>
      <w:r w:rsidR="00CD57D2">
        <w:rPr>
          <w:rFonts w:cs="Times New Roman"/>
        </w:rPr>
        <w:t xml:space="preserve">. </w:t>
      </w:r>
      <w:r w:rsidR="001D291B">
        <w:rPr>
          <w:rFonts w:cs="Times New Roman"/>
        </w:rPr>
        <w:t>Not coincidentally, t</w:t>
      </w:r>
      <w:r w:rsidR="00CD57D2">
        <w:rPr>
          <w:rFonts w:cs="Times New Roman"/>
        </w:rPr>
        <w:t xml:space="preserve">he largest </w:t>
      </w:r>
      <w:r w:rsidR="001D291B">
        <w:rPr>
          <w:rFonts w:cs="Times New Roman"/>
        </w:rPr>
        <w:t xml:space="preserve">body of SD’s </w:t>
      </w:r>
      <w:r w:rsidR="00CD57D2">
        <w:rPr>
          <w:rFonts w:cs="Times New Roman"/>
        </w:rPr>
        <w:t xml:space="preserve">support </w:t>
      </w:r>
      <w:r w:rsidR="001D291B">
        <w:rPr>
          <w:rFonts w:cs="Times New Roman"/>
        </w:rPr>
        <w:t>is</w:t>
      </w:r>
      <w:r w:rsidR="00CD57D2">
        <w:rPr>
          <w:rFonts w:cs="Times New Roman"/>
        </w:rPr>
        <w:t xml:space="preserve"> white</w:t>
      </w:r>
      <w:r w:rsidR="001D291B">
        <w:rPr>
          <w:rFonts w:cs="Times New Roman"/>
        </w:rPr>
        <w:t>,</w:t>
      </w:r>
      <w:r w:rsidR="00CD57D2">
        <w:rPr>
          <w:rFonts w:cs="Times New Roman"/>
        </w:rPr>
        <w:t xml:space="preserve"> working</w:t>
      </w:r>
      <w:r w:rsidR="00F405F1">
        <w:rPr>
          <w:rFonts w:cs="Times New Roman"/>
        </w:rPr>
        <w:t xml:space="preserve"> </w:t>
      </w:r>
      <w:r w:rsidR="00CD57D2">
        <w:rPr>
          <w:rFonts w:cs="Times New Roman"/>
        </w:rPr>
        <w:t xml:space="preserve">class men who did not attend university. In an analysis of 2014 voting patterns, more than 16 percent of </w:t>
      </w:r>
      <w:r w:rsidR="00B93982">
        <w:rPr>
          <w:rFonts w:cs="Times New Roman"/>
        </w:rPr>
        <w:t>SD</w:t>
      </w:r>
      <w:r w:rsidR="00CD57D2">
        <w:rPr>
          <w:rFonts w:cs="Times New Roman"/>
        </w:rPr>
        <w:t xml:space="preserve"> were former supporters of </w:t>
      </w:r>
      <w:r w:rsidR="00B93982">
        <w:rPr>
          <w:rFonts w:cs="Times New Roman"/>
        </w:rPr>
        <w:t xml:space="preserve">the </w:t>
      </w:r>
      <w:r w:rsidR="00CD57D2">
        <w:rPr>
          <w:rFonts w:cs="Times New Roman"/>
        </w:rPr>
        <w:t>Social Democrat</w:t>
      </w:r>
      <w:r w:rsidR="00B93982">
        <w:rPr>
          <w:rFonts w:cs="Times New Roman"/>
        </w:rPr>
        <w:t xml:space="preserve"> party</w:t>
      </w:r>
      <w:r w:rsidR="00CD57D2">
        <w:rPr>
          <w:rFonts w:cs="Times New Roman"/>
        </w:rPr>
        <w:t xml:space="preserve">.  These individuals are not necessarily </w:t>
      </w:r>
      <w:proofErr w:type="spellStart"/>
      <w:r w:rsidR="00CD57D2">
        <w:rPr>
          <w:rFonts w:cs="Times New Roman"/>
        </w:rPr>
        <w:t>neo-nazis</w:t>
      </w:r>
      <w:proofErr w:type="spellEnd"/>
      <w:r w:rsidR="00CD57D2">
        <w:rPr>
          <w:rFonts w:cs="Times New Roman"/>
        </w:rPr>
        <w:t xml:space="preserve">, but </w:t>
      </w:r>
      <w:r w:rsidR="00B93982">
        <w:rPr>
          <w:rFonts w:cs="Times New Roman"/>
        </w:rPr>
        <w:t>rather</w:t>
      </w:r>
      <w:r w:rsidR="00CD57D2">
        <w:rPr>
          <w:rFonts w:cs="Times New Roman"/>
        </w:rPr>
        <w:t xml:space="preserve"> working</w:t>
      </w:r>
      <w:r w:rsidR="00F405F1">
        <w:rPr>
          <w:rFonts w:cs="Times New Roman"/>
        </w:rPr>
        <w:t xml:space="preserve"> </w:t>
      </w:r>
      <w:r w:rsidR="00CD57D2">
        <w:rPr>
          <w:rFonts w:cs="Times New Roman"/>
        </w:rPr>
        <w:t>class (</w:t>
      </w:r>
      <w:proofErr w:type="spellStart"/>
      <w:r w:rsidR="00CD57D2">
        <w:rPr>
          <w:rFonts w:cs="Times New Roman"/>
        </w:rPr>
        <w:t>Duhan</w:t>
      </w:r>
      <w:proofErr w:type="spellEnd"/>
      <w:r w:rsidR="00CD57D2">
        <w:rPr>
          <w:rFonts w:cs="Times New Roman"/>
        </w:rPr>
        <w:t xml:space="preserve"> 2014) voters who fe</w:t>
      </w:r>
      <w:r w:rsidR="00B93982">
        <w:rPr>
          <w:rFonts w:cs="Times New Roman"/>
        </w:rPr>
        <w:t>el that</w:t>
      </w:r>
      <w:r w:rsidR="00CD57D2">
        <w:rPr>
          <w:rFonts w:cs="Times New Roman"/>
        </w:rPr>
        <w:t xml:space="preserve"> the political mainstream </w:t>
      </w:r>
      <w:r w:rsidR="00B93982">
        <w:rPr>
          <w:rFonts w:cs="Times New Roman"/>
        </w:rPr>
        <w:t>(</w:t>
      </w:r>
      <w:r w:rsidR="00CD57D2">
        <w:rPr>
          <w:rFonts w:cs="Times New Roman"/>
        </w:rPr>
        <w:t>e.g., the Social Democrats and Moderates</w:t>
      </w:r>
      <w:r w:rsidR="00B93982">
        <w:rPr>
          <w:rFonts w:cs="Times New Roman"/>
        </w:rPr>
        <w:t>)</w:t>
      </w:r>
      <w:r w:rsidR="00CD57D2">
        <w:rPr>
          <w:rFonts w:cs="Times New Roman"/>
        </w:rPr>
        <w:t xml:space="preserve"> no longer tak</w:t>
      </w:r>
      <w:r w:rsidR="00B93982">
        <w:rPr>
          <w:rFonts w:cs="Times New Roman"/>
        </w:rPr>
        <w:t>e</w:t>
      </w:r>
      <w:r w:rsidR="00CD57D2">
        <w:rPr>
          <w:rFonts w:cs="Times New Roman"/>
        </w:rPr>
        <w:t xml:space="preserve"> their </w:t>
      </w:r>
      <w:r w:rsidR="00B93982">
        <w:rPr>
          <w:rFonts w:cs="Times New Roman"/>
        </w:rPr>
        <w:t>needs</w:t>
      </w:r>
      <w:r w:rsidR="00CD57D2">
        <w:rPr>
          <w:rFonts w:cs="Times New Roman"/>
        </w:rPr>
        <w:t xml:space="preserve"> into </w:t>
      </w:r>
      <w:r w:rsidR="00CD57D2">
        <w:rPr>
          <w:rFonts w:cs="Times New Roman"/>
        </w:rPr>
        <w:lastRenderedPageBreak/>
        <w:t>consideration (</w:t>
      </w:r>
      <w:proofErr w:type="spellStart"/>
      <w:r w:rsidR="00CD57D2">
        <w:rPr>
          <w:rFonts w:cs="Times New Roman"/>
        </w:rPr>
        <w:t>Beider</w:t>
      </w:r>
      <w:proofErr w:type="spellEnd"/>
      <w:r w:rsidR="00CD57D2">
        <w:rPr>
          <w:rFonts w:cs="Times New Roman"/>
        </w:rPr>
        <w:t xml:space="preserve"> 103). </w:t>
      </w:r>
      <w:proofErr w:type="spellStart"/>
      <w:r w:rsidR="00CD57D2">
        <w:rPr>
          <w:rFonts w:cs="Times New Roman"/>
        </w:rPr>
        <w:t>Hübinetter</w:t>
      </w:r>
      <w:proofErr w:type="spellEnd"/>
      <w:r w:rsidR="00CD57D2">
        <w:rPr>
          <w:rFonts w:cs="Times New Roman"/>
        </w:rPr>
        <w:t xml:space="preserve"> and </w:t>
      </w:r>
      <w:proofErr w:type="spellStart"/>
      <w:r w:rsidR="00CD57D2">
        <w:rPr>
          <w:rFonts w:cs="Times New Roman"/>
        </w:rPr>
        <w:t>Lundström</w:t>
      </w:r>
      <w:proofErr w:type="spellEnd"/>
      <w:r w:rsidR="00CD57D2">
        <w:rPr>
          <w:rFonts w:cs="Times New Roman"/>
        </w:rPr>
        <w:t xml:space="preserve"> (2011) </w:t>
      </w:r>
      <w:r w:rsidR="00B93982">
        <w:rPr>
          <w:rFonts w:cs="Times New Roman"/>
        </w:rPr>
        <w:t xml:space="preserve">have </w:t>
      </w:r>
      <w:r w:rsidR="00CD57D2">
        <w:rPr>
          <w:rFonts w:cs="Times New Roman"/>
        </w:rPr>
        <w:t>point</w:t>
      </w:r>
      <w:r w:rsidR="00B93982">
        <w:rPr>
          <w:rFonts w:cs="Times New Roman"/>
        </w:rPr>
        <w:t>ed</w:t>
      </w:r>
      <w:r w:rsidR="00CD57D2">
        <w:rPr>
          <w:rFonts w:cs="Times New Roman"/>
        </w:rPr>
        <w:t xml:space="preserve"> to </w:t>
      </w:r>
      <w:r w:rsidR="00B93982">
        <w:rPr>
          <w:rFonts w:cs="Times New Roman"/>
        </w:rPr>
        <w:t xml:space="preserve">a lost sense of national </w:t>
      </w:r>
      <w:r w:rsidR="00CD57D2">
        <w:rPr>
          <w:rFonts w:cs="Times New Roman"/>
        </w:rPr>
        <w:t>identity as an explanation for th</w:t>
      </w:r>
      <w:r w:rsidR="00B93982">
        <w:rPr>
          <w:rFonts w:cs="Times New Roman"/>
        </w:rPr>
        <w:t>is party’s</w:t>
      </w:r>
      <w:r w:rsidR="00CD57D2">
        <w:rPr>
          <w:rFonts w:cs="Times New Roman"/>
        </w:rPr>
        <w:t xml:space="preserve"> rise</w:t>
      </w:r>
      <w:r w:rsidR="00B93982">
        <w:rPr>
          <w:rFonts w:cs="Times New Roman"/>
        </w:rPr>
        <w:t>, arguing that</w:t>
      </w:r>
      <w:r w:rsidR="00CD57D2">
        <w:rPr>
          <w:rFonts w:cs="Times New Roman"/>
        </w:rPr>
        <w:t xml:space="preserve"> SD ha</w:t>
      </w:r>
      <w:r w:rsidR="00B93982">
        <w:rPr>
          <w:rFonts w:cs="Times New Roman"/>
        </w:rPr>
        <w:t>s</w:t>
      </w:r>
      <w:r w:rsidR="00CD57D2">
        <w:rPr>
          <w:rFonts w:cs="Times New Roman"/>
        </w:rPr>
        <w:t xml:space="preserve"> given primacy to “whiteness</w:t>
      </w:r>
      <w:r w:rsidR="00B93982">
        <w:rPr>
          <w:rFonts w:cs="Times New Roman"/>
        </w:rPr>
        <w:t>.</w:t>
      </w:r>
      <w:r w:rsidR="00CD57D2">
        <w:rPr>
          <w:rFonts w:cs="Times New Roman"/>
        </w:rPr>
        <w:t xml:space="preserve">” </w:t>
      </w:r>
      <w:r w:rsidR="00B93982">
        <w:rPr>
          <w:rFonts w:cs="Times New Roman"/>
        </w:rPr>
        <w:t>W</w:t>
      </w:r>
      <w:r w:rsidR="00CD57D2">
        <w:rPr>
          <w:rFonts w:cs="Times New Roman"/>
        </w:rPr>
        <w:t xml:space="preserve">hile this may be true, especially at the </w:t>
      </w:r>
      <w:r w:rsidR="00B93982">
        <w:rPr>
          <w:rFonts w:cs="Times New Roman"/>
        </w:rPr>
        <w:t xml:space="preserve">time of the party’s </w:t>
      </w:r>
      <w:r w:rsidR="00CD57D2">
        <w:rPr>
          <w:rFonts w:cs="Times New Roman"/>
        </w:rPr>
        <w:t xml:space="preserve">founding </w:t>
      </w:r>
      <w:r w:rsidR="00B93982">
        <w:rPr>
          <w:rFonts w:cs="Times New Roman"/>
        </w:rPr>
        <w:t>(</w:t>
      </w:r>
      <w:r w:rsidR="00F405F1">
        <w:rPr>
          <w:rFonts w:cs="Times New Roman"/>
        </w:rPr>
        <w:t>when it</w:t>
      </w:r>
      <w:r w:rsidR="00CD57D2">
        <w:rPr>
          <w:rFonts w:cs="Times New Roman"/>
        </w:rPr>
        <w:t xml:space="preserve"> was associated with a </w:t>
      </w:r>
      <w:r w:rsidR="00B93982">
        <w:rPr>
          <w:rFonts w:cs="Times New Roman"/>
        </w:rPr>
        <w:t xml:space="preserve">revival of </w:t>
      </w:r>
      <w:r w:rsidR="00CD57D2">
        <w:rPr>
          <w:rFonts w:cs="Times New Roman"/>
        </w:rPr>
        <w:t>neo-</w:t>
      </w:r>
      <w:proofErr w:type="spellStart"/>
      <w:r w:rsidR="00CD57D2">
        <w:rPr>
          <w:rFonts w:cs="Times New Roman"/>
        </w:rPr>
        <w:t>nazi</w:t>
      </w:r>
      <w:r w:rsidR="00B93982">
        <w:rPr>
          <w:rFonts w:cs="Times New Roman"/>
        </w:rPr>
        <w:t>sm</w:t>
      </w:r>
      <w:proofErr w:type="spellEnd"/>
      <w:r w:rsidR="00B93982">
        <w:rPr>
          <w:rFonts w:cs="Times New Roman"/>
        </w:rPr>
        <w:t>)</w:t>
      </w:r>
      <w:r w:rsidR="00CD57D2">
        <w:rPr>
          <w:rFonts w:cs="Times New Roman"/>
        </w:rPr>
        <w:t xml:space="preserve">, its most recent </w:t>
      </w:r>
      <w:r w:rsidR="00B93982">
        <w:rPr>
          <w:rFonts w:cs="Times New Roman"/>
        </w:rPr>
        <w:t xml:space="preserve">and significant </w:t>
      </w:r>
      <w:r w:rsidR="008F7B25">
        <w:rPr>
          <w:rFonts w:cs="Times New Roman"/>
        </w:rPr>
        <w:t>surge</w:t>
      </w:r>
      <w:r w:rsidR="00B93982">
        <w:rPr>
          <w:rFonts w:cs="Times New Roman"/>
        </w:rPr>
        <w:t xml:space="preserve"> </w:t>
      </w:r>
      <w:r w:rsidR="00CD57D2">
        <w:rPr>
          <w:rFonts w:cs="Times New Roman"/>
        </w:rPr>
        <w:t xml:space="preserve">is </w:t>
      </w:r>
      <w:r w:rsidR="00F405F1">
        <w:rPr>
          <w:rFonts w:cs="Times New Roman"/>
        </w:rPr>
        <w:t xml:space="preserve">more </w:t>
      </w:r>
      <w:r w:rsidR="00B93982">
        <w:rPr>
          <w:rFonts w:cs="Times New Roman"/>
        </w:rPr>
        <w:t xml:space="preserve">closely </w:t>
      </w:r>
      <w:r w:rsidR="00CD57D2">
        <w:rPr>
          <w:rFonts w:cs="Times New Roman"/>
        </w:rPr>
        <w:t>tied</w:t>
      </w:r>
      <w:r w:rsidR="00B93982">
        <w:rPr>
          <w:rFonts w:cs="Times New Roman"/>
        </w:rPr>
        <w:t xml:space="preserve"> </w:t>
      </w:r>
      <w:r w:rsidR="00CD57D2">
        <w:rPr>
          <w:rFonts w:cs="Times New Roman"/>
        </w:rPr>
        <w:t>to economic strife</w:t>
      </w:r>
      <w:r w:rsidR="008F7B25">
        <w:rPr>
          <w:rFonts w:cs="Times New Roman"/>
        </w:rPr>
        <w:t xml:space="preserve"> and changes within the Swedish </w:t>
      </w:r>
      <w:r w:rsidR="00B93982">
        <w:rPr>
          <w:rFonts w:cs="Times New Roman"/>
        </w:rPr>
        <w:t xml:space="preserve">opportunity </w:t>
      </w:r>
      <w:r w:rsidR="008F7B25">
        <w:rPr>
          <w:rFonts w:cs="Times New Roman"/>
        </w:rPr>
        <w:t xml:space="preserve">structure </w:t>
      </w:r>
      <w:r w:rsidR="00CD57D2">
        <w:rPr>
          <w:rFonts w:cs="Times New Roman"/>
        </w:rPr>
        <w:t xml:space="preserve">than it is </w:t>
      </w:r>
      <w:r w:rsidR="008F7B25">
        <w:rPr>
          <w:rFonts w:cs="Times New Roman"/>
        </w:rPr>
        <w:t xml:space="preserve">to </w:t>
      </w:r>
      <w:r w:rsidR="00B93982">
        <w:rPr>
          <w:rFonts w:cs="Times New Roman"/>
        </w:rPr>
        <w:t xml:space="preserve">a </w:t>
      </w:r>
      <w:r w:rsidR="00CD57D2">
        <w:rPr>
          <w:rFonts w:cs="Times New Roman"/>
        </w:rPr>
        <w:t xml:space="preserve">backlash </w:t>
      </w:r>
      <w:r w:rsidR="00B93982">
        <w:rPr>
          <w:rFonts w:cs="Times New Roman"/>
        </w:rPr>
        <w:t xml:space="preserve">against multi-culturalism </w:t>
      </w:r>
      <w:r w:rsidR="00CD57D2">
        <w:rPr>
          <w:rFonts w:cs="Times New Roman"/>
        </w:rPr>
        <w:t xml:space="preserve">or </w:t>
      </w:r>
      <w:r w:rsidR="00B93982">
        <w:rPr>
          <w:rFonts w:cs="Times New Roman"/>
        </w:rPr>
        <w:t xml:space="preserve">a sense of </w:t>
      </w:r>
      <w:r w:rsidR="00CD57D2">
        <w:rPr>
          <w:rFonts w:cs="Times New Roman"/>
        </w:rPr>
        <w:t xml:space="preserve">white supremacy. These </w:t>
      </w:r>
      <w:r w:rsidR="00B93982">
        <w:rPr>
          <w:rFonts w:cs="Times New Roman"/>
        </w:rPr>
        <w:t>are, perhaps,</w:t>
      </w:r>
      <w:r w:rsidR="00CD57D2">
        <w:rPr>
          <w:rFonts w:cs="Times New Roman"/>
        </w:rPr>
        <w:t xml:space="preserve"> byproducts</w:t>
      </w:r>
      <w:r w:rsidR="008F7B25">
        <w:rPr>
          <w:rFonts w:cs="Times New Roman"/>
        </w:rPr>
        <w:t xml:space="preserve"> </w:t>
      </w:r>
      <w:r w:rsidR="00F405F1">
        <w:rPr>
          <w:rFonts w:cs="Times New Roman"/>
        </w:rPr>
        <w:t xml:space="preserve">or </w:t>
      </w:r>
      <w:r w:rsidR="008F7B25">
        <w:rPr>
          <w:rFonts w:cs="Times New Roman"/>
        </w:rPr>
        <w:t>pre-existing social realities in Sweden</w:t>
      </w:r>
      <w:r w:rsidR="00CD57D2">
        <w:rPr>
          <w:rFonts w:cs="Times New Roman"/>
        </w:rPr>
        <w:t xml:space="preserve">, but </w:t>
      </w:r>
      <w:r w:rsidR="00B93982">
        <w:rPr>
          <w:rFonts w:cs="Times New Roman"/>
        </w:rPr>
        <w:t>my research has not shown them</w:t>
      </w:r>
      <w:r w:rsidR="00CD57D2">
        <w:rPr>
          <w:rFonts w:cs="Times New Roman"/>
        </w:rPr>
        <w:t xml:space="preserve"> to be the root cause </w:t>
      </w:r>
      <w:r w:rsidR="00B93982">
        <w:rPr>
          <w:rFonts w:cs="Times New Roman"/>
        </w:rPr>
        <w:t>of</w:t>
      </w:r>
      <w:r w:rsidR="008F7B25">
        <w:rPr>
          <w:rFonts w:cs="Times New Roman"/>
        </w:rPr>
        <w:t xml:space="preserve"> the rise of populis</w:t>
      </w:r>
      <w:r w:rsidR="00B93982">
        <w:rPr>
          <w:rFonts w:cs="Times New Roman"/>
        </w:rPr>
        <w:t>m,</w:t>
      </w:r>
      <w:r w:rsidR="008F7B25">
        <w:rPr>
          <w:rFonts w:cs="Times New Roman"/>
        </w:rPr>
        <w:t xml:space="preserve"> nor an appropriate descriptor for all </w:t>
      </w:r>
      <w:r w:rsidR="00B93982">
        <w:rPr>
          <w:rFonts w:cs="Times New Roman"/>
        </w:rPr>
        <w:t xml:space="preserve">of those who </w:t>
      </w:r>
      <w:r w:rsidR="008F7B25">
        <w:rPr>
          <w:rFonts w:cs="Times New Roman"/>
        </w:rPr>
        <w:t>vot</w:t>
      </w:r>
      <w:r w:rsidR="00B93982">
        <w:rPr>
          <w:rFonts w:cs="Times New Roman"/>
        </w:rPr>
        <w:t>e</w:t>
      </w:r>
      <w:r w:rsidR="008F7B25">
        <w:rPr>
          <w:rFonts w:cs="Times New Roman"/>
        </w:rPr>
        <w:t xml:space="preserve"> SD.</w:t>
      </w:r>
      <w:r w:rsidR="00CD57D2">
        <w:rPr>
          <w:rFonts w:cs="Times New Roman"/>
        </w:rPr>
        <w:t xml:space="preserve"> </w:t>
      </w:r>
    </w:p>
    <w:p w14:paraId="35C659F6" w14:textId="3EF20934" w:rsidR="005D28C8" w:rsidRDefault="008F7B25" w:rsidP="00BD21BD">
      <w:pPr>
        <w:spacing w:line="480" w:lineRule="auto"/>
        <w:rPr>
          <w:rFonts w:cs="Times New Roman"/>
        </w:rPr>
      </w:pPr>
      <w:r>
        <w:rPr>
          <w:rFonts w:cs="Times New Roman"/>
        </w:rPr>
        <w:tab/>
      </w:r>
      <w:r w:rsidR="003A4EBB">
        <w:rPr>
          <w:rFonts w:cs="Times New Roman"/>
        </w:rPr>
        <w:t xml:space="preserve">Over the last two and a half decades, several significant factors have </w:t>
      </w:r>
      <w:r w:rsidR="00360AA8">
        <w:rPr>
          <w:rFonts w:cs="Times New Roman"/>
        </w:rPr>
        <w:t xml:space="preserve">contributed to a shift in </w:t>
      </w:r>
      <w:r w:rsidR="00B93982">
        <w:rPr>
          <w:rFonts w:cs="Times New Roman"/>
        </w:rPr>
        <w:t xml:space="preserve">Sweden’s </w:t>
      </w:r>
      <w:r w:rsidR="00360AA8">
        <w:rPr>
          <w:rFonts w:cs="Times New Roman"/>
        </w:rPr>
        <w:t>political orientation</w:t>
      </w:r>
      <w:r w:rsidR="003A4EBB">
        <w:rPr>
          <w:rFonts w:cs="Times New Roman"/>
        </w:rPr>
        <w:t xml:space="preserve">. First, </w:t>
      </w:r>
      <w:r w:rsidR="00F87291">
        <w:rPr>
          <w:rFonts w:cs="Times New Roman"/>
        </w:rPr>
        <w:t>several facets of the welfare state have since become privatize</w:t>
      </w:r>
      <w:r w:rsidR="003A1F01">
        <w:rPr>
          <w:rFonts w:cs="Times New Roman"/>
        </w:rPr>
        <w:t>d and less equal</w:t>
      </w:r>
      <w:r w:rsidR="00B93982">
        <w:rPr>
          <w:rFonts w:cs="Times New Roman"/>
        </w:rPr>
        <w:t>, more so</w:t>
      </w:r>
      <w:r w:rsidR="003A1F01">
        <w:rPr>
          <w:rFonts w:cs="Times New Roman"/>
        </w:rPr>
        <w:t xml:space="preserve"> than </w:t>
      </w:r>
      <w:r w:rsidR="00B93982">
        <w:rPr>
          <w:rFonts w:cs="Times New Roman"/>
        </w:rPr>
        <w:t xml:space="preserve">at </w:t>
      </w:r>
      <w:r w:rsidR="003A1F01">
        <w:rPr>
          <w:rFonts w:cs="Times New Roman"/>
        </w:rPr>
        <w:t>any time prior</w:t>
      </w:r>
      <w:r w:rsidR="005D28C8">
        <w:rPr>
          <w:rFonts w:cs="Times New Roman"/>
        </w:rPr>
        <w:t xml:space="preserve">. </w:t>
      </w:r>
      <w:r w:rsidR="00B93982">
        <w:rPr>
          <w:rFonts w:cs="Times New Roman"/>
        </w:rPr>
        <w:t>E</w:t>
      </w:r>
      <w:r w:rsidR="00B618A1">
        <w:rPr>
          <w:rFonts w:cs="Times New Roman"/>
        </w:rPr>
        <w:t>quality of education</w:t>
      </w:r>
      <w:r w:rsidR="005D28C8">
        <w:rPr>
          <w:rFonts w:cs="Times New Roman"/>
        </w:rPr>
        <w:t>, the proverbial hub of social democracy</w:t>
      </w:r>
      <w:r w:rsidR="00B618A1">
        <w:rPr>
          <w:rFonts w:cs="Times New Roman"/>
        </w:rPr>
        <w:t xml:space="preserve">, has </w:t>
      </w:r>
      <w:r w:rsidR="00B93982">
        <w:rPr>
          <w:rFonts w:cs="Times New Roman"/>
        </w:rPr>
        <w:t>been threatened</w:t>
      </w:r>
      <w:r w:rsidR="005D28C8">
        <w:rPr>
          <w:rFonts w:cs="Times New Roman"/>
        </w:rPr>
        <w:t xml:space="preserve">. </w:t>
      </w:r>
      <w:r w:rsidR="00844A98">
        <w:rPr>
          <w:rFonts w:cs="Times New Roman"/>
        </w:rPr>
        <w:t xml:space="preserve">In 1994, state reform allowed for anyone who met basic standards to open a school and bring in students at the state’s expense. Just over a decade </w:t>
      </w:r>
      <w:r w:rsidR="00B93982">
        <w:rPr>
          <w:rFonts w:cs="Times New Roman"/>
        </w:rPr>
        <w:t>after</w:t>
      </w:r>
      <w:r w:rsidR="00844A98">
        <w:rPr>
          <w:rFonts w:cs="Times New Roman"/>
        </w:rPr>
        <w:t xml:space="preserve"> enacting the legislation, </w:t>
      </w:r>
      <w:r w:rsidR="00B93982">
        <w:rPr>
          <w:rFonts w:cs="Times New Roman"/>
        </w:rPr>
        <w:t xml:space="preserve">the number of </w:t>
      </w:r>
      <w:r w:rsidR="00844A98">
        <w:rPr>
          <w:rFonts w:cs="Times New Roman"/>
        </w:rPr>
        <w:t xml:space="preserve">students being privately educated rose from just over </w:t>
      </w:r>
      <w:r w:rsidR="00B618A1">
        <w:rPr>
          <w:rFonts w:cs="Times New Roman"/>
        </w:rPr>
        <w:t xml:space="preserve">one-percent to </w:t>
      </w:r>
      <w:r w:rsidR="00F405F1">
        <w:rPr>
          <w:rFonts w:cs="Times New Roman"/>
        </w:rPr>
        <w:t xml:space="preserve">more than </w:t>
      </w:r>
      <w:r w:rsidR="00B618A1">
        <w:rPr>
          <w:rFonts w:cs="Times New Roman"/>
        </w:rPr>
        <w:t>ten</w:t>
      </w:r>
      <w:r w:rsidR="00B93982">
        <w:rPr>
          <w:rFonts w:cs="Times New Roman"/>
        </w:rPr>
        <w:t xml:space="preserve"> </w:t>
      </w:r>
      <w:r w:rsidR="00B618A1">
        <w:rPr>
          <w:rFonts w:cs="Times New Roman"/>
        </w:rPr>
        <w:t xml:space="preserve">percent </w:t>
      </w:r>
      <w:r w:rsidR="00B93982">
        <w:rPr>
          <w:rFonts w:cs="Times New Roman"/>
        </w:rPr>
        <w:t>in</w:t>
      </w:r>
      <w:r w:rsidR="00B618A1">
        <w:rPr>
          <w:rFonts w:cs="Times New Roman"/>
        </w:rPr>
        <w:t xml:space="preserve"> 2008</w:t>
      </w:r>
      <w:r w:rsidR="00844A98">
        <w:rPr>
          <w:rFonts w:cs="Times New Roman"/>
        </w:rPr>
        <w:t>.</w:t>
      </w:r>
      <w:r w:rsidR="00844A98">
        <w:rPr>
          <w:rStyle w:val="FootnoteReference"/>
          <w:rFonts w:cs="Times New Roman"/>
        </w:rPr>
        <w:footnoteReference w:id="9"/>
      </w:r>
      <w:r w:rsidR="00844A98">
        <w:rPr>
          <w:rFonts w:cs="Times New Roman"/>
        </w:rPr>
        <w:t xml:space="preserve"> </w:t>
      </w:r>
      <w:r w:rsidR="005D28C8">
        <w:rPr>
          <w:rFonts w:cs="Times New Roman"/>
        </w:rPr>
        <w:t xml:space="preserve">Gustav </w:t>
      </w:r>
      <w:proofErr w:type="spellStart"/>
      <w:r w:rsidR="005D28C8">
        <w:rPr>
          <w:rFonts w:cs="Times New Roman"/>
        </w:rPr>
        <w:t>Fridolin</w:t>
      </w:r>
      <w:proofErr w:type="spellEnd"/>
      <w:r w:rsidR="005D28C8">
        <w:rPr>
          <w:rFonts w:cs="Times New Roman"/>
        </w:rPr>
        <w:t>, Sweden’s Education Minister</w:t>
      </w:r>
      <w:r w:rsidR="00B93982">
        <w:rPr>
          <w:rFonts w:cs="Times New Roman"/>
        </w:rPr>
        <w:t>, has</w:t>
      </w:r>
      <w:r w:rsidR="005D28C8">
        <w:rPr>
          <w:rFonts w:cs="Times New Roman"/>
        </w:rPr>
        <w:t xml:space="preserve"> noted: </w:t>
      </w:r>
      <w:r w:rsidR="003A1F01">
        <w:rPr>
          <w:rFonts w:cs="Times New Roman"/>
        </w:rPr>
        <w:t xml:space="preserve"> </w:t>
      </w:r>
    </w:p>
    <w:p w14:paraId="4E8407C4" w14:textId="56919263" w:rsidR="009A1045" w:rsidRDefault="005D28C8" w:rsidP="005D28C8">
      <w:pPr>
        <w:ind w:left="720"/>
        <w:rPr>
          <w:rFonts w:cs="Times New Roman"/>
        </w:rPr>
      </w:pPr>
      <w:r>
        <w:rPr>
          <w:rFonts w:cs="Times New Roman"/>
        </w:rPr>
        <w:t>T</w:t>
      </w:r>
      <w:r w:rsidR="003A1F01">
        <w:rPr>
          <w:rFonts w:cs="Times New Roman"/>
        </w:rPr>
        <w:t>his</w:t>
      </w:r>
      <w:r w:rsidR="00B618A1">
        <w:rPr>
          <w:rFonts w:cs="Times New Roman"/>
        </w:rPr>
        <w:t xml:space="preserve"> [educational reform]</w:t>
      </w:r>
      <w:r w:rsidR="003A1F01">
        <w:rPr>
          <w:rFonts w:cs="Times New Roman"/>
        </w:rPr>
        <w:t xml:space="preserve"> used to be the great success story of the Swedish system. We could offer every child, regardles</w:t>
      </w:r>
      <w:r>
        <w:rPr>
          <w:rFonts w:cs="Times New Roman"/>
        </w:rPr>
        <w:t xml:space="preserve">s of their background, a </w:t>
      </w:r>
      <w:proofErr w:type="gramStart"/>
      <w:r>
        <w:rPr>
          <w:rFonts w:cs="Times New Roman"/>
        </w:rPr>
        <w:t xml:space="preserve">really </w:t>
      </w:r>
      <w:r w:rsidR="003A1F01">
        <w:rPr>
          <w:rFonts w:cs="Times New Roman"/>
        </w:rPr>
        <w:t>good</w:t>
      </w:r>
      <w:proofErr w:type="gramEnd"/>
      <w:r w:rsidR="003A1F01">
        <w:rPr>
          <w:rFonts w:cs="Times New Roman"/>
        </w:rPr>
        <w:t xml:space="preserve"> education. The parents’ educational background is showing more and more in their grades. Instead of breaking up social differences and class differences in the educational system, we have a system today that’s creating a wider gap between the ones that h</w:t>
      </w:r>
      <w:r>
        <w:rPr>
          <w:rFonts w:cs="Times New Roman"/>
        </w:rPr>
        <w:t>a</w:t>
      </w:r>
      <w:r w:rsidR="003A1F01">
        <w:rPr>
          <w:rFonts w:cs="Times New Roman"/>
        </w:rPr>
        <w:t>ve and the ones that have not.</w:t>
      </w:r>
      <w:r>
        <w:rPr>
          <w:rStyle w:val="FootnoteReference"/>
          <w:rFonts w:cs="Times New Roman"/>
        </w:rPr>
        <w:footnoteReference w:id="10"/>
      </w:r>
    </w:p>
    <w:p w14:paraId="17171345" w14:textId="05E4D774" w:rsidR="00C27D66" w:rsidRDefault="00FE4577" w:rsidP="00BD21BD">
      <w:pPr>
        <w:spacing w:line="480" w:lineRule="auto"/>
        <w:rPr>
          <w:rFonts w:cs="Times New Roman"/>
        </w:rPr>
      </w:pPr>
      <w:r>
        <w:rPr>
          <w:rFonts w:cs="Times New Roman"/>
        </w:rPr>
        <w:lastRenderedPageBreak/>
        <w:t xml:space="preserve">While privatization has been blamed for the decline in educational performance and </w:t>
      </w:r>
      <w:r w:rsidR="00B93982">
        <w:rPr>
          <w:rFonts w:cs="Times New Roman"/>
        </w:rPr>
        <w:t>threat</w:t>
      </w:r>
      <w:r>
        <w:rPr>
          <w:rFonts w:cs="Times New Roman"/>
        </w:rPr>
        <w:t xml:space="preserve"> </w:t>
      </w:r>
      <w:r w:rsidR="00B93982">
        <w:rPr>
          <w:rFonts w:cs="Times New Roman"/>
        </w:rPr>
        <w:t>to</w:t>
      </w:r>
      <w:r>
        <w:rPr>
          <w:rFonts w:cs="Times New Roman"/>
        </w:rPr>
        <w:t xml:space="preserve"> equality, other factors </w:t>
      </w:r>
      <w:r w:rsidR="00B93982">
        <w:rPr>
          <w:rFonts w:cs="Times New Roman"/>
        </w:rPr>
        <w:t xml:space="preserve">have </w:t>
      </w:r>
      <w:r>
        <w:rPr>
          <w:rFonts w:cs="Times New Roman"/>
        </w:rPr>
        <w:t>also contribute</w:t>
      </w:r>
      <w:r w:rsidR="00B93982">
        <w:rPr>
          <w:rFonts w:cs="Times New Roman"/>
        </w:rPr>
        <w:t>d</w:t>
      </w:r>
      <w:r>
        <w:rPr>
          <w:rFonts w:cs="Times New Roman"/>
        </w:rPr>
        <w:t xml:space="preserve">. </w:t>
      </w:r>
    </w:p>
    <w:p w14:paraId="1991970F" w14:textId="2E36A846" w:rsidR="00D806C3" w:rsidRDefault="00D806C3" w:rsidP="00BD21BD">
      <w:pPr>
        <w:spacing w:line="480" w:lineRule="auto"/>
        <w:rPr>
          <w:rFonts w:cs="Times New Roman"/>
        </w:rPr>
      </w:pPr>
      <w:r>
        <w:rPr>
          <w:rFonts w:cs="Times New Roman"/>
        </w:rPr>
        <w:tab/>
      </w:r>
      <w:r w:rsidR="008D13E8">
        <w:rPr>
          <w:rFonts w:cs="Times New Roman"/>
        </w:rPr>
        <w:t>Along with the recent influx of refugees,</w:t>
      </w:r>
      <w:r>
        <w:rPr>
          <w:rFonts w:cs="Times New Roman"/>
        </w:rPr>
        <w:t xml:space="preserve"> many </w:t>
      </w:r>
      <w:r w:rsidR="008D13E8">
        <w:rPr>
          <w:rFonts w:cs="Times New Roman"/>
        </w:rPr>
        <w:t xml:space="preserve">have </w:t>
      </w:r>
      <w:r>
        <w:rPr>
          <w:rFonts w:cs="Times New Roman"/>
        </w:rPr>
        <w:t>point</w:t>
      </w:r>
      <w:r w:rsidR="008D13E8">
        <w:rPr>
          <w:rFonts w:cs="Times New Roman"/>
        </w:rPr>
        <w:t>ed</w:t>
      </w:r>
      <w:r>
        <w:rPr>
          <w:rFonts w:cs="Times New Roman"/>
        </w:rPr>
        <w:t xml:space="preserve"> to risk factors associated with </w:t>
      </w:r>
      <w:r w:rsidR="008D13E8">
        <w:rPr>
          <w:rFonts w:cs="Times New Roman"/>
        </w:rPr>
        <w:t xml:space="preserve">the </w:t>
      </w:r>
      <w:r>
        <w:rPr>
          <w:rFonts w:cs="Times New Roman"/>
        </w:rPr>
        <w:t>economic</w:t>
      </w:r>
      <w:r w:rsidR="008D13E8">
        <w:rPr>
          <w:rFonts w:cs="Times New Roman"/>
        </w:rPr>
        <w:t>ally depressed</w:t>
      </w:r>
      <w:r>
        <w:rPr>
          <w:rFonts w:cs="Times New Roman"/>
        </w:rPr>
        <w:t xml:space="preserve"> and heavily segregated communities </w:t>
      </w:r>
      <w:r w:rsidR="008D13E8">
        <w:rPr>
          <w:rFonts w:cs="Times New Roman"/>
        </w:rPr>
        <w:t>that pervade</w:t>
      </w:r>
      <w:r>
        <w:rPr>
          <w:rFonts w:cs="Times New Roman"/>
        </w:rPr>
        <w:t xml:space="preserve"> Sweden. </w:t>
      </w:r>
      <w:r w:rsidR="008D13E8">
        <w:rPr>
          <w:rFonts w:cs="Times New Roman"/>
        </w:rPr>
        <w:t>In</w:t>
      </w:r>
      <w:r>
        <w:rPr>
          <w:rFonts w:cs="Times New Roman"/>
        </w:rPr>
        <w:t xml:space="preserve"> a multilevel analysis, </w:t>
      </w:r>
      <w:proofErr w:type="spellStart"/>
      <w:r w:rsidR="00903A4E">
        <w:rPr>
          <w:rFonts w:cs="Times New Roman"/>
        </w:rPr>
        <w:t>Szulkin</w:t>
      </w:r>
      <w:proofErr w:type="spellEnd"/>
      <w:r w:rsidR="00903A4E">
        <w:rPr>
          <w:rFonts w:cs="Times New Roman"/>
        </w:rPr>
        <w:t xml:space="preserve"> </w:t>
      </w:r>
      <w:r w:rsidR="008D13E8">
        <w:rPr>
          <w:rFonts w:cs="Times New Roman"/>
        </w:rPr>
        <w:t>and</w:t>
      </w:r>
      <w:r w:rsidR="00903A4E">
        <w:rPr>
          <w:rFonts w:cs="Times New Roman"/>
        </w:rPr>
        <w:t xml:space="preserve"> </w:t>
      </w:r>
      <w:proofErr w:type="spellStart"/>
      <w:r w:rsidR="00903A4E">
        <w:rPr>
          <w:rFonts w:cs="Times New Roman"/>
        </w:rPr>
        <w:t>Jonsson</w:t>
      </w:r>
      <w:proofErr w:type="spellEnd"/>
      <w:r w:rsidR="00B618A1">
        <w:rPr>
          <w:rFonts w:cs="Times New Roman"/>
        </w:rPr>
        <w:t xml:space="preserve"> </w:t>
      </w:r>
      <w:r w:rsidR="00F405F1">
        <w:rPr>
          <w:rFonts w:cs="Times New Roman"/>
        </w:rPr>
        <w:t>(</w:t>
      </w:r>
      <w:r w:rsidR="00B618A1">
        <w:rPr>
          <w:rFonts w:cs="Times New Roman"/>
        </w:rPr>
        <w:t>2007</w:t>
      </w:r>
      <w:r>
        <w:rPr>
          <w:rFonts w:cs="Times New Roman"/>
        </w:rPr>
        <w:t>) asked whether ethnic segregation in Sw</w:t>
      </w:r>
      <w:r w:rsidR="008D13E8">
        <w:rPr>
          <w:rFonts w:cs="Times New Roman"/>
        </w:rPr>
        <w:t>eden’s</w:t>
      </w:r>
      <w:r>
        <w:rPr>
          <w:rFonts w:cs="Times New Roman"/>
        </w:rPr>
        <w:t xml:space="preserve"> schools, fueled by increased residential segregation</w:t>
      </w:r>
      <w:r w:rsidR="008D13E8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F405F1">
        <w:rPr>
          <w:rFonts w:cs="Times New Roman"/>
        </w:rPr>
        <w:t>wa</w:t>
      </w:r>
      <w:r w:rsidR="008D13E8">
        <w:rPr>
          <w:rFonts w:cs="Times New Roman"/>
        </w:rPr>
        <w:t>s</w:t>
      </w:r>
      <w:r>
        <w:rPr>
          <w:rFonts w:cs="Times New Roman"/>
        </w:rPr>
        <w:t xml:space="preserve"> linked to </w:t>
      </w:r>
      <w:r w:rsidR="008D13E8">
        <w:rPr>
          <w:rFonts w:cs="Times New Roman"/>
        </w:rPr>
        <w:t>the recent negative trend in</w:t>
      </w:r>
      <w:r>
        <w:rPr>
          <w:rFonts w:cs="Times New Roman"/>
        </w:rPr>
        <w:t xml:space="preserve"> educational outcomes. Via their </w:t>
      </w:r>
      <w:r w:rsidR="008D13E8">
        <w:rPr>
          <w:rFonts w:cs="Times New Roman"/>
        </w:rPr>
        <w:t>examination</w:t>
      </w:r>
      <w:r>
        <w:rPr>
          <w:rFonts w:cs="Times New Roman"/>
        </w:rPr>
        <w:t xml:space="preserve"> of two cohorts of 188,000 students and 1,043 schools</w:t>
      </w:r>
      <w:r w:rsidR="008D13E8">
        <w:rPr>
          <w:rFonts w:cs="Times New Roman"/>
        </w:rPr>
        <w:t xml:space="preserve"> </w:t>
      </w:r>
      <w:r w:rsidR="00F405F1">
        <w:rPr>
          <w:rFonts w:cs="Times New Roman"/>
        </w:rPr>
        <w:t>and</w:t>
      </w:r>
      <w:r w:rsidR="00903A4E">
        <w:rPr>
          <w:rFonts w:cs="Times New Roman"/>
        </w:rPr>
        <w:t xml:space="preserve"> link</w:t>
      </w:r>
      <w:r w:rsidR="00F405F1">
        <w:rPr>
          <w:rFonts w:cs="Times New Roman"/>
        </w:rPr>
        <w:t>in</w:t>
      </w:r>
      <w:r w:rsidR="00D06F52">
        <w:rPr>
          <w:rFonts w:cs="Times New Roman"/>
        </w:rPr>
        <w:t>g</w:t>
      </w:r>
      <w:r w:rsidR="00903A4E">
        <w:rPr>
          <w:rFonts w:cs="Times New Roman"/>
        </w:rPr>
        <w:t xml:space="preserve"> educational information with </w:t>
      </w:r>
      <w:r w:rsidR="008D13E8">
        <w:rPr>
          <w:rFonts w:cs="Times New Roman"/>
        </w:rPr>
        <w:t>c</w:t>
      </w:r>
      <w:r w:rsidR="00903A4E">
        <w:rPr>
          <w:rFonts w:cs="Times New Roman"/>
        </w:rPr>
        <w:t>ensus data on social origin,</w:t>
      </w:r>
      <w:r>
        <w:rPr>
          <w:rFonts w:cs="Times New Roman"/>
        </w:rPr>
        <w:t xml:space="preserve"> </w:t>
      </w:r>
      <w:r w:rsidR="008D13E8">
        <w:rPr>
          <w:rFonts w:cs="Times New Roman"/>
        </w:rPr>
        <w:t>these researchers</w:t>
      </w:r>
      <w:r w:rsidR="0007465A">
        <w:rPr>
          <w:rFonts w:cs="Times New Roman"/>
        </w:rPr>
        <w:t xml:space="preserve"> found</w:t>
      </w:r>
      <w:r>
        <w:rPr>
          <w:rFonts w:cs="Times New Roman"/>
        </w:rPr>
        <w:t xml:space="preserve"> </w:t>
      </w:r>
      <w:r w:rsidR="008D13E8">
        <w:rPr>
          <w:rFonts w:cs="Times New Roman"/>
        </w:rPr>
        <w:t xml:space="preserve">that </w:t>
      </w:r>
      <w:r>
        <w:rPr>
          <w:rFonts w:cs="Times New Roman"/>
        </w:rPr>
        <w:t xml:space="preserve">ethnic density in schools </w:t>
      </w:r>
      <w:r w:rsidR="00903A4E">
        <w:rPr>
          <w:rFonts w:cs="Times New Roman"/>
        </w:rPr>
        <w:t>depress</w:t>
      </w:r>
      <w:r w:rsidR="008D13E8">
        <w:rPr>
          <w:rFonts w:cs="Times New Roman"/>
        </w:rPr>
        <w:t>ed</w:t>
      </w:r>
      <w:r w:rsidR="00903A4E">
        <w:rPr>
          <w:rFonts w:cs="Times New Roman"/>
        </w:rPr>
        <w:t xml:space="preserve"> grade point averages, especially for immigrant pupils. </w:t>
      </w:r>
      <w:r w:rsidR="008D13E8">
        <w:rPr>
          <w:rFonts w:cs="Times New Roman"/>
        </w:rPr>
        <w:t>Disproportionate</w:t>
      </w:r>
      <w:r w:rsidR="00B618A1">
        <w:rPr>
          <w:rFonts w:cs="Times New Roman"/>
        </w:rPr>
        <w:t xml:space="preserve"> educational attainment result</w:t>
      </w:r>
      <w:r w:rsidR="008D13E8">
        <w:rPr>
          <w:rFonts w:cs="Times New Roman"/>
        </w:rPr>
        <w:t>s</w:t>
      </w:r>
      <w:r w:rsidR="00B618A1">
        <w:rPr>
          <w:rFonts w:cs="Times New Roman"/>
        </w:rPr>
        <w:t xml:space="preserve"> in increased inequality. </w:t>
      </w:r>
      <w:r w:rsidR="008D13E8">
        <w:rPr>
          <w:rFonts w:cs="Times New Roman"/>
        </w:rPr>
        <w:t>I</w:t>
      </w:r>
      <w:r w:rsidR="00B618A1">
        <w:rPr>
          <w:rFonts w:cs="Times New Roman"/>
        </w:rPr>
        <w:t>ts effects</w:t>
      </w:r>
      <w:r w:rsidR="008D13E8">
        <w:rPr>
          <w:rFonts w:cs="Times New Roman"/>
        </w:rPr>
        <w:t xml:space="preserve"> </w:t>
      </w:r>
      <w:r w:rsidR="00B618A1">
        <w:rPr>
          <w:rFonts w:cs="Times New Roman"/>
        </w:rPr>
        <w:t xml:space="preserve">alter how many view the welfare state and their </w:t>
      </w:r>
      <w:proofErr w:type="gramStart"/>
      <w:r w:rsidR="008D13E8">
        <w:rPr>
          <w:rFonts w:cs="Times New Roman"/>
        </w:rPr>
        <w:t xml:space="preserve">particular </w:t>
      </w:r>
      <w:r w:rsidR="00B618A1">
        <w:rPr>
          <w:rFonts w:cs="Times New Roman"/>
        </w:rPr>
        <w:t>role</w:t>
      </w:r>
      <w:proofErr w:type="gramEnd"/>
      <w:r w:rsidR="00B618A1">
        <w:rPr>
          <w:rFonts w:cs="Times New Roman"/>
        </w:rPr>
        <w:t xml:space="preserve"> in terms of contribution.</w:t>
      </w:r>
      <w:r w:rsidR="00B618A1">
        <w:rPr>
          <w:rFonts w:cs="Times New Roman"/>
        </w:rPr>
        <w:tab/>
      </w:r>
    </w:p>
    <w:p w14:paraId="4951AD2B" w14:textId="5868533D" w:rsidR="00B618A1" w:rsidRDefault="00B618A1" w:rsidP="00BD21BD">
      <w:pPr>
        <w:spacing w:line="480" w:lineRule="auto"/>
        <w:rPr>
          <w:rFonts w:cs="Times New Roman"/>
        </w:rPr>
      </w:pPr>
      <w:r>
        <w:rPr>
          <w:rFonts w:cs="Times New Roman"/>
        </w:rPr>
        <w:tab/>
      </w:r>
      <w:r w:rsidR="008D13E8">
        <w:rPr>
          <w:rFonts w:cs="Times New Roman"/>
        </w:rPr>
        <w:t>O</w:t>
      </w:r>
      <w:r>
        <w:rPr>
          <w:rFonts w:cs="Times New Roman"/>
        </w:rPr>
        <w:t xml:space="preserve">ther factors have </w:t>
      </w:r>
      <w:r w:rsidR="008D13E8">
        <w:rPr>
          <w:rFonts w:cs="Times New Roman"/>
        </w:rPr>
        <w:t xml:space="preserve">also </w:t>
      </w:r>
      <w:r>
        <w:rPr>
          <w:rFonts w:cs="Times New Roman"/>
        </w:rPr>
        <w:t>contributed to Sweden’</w:t>
      </w:r>
      <w:r w:rsidR="00D164D8">
        <w:rPr>
          <w:rFonts w:cs="Times New Roman"/>
        </w:rPr>
        <w:t xml:space="preserve">s </w:t>
      </w:r>
      <w:r w:rsidR="008D13E8">
        <w:rPr>
          <w:rFonts w:cs="Times New Roman"/>
        </w:rPr>
        <w:t>shift</w:t>
      </w:r>
      <w:r w:rsidR="00D164D8">
        <w:rPr>
          <w:rFonts w:cs="Times New Roman"/>
        </w:rPr>
        <w:t xml:space="preserve"> toward</w:t>
      </w:r>
      <w:r w:rsidR="008D13E8">
        <w:rPr>
          <w:rFonts w:cs="Times New Roman"/>
        </w:rPr>
        <w:t>s</w:t>
      </w:r>
      <w:r w:rsidR="00D164D8">
        <w:rPr>
          <w:rFonts w:cs="Times New Roman"/>
        </w:rPr>
        <w:t xml:space="preserve"> populism. Despite </w:t>
      </w:r>
      <w:r w:rsidR="008D13E8">
        <w:rPr>
          <w:rFonts w:cs="Times New Roman"/>
        </w:rPr>
        <w:t>the nation’s</w:t>
      </w:r>
      <w:r w:rsidR="00D164D8">
        <w:rPr>
          <w:rFonts w:cs="Times New Roman"/>
        </w:rPr>
        <w:t xml:space="preserve"> reputation as a leftwing utopia, it </w:t>
      </w:r>
      <w:r w:rsidR="00F405F1">
        <w:rPr>
          <w:rFonts w:cs="Times New Roman"/>
        </w:rPr>
        <w:t>ha</w:t>
      </w:r>
      <w:r w:rsidR="00D164D8">
        <w:rPr>
          <w:rFonts w:cs="Times New Roman"/>
        </w:rPr>
        <w:t>s</w:t>
      </w:r>
      <w:r w:rsidR="008D13E8">
        <w:rPr>
          <w:rFonts w:cs="Times New Roman"/>
        </w:rPr>
        <w:t xml:space="preserve"> become a</w:t>
      </w:r>
      <w:r w:rsidR="00D164D8">
        <w:rPr>
          <w:rFonts w:cs="Times New Roman"/>
        </w:rPr>
        <w:t xml:space="preserve"> laboratory for rightwing radicalism. Since 2000, with the entrance of the Moderates, a coalition of liberals and conservatives has </w:t>
      </w:r>
      <w:r w:rsidR="008D13E8">
        <w:rPr>
          <w:rFonts w:cs="Times New Roman"/>
        </w:rPr>
        <w:t>introduced</w:t>
      </w:r>
      <w:r w:rsidR="00D164D8">
        <w:rPr>
          <w:rFonts w:cs="Times New Roman"/>
        </w:rPr>
        <w:t xml:space="preserve"> for-profit schools,</w:t>
      </w:r>
      <w:r w:rsidR="008D13E8">
        <w:rPr>
          <w:rFonts w:cs="Times New Roman"/>
        </w:rPr>
        <w:t xml:space="preserve"> </w:t>
      </w:r>
      <w:r w:rsidR="00D164D8">
        <w:rPr>
          <w:rFonts w:cs="Times New Roman"/>
        </w:rPr>
        <w:t xml:space="preserve">reduced </w:t>
      </w:r>
      <w:r w:rsidR="008D13E8">
        <w:rPr>
          <w:rFonts w:cs="Times New Roman"/>
        </w:rPr>
        <w:t>the</w:t>
      </w:r>
      <w:r w:rsidR="00D164D8">
        <w:rPr>
          <w:rFonts w:cs="Times New Roman"/>
        </w:rPr>
        <w:t xml:space="preserve"> welfare deficit</w:t>
      </w:r>
      <w:r w:rsidR="008D13E8">
        <w:rPr>
          <w:rFonts w:cs="Times New Roman"/>
        </w:rPr>
        <w:t>,</w:t>
      </w:r>
      <w:r w:rsidR="00D164D8">
        <w:rPr>
          <w:rFonts w:cs="Times New Roman"/>
        </w:rPr>
        <w:t xml:space="preserve"> and privatized </w:t>
      </w:r>
      <w:r w:rsidR="008D13E8">
        <w:rPr>
          <w:rFonts w:cs="Times New Roman"/>
        </w:rPr>
        <w:t xml:space="preserve">a </w:t>
      </w:r>
      <w:r w:rsidR="00D164D8">
        <w:rPr>
          <w:rFonts w:cs="Times New Roman"/>
        </w:rPr>
        <w:t xml:space="preserve">portion of </w:t>
      </w:r>
      <w:r w:rsidR="008D13E8">
        <w:rPr>
          <w:rFonts w:cs="Times New Roman"/>
        </w:rPr>
        <w:t>the</w:t>
      </w:r>
      <w:r w:rsidR="00D164D8">
        <w:rPr>
          <w:rFonts w:cs="Times New Roman"/>
        </w:rPr>
        <w:t xml:space="preserve"> health service.</w:t>
      </w:r>
      <w:r w:rsidR="00D164D8">
        <w:rPr>
          <w:rStyle w:val="FootnoteReference"/>
          <w:rFonts w:cs="Times New Roman"/>
        </w:rPr>
        <w:footnoteReference w:id="11"/>
      </w:r>
      <w:r w:rsidR="00F471C4">
        <w:rPr>
          <w:rFonts w:cs="Times New Roman"/>
        </w:rPr>
        <w:t xml:space="preserve">  Since 2010, private companies have been allowed to establish general practitioner-style services throughout the country, and are paid out of taxpayer money. As </w:t>
      </w:r>
      <w:r w:rsidR="008D13E8">
        <w:rPr>
          <w:rFonts w:cs="Times New Roman"/>
        </w:rPr>
        <w:t xml:space="preserve">might be </w:t>
      </w:r>
      <w:r w:rsidR="00F471C4">
        <w:rPr>
          <w:rFonts w:cs="Times New Roman"/>
        </w:rPr>
        <w:t xml:space="preserve">expected, </w:t>
      </w:r>
      <w:r w:rsidR="008D13E8">
        <w:rPr>
          <w:rFonts w:cs="Times New Roman"/>
        </w:rPr>
        <w:t>these</w:t>
      </w:r>
      <w:r w:rsidR="00F471C4">
        <w:rPr>
          <w:rFonts w:cs="Times New Roman"/>
        </w:rPr>
        <w:t xml:space="preserve"> clinics </w:t>
      </w:r>
      <w:r w:rsidR="008D13E8">
        <w:rPr>
          <w:rFonts w:cs="Times New Roman"/>
        </w:rPr>
        <w:t>are usually established</w:t>
      </w:r>
      <w:r w:rsidR="00586230">
        <w:rPr>
          <w:rFonts w:cs="Times New Roman"/>
        </w:rPr>
        <w:t xml:space="preserve"> in wealthier urba</w:t>
      </w:r>
      <w:r w:rsidR="00E72629">
        <w:rPr>
          <w:rFonts w:cs="Times New Roman"/>
        </w:rPr>
        <w:t>n areas. In addition, eldercare now is pr</w:t>
      </w:r>
      <w:r w:rsidR="00AF73D9">
        <w:rPr>
          <w:rFonts w:cs="Times New Roman"/>
        </w:rPr>
        <w:t xml:space="preserve">ivatized, which </w:t>
      </w:r>
      <w:r w:rsidR="008D13E8">
        <w:rPr>
          <w:rFonts w:cs="Times New Roman"/>
        </w:rPr>
        <w:t xml:space="preserve">has </w:t>
      </w:r>
      <w:r w:rsidR="00AF73D9">
        <w:rPr>
          <w:rFonts w:cs="Times New Roman"/>
        </w:rPr>
        <w:t>led to several new challenges f</w:t>
      </w:r>
      <w:r w:rsidR="008D13E8">
        <w:rPr>
          <w:rFonts w:cs="Times New Roman"/>
        </w:rPr>
        <w:t>or</w:t>
      </w:r>
      <w:r w:rsidR="00AF73D9">
        <w:rPr>
          <w:rFonts w:cs="Times New Roman"/>
        </w:rPr>
        <w:t xml:space="preserve"> Swedes enter</w:t>
      </w:r>
      <w:r w:rsidR="008D13E8">
        <w:rPr>
          <w:rFonts w:cs="Times New Roman"/>
        </w:rPr>
        <w:t>ing</w:t>
      </w:r>
      <w:r w:rsidR="00AF73D9">
        <w:rPr>
          <w:rFonts w:cs="Times New Roman"/>
        </w:rPr>
        <w:t xml:space="preserve"> their golden years. </w:t>
      </w:r>
    </w:p>
    <w:p w14:paraId="715615A3" w14:textId="4D470599" w:rsidR="00AF73D9" w:rsidRDefault="00AF73D9" w:rsidP="00BD21BD">
      <w:pPr>
        <w:spacing w:line="480" w:lineRule="auto"/>
        <w:rPr>
          <w:rFonts w:cs="Times New Roman"/>
        </w:rPr>
      </w:pPr>
      <w:r>
        <w:rPr>
          <w:rFonts w:cs="Times New Roman"/>
        </w:rPr>
        <w:tab/>
        <w:t xml:space="preserve">Like Britain, housing in Sweden is </w:t>
      </w:r>
      <w:r w:rsidR="008D13E8">
        <w:rPr>
          <w:rFonts w:cs="Times New Roman"/>
        </w:rPr>
        <w:t xml:space="preserve">also </w:t>
      </w:r>
      <w:r>
        <w:rPr>
          <w:rFonts w:cs="Times New Roman"/>
        </w:rPr>
        <w:t xml:space="preserve">a major concern. In fact, the housing shortage has become so </w:t>
      </w:r>
      <w:r w:rsidR="008D13E8">
        <w:rPr>
          <w:rFonts w:cs="Times New Roman"/>
        </w:rPr>
        <w:t>dire</w:t>
      </w:r>
      <w:r>
        <w:rPr>
          <w:rFonts w:cs="Times New Roman"/>
        </w:rPr>
        <w:t xml:space="preserve"> that nine out of ten </w:t>
      </w:r>
      <w:r w:rsidR="008D13E8">
        <w:rPr>
          <w:rFonts w:cs="Times New Roman"/>
        </w:rPr>
        <w:t>S</w:t>
      </w:r>
      <w:r>
        <w:rPr>
          <w:rFonts w:cs="Times New Roman"/>
        </w:rPr>
        <w:t>wedes live in</w:t>
      </w:r>
      <w:r w:rsidR="001D7041">
        <w:rPr>
          <w:rFonts w:cs="Times New Roman"/>
        </w:rPr>
        <w:t xml:space="preserve"> </w:t>
      </w:r>
      <w:r>
        <w:rPr>
          <w:rFonts w:cs="Times New Roman"/>
        </w:rPr>
        <w:t>municipalit</w:t>
      </w:r>
      <w:r w:rsidR="008D13E8">
        <w:rPr>
          <w:rFonts w:cs="Times New Roman"/>
        </w:rPr>
        <w:t>ies currently</w:t>
      </w:r>
      <w:r>
        <w:rPr>
          <w:rFonts w:cs="Times New Roman"/>
        </w:rPr>
        <w:t xml:space="preserve"> facing housing </w:t>
      </w:r>
      <w:r w:rsidR="008D13E8">
        <w:rPr>
          <w:rFonts w:cs="Times New Roman"/>
        </w:rPr>
        <w:lastRenderedPageBreak/>
        <w:t>scarcity</w:t>
      </w:r>
      <w:r>
        <w:rPr>
          <w:rFonts w:cs="Times New Roman"/>
        </w:rPr>
        <w:t>.</w:t>
      </w:r>
      <w:r w:rsidR="006053CD">
        <w:rPr>
          <w:rStyle w:val="FootnoteReference"/>
          <w:rFonts w:cs="Times New Roman"/>
        </w:rPr>
        <w:footnoteReference w:id="12"/>
      </w:r>
      <w:r w:rsidR="007504D5">
        <w:rPr>
          <w:rFonts w:cs="Times New Roman"/>
        </w:rPr>
        <w:t xml:space="preserve"> In Stockholm, there are a reported half million people on apartment search waiting list</w:t>
      </w:r>
      <w:r w:rsidR="008D13E8">
        <w:rPr>
          <w:rFonts w:cs="Times New Roman"/>
        </w:rPr>
        <w:t>s</w:t>
      </w:r>
      <w:r w:rsidR="007504D5">
        <w:rPr>
          <w:rFonts w:cs="Times New Roman"/>
        </w:rPr>
        <w:t xml:space="preserve">. </w:t>
      </w:r>
      <w:r w:rsidR="008D13E8">
        <w:rPr>
          <w:rFonts w:cs="Times New Roman"/>
        </w:rPr>
        <w:t>On average, it</w:t>
      </w:r>
      <w:r w:rsidR="007504D5">
        <w:rPr>
          <w:rFonts w:cs="Times New Roman"/>
        </w:rPr>
        <w:t xml:space="preserve"> takes </w:t>
      </w:r>
      <w:r w:rsidR="000140C3">
        <w:rPr>
          <w:rFonts w:cs="Times New Roman"/>
        </w:rPr>
        <w:t>eleven years to receive an apartment. While Stockholm is one of Europe’s faste</w:t>
      </w:r>
      <w:r w:rsidR="008D13E8">
        <w:rPr>
          <w:rFonts w:cs="Times New Roman"/>
        </w:rPr>
        <w:t>st</w:t>
      </w:r>
      <w:r w:rsidR="000140C3">
        <w:rPr>
          <w:rFonts w:cs="Times New Roman"/>
        </w:rPr>
        <w:t xml:space="preserve"> growing capital</w:t>
      </w:r>
      <w:r w:rsidR="008D13E8">
        <w:rPr>
          <w:rFonts w:cs="Times New Roman"/>
        </w:rPr>
        <w:t xml:space="preserve"> cities</w:t>
      </w:r>
      <w:r w:rsidR="000140C3">
        <w:rPr>
          <w:rFonts w:cs="Times New Roman"/>
        </w:rPr>
        <w:t xml:space="preserve">, the issue of housing </w:t>
      </w:r>
      <w:r w:rsidR="008D13E8">
        <w:rPr>
          <w:rFonts w:cs="Times New Roman"/>
        </w:rPr>
        <w:t>has put significant</w:t>
      </w:r>
      <w:r w:rsidR="000140C3">
        <w:rPr>
          <w:rFonts w:cs="Times New Roman"/>
        </w:rPr>
        <w:t xml:space="preserve"> pressure on </w:t>
      </w:r>
      <w:r w:rsidR="008D13E8">
        <w:rPr>
          <w:rFonts w:cs="Times New Roman"/>
        </w:rPr>
        <w:t>citizens</w:t>
      </w:r>
      <w:r w:rsidR="000140C3">
        <w:rPr>
          <w:rFonts w:cs="Times New Roman"/>
        </w:rPr>
        <w:t xml:space="preserve"> who have lived there for decades. Irrespective of identity</w:t>
      </w:r>
      <w:r w:rsidR="008D13E8">
        <w:rPr>
          <w:rFonts w:cs="Times New Roman"/>
        </w:rPr>
        <w:t>-</w:t>
      </w:r>
      <w:r w:rsidR="000140C3">
        <w:rPr>
          <w:rFonts w:cs="Times New Roman"/>
        </w:rPr>
        <w:t>driven reasons for moving toward</w:t>
      </w:r>
      <w:r w:rsidR="008D13E8">
        <w:rPr>
          <w:rFonts w:cs="Times New Roman"/>
        </w:rPr>
        <w:t>s</w:t>
      </w:r>
      <w:r w:rsidR="000140C3">
        <w:rPr>
          <w:rFonts w:cs="Times New Roman"/>
        </w:rPr>
        <w:t xml:space="preserve"> rightwing populism, </w:t>
      </w:r>
      <w:r w:rsidR="008D13E8">
        <w:rPr>
          <w:rFonts w:cs="Times New Roman"/>
        </w:rPr>
        <w:t>these are all</w:t>
      </w:r>
      <w:r w:rsidR="000140C3">
        <w:rPr>
          <w:rFonts w:cs="Times New Roman"/>
        </w:rPr>
        <w:t xml:space="preserve"> underlying structural and economic factors contributing to this </w:t>
      </w:r>
      <w:r w:rsidR="008D13E8">
        <w:rPr>
          <w:rFonts w:cs="Times New Roman"/>
        </w:rPr>
        <w:t xml:space="preserve">political </w:t>
      </w:r>
      <w:r w:rsidR="000140C3">
        <w:rPr>
          <w:rFonts w:cs="Times New Roman"/>
        </w:rPr>
        <w:t>shift</w:t>
      </w:r>
      <w:r w:rsidR="00B81ADC">
        <w:rPr>
          <w:rFonts w:cs="Times New Roman"/>
        </w:rPr>
        <w:t xml:space="preserve">. The visible economic and structural instability has paved a clear path and accessible motive for politicizing immigration as the main pitfall of Sweden’s exceptionalism. </w:t>
      </w:r>
    </w:p>
    <w:p w14:paraId="2E67B808" w14:textId="77BFEFAA" w:rsidR="00A05391" w:rsidRDefault="000140C3" w:rsidP="00BD21BD">
      <w:pPr>
        <w:spacing w:line="480" w:lineRule="auto"/>
        <w:rPr>
          <w:rFonts w:cs="Times New Roman"/>
        </w:rPr>
      </w:pPr>
      <w:r>
        <w:rPr>
          <w:rFonts w:cs="Times New Roman"/>
        </w:rPr>
        <w:tab/>
      </w:r>
      <w:r w:rsidR="00A05391">
        <w:rPr>
          <w:rFonts w:cs="Times New Roman"/>
        </w:rPr>
        <w:t xml:space="preserve">Immigration and refugees have </w:t>
      </w:r>
      <w:r w:rsidR="00F27837">
        <w:rPr>
          <w:rFonts w:cs="Times New Roman"/>
        </w:rPr>
        <w:t xml:space="preserve">long </w:t>
      </w:r>
      <w:r w:rsidR="00A05391">
        <w:rPr>
          <w:rFonts w:cs="Times New Roman"/>
        </w:rPr>
        <w:t xml:space="preserve">played a </w:t>
      </w:r>
      <w:r w:rsidR="00F27837">
        <w:rPr>
          <w:rFonts w:cs="Times New Roman"/>
        </w:rPr>
        <w:t>significant</w:t>
      </w:r>
      <w:r w:rsidR="00A05391">
        <w:rPr>
          <w:rFonts w:cs="Times New Roman"/>
        </w:rPr>
        <w:t xml:space="preserve"> role in Swedish politics. </w:t>
      </w:r>
      <w:r w:rsidR="00F27837">
        <w:rPr>
          <w:rFonts w:cs="Times New Roman"/>
        </w:rPr>
        <w:t>R</w:t>
      </w:r>
      <w:r w:rsidR="00A05391">
        <w:rPr>
          <w:rFonts w:cs="Times New Roman"/>
        </w:rPr>
        <w:t>ecent</w:t>
      </w:r>
      <w:r w:rsidR="00F27837">
        <w:rPr>
          <w:rFonts w:cs="Times New Roman"/>
        </w:rPr>
        <w:t>ly</w:t>
      </w:r>
      <w:r w:rsidR="00A05391">
        <w:rPr>
          <w:rFonts w:cs="Times New Roman"/>
        </w:rPr>
        <w:t>, however, they have become an extremely divisive</w:t>
      </w:r>
      <w:r w:rsidR="00F27837">
        <w:rPr>
          <w:rFonts w:cs="Times New Roman"/>
        </w:rPr>
        <w:t xml:space="preserve"> issue</w:t>
      </w:r>
      <w:r w:rsidR="00A05391">
        <w:rPr>
          <w:rFonts w:cs="Times New Roman"/>
        </w:rPr>
        <w:t xml:space="preserve">. Combined with </w:t>
      </w:r>
      <w:r w:rsidR="003A5DAC">
        <w:rPr>
          <w:rFonts w:cs="Times New Roman"/>
        </w:rPr>
        <w:t>a</w:t>
      </w:r>
      <w:r w:rsidR="00A05391">
        <w:rPr>
          <w:rFonts w:cs="Times New Roman"/>
        </w:rPr>
        <w:t xml:space="preserve"> high </w:t>
      </w:r>
      <w:r w:rsidR="003A5DAC">
        <w:rPr>
          <w:rFonts w:cs="Times New Roman"/>
        </w:rPr>
        <w:t>number</w:t>
      </w:r>
      <w:r w:rsidR="00A05391">
        <w:rPr>
          <w:rFonts w:cs="Times New Roman"/>
        </w:rPr>
        <w:t xml:space="preserve"> of refugees </w:t>
      </w:r>
      <w:r w:rsidR="003A5DAC">
        <w:rPr>
          <w:rFonts w:cs="Times New Roman"/>
        </w:rPr>
        <w:t>relocating</w:t>
      </w:r>
      <w:r w:rsidR="00A05391">
        <w:rPr>
          <w:rFonts w:cs="Times New Roman"/>
        </w:rPr>
        <w:t xml:space="preserve"> to Sweden and private reform (deregulation), Sweden is now facing new challenges</w:t>
      </w:r>
      <w:r w:rsidR="003A5DAC">
        <w:rPr>
          <w:rFonts w:cs="Times New Roman"/>
        </w:rPr>
        <w:t xml:space="preserve"> </w:t>
      </w:r>
      <w:proofErr w:type="gramStart"/>
      <w:r w:rsidR="003A5DAC">
        <w:rPr>
          <w:rFonts w:cs="Times New Roman"/>
        </w:rPr>
        <w:t>similar to</w:t>
      </w:r>
      <w:proofErr w:type="gramEnd"/>
      <w:r w:rsidR="00A05391">
        <w:rPr>
          <w:rFonts w:cs="Times New Roman"/>
        </w:rPr>
        <w:t xml:space="preserve"> those </w:t>
      </w:r>
      <w:r w:rsidR="003A5DAC">
        <w:rPr>
          <w:rFonts w:cs="Times New Roman"/>
        </w:rPr>
        <w:t>seen in</w:t>
      </w:r>
      <w:r w:rsidR="00A05391">
        <w:rPr>
          <w:rFonts w:cs="Times New Roman"/>
        </w:rPr>
        <w:t xml:space="preserve"> Britain. If there is one clear </w:t>
      </w:r>
      <w:r w:rsidR="003A5DAC">
        <w:rPr>
          <w:rFonts w:cs="Times New Roman"/>
        </w:rPr>
        <w:t>outcome of these changes, it</w:t>
      </w:r>
      <w:r w:rsidR="00A05391">
        <w:rPr>
          <w:rFonts w:cs="Times New Roman"/>
        </w:rPr>
        <w:t xml:space="preserve"> is </w:t>
      </w:r>
      <w:r w:rsidR="003A5DAC">
        <w:rPr>
          <w:rFonts w:cs="Times New Roman"/>
        </w:rPr>
        <w:t xml:space="preserve">that </w:t>
      </w:r>
      <w:r w:rsidR="00A05391">
        <w:rPr>
          <w:rFonts w:cs="Times New Roman"/>
        </w:rPr>
        <w:t xml:space="preserve">they have resulted in </w:t>
      </w:r>
      <w:r w:rsidR="003A5DAC">
        <w:rPr>
          <w:rFonts w:cs="Times New Roman"/>
        </w:rPr>
        <w:t xml:space="preserve">an </w:t>
      </w:r>
      <w:r w:rsidR="00A05391">
        <w:rPr>
          <w:rFonts w:cs="Times New Roman"/>
        </w:rPr>
        <w:t xml:space="preserve">increased level of inequality. </w:t>
      </w:r>
      <w:r w:rsidR="003A5DAC">
        <w:rPr>
          <w:rFonts w:cs="Times New Roman"/>
        </w:rPr>
        <w:t>T</w:t>
      </w:r>
      <w:r w:rsidR="00A05391">
        <w:rPr>
          <w:rFonts w:cs="Times New Roman"/>
        </w:rPr>
        <w:t xml:space="preserve">his is in direct conflict with </w:t>
      </w:r>
      <w:r w:rsidR="003A5DAC">
        <w:rPr>
          <w:rFonts w:cs="Times New Roman"/>
        </w:rPr>
        <w:t xml:space="preserve">the </w:t>
      </w:r>
      <w:r w:rsidR="00A05391">
        <w:rPr>
          <w:rFonts w:cs="Times New Roman"/>
        </w:rPr>
        <w:t xml:space="preserve">ideals </w:t>
      </w:r>
      <w:r w:rsidR="003A5DAC">
        <w:rPr>
          <w:rFonts w:cs="Times New Roman"/>
        </w:rPr>
        <w:t>that provide the foundation of</w:t>
      </w:r>
      <w:r w:rsidR="00A05391">
        <w:rPr>
          <w:rFonts w:cs="Times New Roman"/>
        </w:rPr>
        <w:t xml:space="preserve"> Swedish</w:t>
      </w:r>
      <w:r w:rsidR="003A5DAC">
        <w:rPr>
          <w:rFonts w:cs="Times New Roman"/>
        </w:rPr>
        <w:t xml:space="preserve"> –</w:t>
      </w:r>
      <w:r w:rsidR="00A05391">
        <w:rPr>
          <w:rFonts w:cs="Times New Roman"/>
        </w:rPr>
        <w:t xml:space="preserve"> and more broadly</w:t>
      </w:r>
      <w:r w:rsidR="003A5DAC">
        <w:rPr>
          <w:rFonts w:cs="Times New Roman"/>
        </w:rPr>
        <w:t>,</w:t>
      </w:r>
      <w:r w:rsidR="00A05391">
        <w:rPr>
          <w:rFonts w:cs="Times New Roman"/>
        </w:rPr>
        <w:t xml:space="preserve"> Scandinavian</w:t>
      </w:r>
      <w:r w:rsidR="003A5DAC">
        <w:rPr>
          <w:rFonts w:cs="Times New Roman"/>
        </w:rPr>
        <w:t xml:space="preserve"> –</w:t>
      </w:r>
      <w:r w:rsidR="00A05391">
        <w:rPr>
          <w:rFonts w:cs="Times New Roman"/>
        </w:rPr>
        <w:t xml:space="preserve"> political design. </w:t>
      </w:r>
      <w:r w:rsidR="003A5DAC">
        <w:rPr>
          <w:rFonts w:cs="Times New Roman"/>
        </w:rPr>
        <w:t>Housing,</w:t>
      </w:r>
      <w:r w:rsidR="00A05391">
        <w:rPr>
          <w:rFonts w:cs="Times New Roman"/>
        </w:rPr>
        <w:t xml:space="preserve"> health</w:t>
      </w:r>
      <w:r w:rsidR="003A5DAC">
        <w:rPr>
          <w:rFonts w:cs="Times New Roman"/>
        </w:rPr>
        <w:t xml:space="preserve"> </w:t>
      </w:r>
      <w:r w:rsidR="00A05391">
        <w:rPr>
          <w:rFonts w:cs="Times New Roman"/>
        </w:rPr>
        <w:t>care</w:t>
      </w:r>
      <w:r w:rsidR="003A5DAC">
        <w:rPr>
          <w:rFonts w:cs="Times New Roman"/>
        </w:rPr>
        <w:t>,</w:t>
      </w:r>
      <w:r w:rsidR="00A05391">
        <w:rPr>
          <w:rFonts w:cs="Times New Roman"/>
        </w:rPr>
        <w:t xml:space="preserve"> and education are only a few of the </w:t>
      </w:r>
      <w:r w:rsidR="003A5DAC">
        <w:rPr>
          <w:rFonts w:cs="Times New Roman"/>
        </w:rPr>
        <w:t>issues</w:t>
      </w:r>
      <w:r w:rsidR="00A05391">
        <w:rPr>
          <w:rFonts w:cs="Times New Roman"/>
        </w:rPr>
        <w:t xml:space="preserve"> </w:t>
      </w:r>
      <w:r w:rsidR="003A5DAC">
        <w:rPr>
          <w:rFonts w:cs="Times New Roman"/>
        </w:rPr>
        <w:t>influencing</w:t>
      </w:r>
      <w:r w:rsidR="00A05391">
        <w:rPr>
          <w:rFonts w:cs="Times New Roman"/>
        </w:rPr>
        <w:t xml:space="preserve"> voters to move toward a more conservative </w:t>
      </w:r>
      <w:r w:rsidR="003A5DAC">
        <w:rPr>
          <w:rFonts w:cs="Times New Roman"/>
        </w:rPr>
        <w:t>point of view</w:t>
      </w:r>
      <w:r w:rsidR="00A05391">
        <w:rPr>
          <w:rFonts w:cs="Times New Roman"/>
        </w:rPr>
        <w:t xml:space="preserve">. </w:t>
      </w:r>
    </w:p>
    <w:p w14:paraId="56792D52" w14:textId="1CB2E871" w:rsidR="003E79CA" w:rsidRPr="00DE4C0E" w:rsidRDefault="007803B5" w:rsidP="00BD21BD">
      <w:pPr>
        <w:spacing w:line="480" w:lineRule="auto"/>
        <w:rPr>
          <w:rFonts w:cs="Times New Roman"/>
        </w:rPr>
      </w:pPr>
      <w:r>
        <w:rPr>
          <w:rFonts w:cs="Times New Roman"/>
        </w:rPr>
        <w:tab/>
      </w:r>
      <w:r w:rsidR="003E79CA" w:rsidRPr="00DE4C0E">
        <w:rPr>
          <w:rFonts w:cs="Times New Roman"/>
        </w:rPr>
        <w:t xml:space="preserve"> </w:t>
      </w:r>
    </w:p>
    <w:p w14:paraId="43B553B8" w14:textId="77777777" w:rsidR="009B54B3" w:rsidRPr="00DE4C0E" w:rsidRDefault="009B54B3" w:rsidP="00BD21BD">
      <w:pPr>
        <w:spacing w:line="480" w:lineRule="auto"/>
        <w:rPr>
          <w:rFonts w:cs="Times New Roman"/>
          <w:b/>
        </w:rPr>
      </w:pPr>
      <w:r w:rsidRPr="00DE4C0E">
        <w:rPr>
          <w:rFonts w:cs="Times New Roman"/>
          <w:b/>
        </w:rPr>
        <w:t xml:space="preserve">Conclusion </w:t>
      </w:r>
    </w:p>
    <w:p w14:paraId="0313CD0A" w14:textId="08064EC7" w:rsidR="00B30E09" w:rsidRDefault="009F010E" w:rsidP="00BD21BD">
      <w:pPr>
        <w:spacing w:line="480" w:lineRule="auto"/>
        <w:rPr>
          <w:rFonts w:cs="Times New Roman"/>
        </w:rPr>
      </w:pPr>
      <w:r w:rsidRPr="00DE4C0E">
        <w:rPr>
          <w:rFonts w:cs="Times New Roman"/>
        </w:rPr>
        <w:t>Article</w:t>
      </w:r>
      <w:r w:rsidR="004F4E20">
        <w:rPr>
          <w:rFonts w:cs="Times New Roman"/>
        </w:rPr>
        <w:t xml:space="preserve"> 50 has officially been enacted.</w:t>
      </w:r>
      <w:r w:rsidRPr="00DE4C0E">
        <w:rPr>
          <w:rFonts w:cs="Times New Roman"/>
        </w:rPr>
        <w:t xml:space="preserve"> Great Britain is the first </w:t>
      </w:r>
      <w:r w:rsidR="003A5DAC">
        <w:rPr>
          <w:rFonts w:cs="Times New Roman"/>
        </w:rPr>
        <w:t xml:space="preserve">nation in the EU </w:t>
      </w:r>
      <w:r w:rsidRPr="00DE4C0E">
        <w:rPr>
          <w:rFonts w:cs="Times New Roman"/>
        </w:rPr>
        <w:t xml:space="preserve">to retract its membership. Leading up to the referendum, several factors </w:t>
      </w:r>
      <w:r w:rsidR="00630F10">
        <w:rPr>
          <w:rFonts w:cs="Times New Roman"/>
        </w:rPr>
        <w:t xml:space="preserve">have </w:t>
      </w:r>
      <w:r w:rsidR="003A5DAC">
        <w:rPr>
          <w:rFonts w:cs="Times New Roman"/>
        </w:rPr>
        <w:t>served</w:t>
      </w:r>
      <w:r w:rsidRPr="00DE4C0E">
        <w:rPr>
          <w:rFonts w:cs="Times New Roman"/>
        </w:rPr>
        <w:t xml:space="preserve"> as key catalysts</w:t>
      </w:r>
      <w:r w:rsidR="003A5DAC">
        <w:rPr>
          <w:rFonts w:cs="Times New Roman"/>
        </w:rPr>
        <w:t xml:space="preserve"> of this change</w:t>
      </w:r>
      <w:r w:rsidRPr="00DE4C0E">
        <w:rPr>
          <w:rFonts w:cs="Times New Roman"/>
        </w:rPr>
        <w:t xml:space="preserve">. However, </w:t>
      </w:r>
      <w:r w:rsidR="00630F10">
        <w:rPr>
          <w:rFonts w:cs="Times New Roman"/>
        </w:rPr>
        <w:t xml:space="preserve">immigration is the most commonly </w:t>
      </w:r>
      <w:r w:rsidR="003A5DAC">
        <w:rPr>
          <w:rFonts w:cs="Times New Roman"/>
        </w:rPr>
        <w:t>discussed</w:t>
      </w:r>
      <w:r w:rsidRPr="00DE4C0E">
        <w:rPr>
          <w:rFonts w:cs="Times New Roman"/>
        </w:rPr>
        <w:t xml:space="preserve">. </w:t>
      </w:r>
      <w:r w:rsidR="004F4E20">
        <w:rPr>
          <w:rFonts w:cs="Times New Roman"/>
        </w:rPr>
        <w:t>Like the UK</w:t>
      </w:r>
      <w:r w:rsidR="00B30E09">
        <w:rPr>
          <w:rFonts w:cs="Times New Roman"/>
        </w:rPr>
        <w:t>,</w:t>
      </w:r>
      <w:r w:rsidR="004F4E20">
        <w:rPr>
          <w:rFonts w:cs="Times New Roman"/>
        </w:rPr>
        <w:t xml:space="preserve"> other</w:t>
      </w:r>
      <w:r w:rsidR="00630F10">
        <w:rPr>
          <w:rFonts w:cs="Times New Roman"/>
        </w:rPr>
        <w:t xml:space="preserve"> EU</w:t>
      </w:r>
      <w:r w:rsidR="004F4E20">
        <w:rPr>
          <w:rFonts w:cs="Times New Roman"/>
        </w:rPr>
        <w:t xml:space="preserve"> member states are grappling with th</w:t>
      </w:r>
      <w:r w:rsidR="003A5DAC">
        <w:rPr>
          <w:rFonts w:cs="Times New Roman"/>
        </w:rPr>
        <w:t>is</w:t>
      </w:r>
      <w:r w:rsidR="004F4E20">
        <w:rPr>
          <w:rFonts w:cs="Times New Roman"/>
        </w:rPr>
        <w:t xml:space="preserve"> issue, </w:t>
      </w:r>
      <w:r w:rsidR="00630F10">
        <w:rPr>
          <w:rFonts w:cs="Times New Roman"/>
        </w:rPr>
        <w:t xml:space="preserve">and </w:t>
      </w:r>
      <w:r w:rsidR="004F4E20">
        <w:rPr>
          <w:rFonts w:cs="Times New Roman"/>
        </w:rPr>
        <w:t>none more than</w:t>
      </w:r>
      <w:r w:rsidR="00A05391">
        <w:rPr>
          <w:rFonts w:cs="Times New Roman"/>
        </w:rPr>
        <w:t xml:space="preserve"> Sweden</w:t>
      </w:r>
      <w:r w:rsidR="004F4E20">
        <w:rPr>
          <w:rFonts w:cs="Times New Roman"/>
        </w:rPr>
        <w:t>.</w:t>
      </w:r>
      <w:r w:rsidR="00E95A0F">
        <w:rPr>
          <w:rFonts w:cs="Times New Roman"/>
        </w:rPr>
        <w:t xml:space="preserve"> </w:t>
      </w:r>
      <w:r w:rsidR="003A5DAC">
        <w:rPr>
          <w:rFonts w:cs="Times New Roman"/>
        </w:rPr>
        <w:t>Some research has</w:t>
      </w:r>
      <w:r w:rsidR="00E95A0F">
        <w:rPr>
          <w:rFonts w:cs="Times New Roman"/>
        </w:rPr>
        <w:t xml:space="preserve"> argued </w:t>
      </w:r>
      <w:r w:rsidR="003A5DAC">
        <w:rPr>
          <w:rFonts w:cs="Times New Roman"/>
        </w:rPr>
        <w:t xml:space="preserve">that </w:t>
      </w:r>
      <w:r w:rsidR="00E95A0F">
        <w:rPr>
          <w:rFonts w:cs="Times New Roman"/>
        </w:rPr>
        <w:t xml:space="preserve">a </w:t>
      </w:r>
      <w:r w:rsidR="00E95A0F">
        <w:rPr>
          <w:rFonts w:cs="Times New Roman"/>
        </w:rPr>
        <w:lastRenderedPageBreak/>
        <w:t xml:space="preserve">backlash </w:t>
      </w:r>
      <w:r w:rsidR="003A5DAC">
        <w:rPr>
          <w:rFonts w:cs="Times New Roman"/>
        </w:rPr>
        <w:t>against</w:t>
      </w:r>
      <w:r w:rsidR="00E95A0F">
        <w:rPr>
          <w:rFonts w:cs="Times New Roman"/>
        </w:rPr>
        <w:t xml:space="preserve"> immigrants is identity</w:t>
      </w:r>
      <w:r w:rsidR="003A5DAC">
        <w:rPr>
          <w:rFonts w:cs="Times New Roman"/>
        </w:rPr>
        <w:t>-</w:t>
      </w:r>
      <w:r w:rsidR="00E95A0F">
        <w:rPr>
          <w:rFonts w:cs="Times New Roman"/>
        </w:rPr>
        <w:t>driven</w:t>
      </w:r>
      <w:r w:rsidR="003A5DAC">
        <w:rPr>
          <w:rFonts w:cs="Times New Roman"/>
        </w:rPr>
        <w:t>;</w:t>
      </w:r>
      <w:r w:rsidR="00E95A0F">
        <w:rPr>
          <w:rFonts w:cs="Times New Roman"/>
        </w:rPr>
        <w:t xml:space="preserve"> </w:t>
      </w:r>
      <w:r w:rsidR="003A5DAC">
        <w:rPr>
          <w:rFonts w:cs="Times New Roman"/>
        </w:rPr>
        <w:t xml:space="preserve">however, </w:t>
      </w:r>
      <w:r w:rsidR="00E95A0F">
        <w:rPr>
          <w:rFonts w:cs="Times New Roman"/>
        </w:rPr>
        <w:t xml:space="preserve">this </w:t>
      </w:r>
      <w:r w:rsidR="003A5DAC">
        <w:rPr>
          <w:rFonts w:cs="Times New Roman"/>
        </w:rPr>
        <w:t xml:space="preserve">study </w:t>
      </w:r>
      <w:r w:rsidR="00B81ADC">
        <w:rPr>
          <w:rFonts w:cs="Times New Roman"/>
        </w:rPr>
        <w:t>suggests</w:t>
      </w:r>
      <w:r w:rsidR="00E95A0F">
        <w:rPr>
          <w:rFonts w:cs="Times New Roman"/>
        </w:rPr>
        <w:t xml:space="preserve"> that it was economic and structural pressures </w:t>
      </w:r>
      <w:r w:rsidR="003A5DAC">
        <w:rPr>
          <w:rFonts w:cs="Times New Roman"/>
        </w:rPr>
        <w:t>that first served to</w:t>
      </w:r>
      <w:r w:rsidR="00E95A0F">
        <w:rPr>
          <w:rFonts w:cs="Times New Roman"/>
        </w:rPr>
        <w:t xml:space="preserve"> increase</w:t>
      </w:r>
      <w:r w:rsidR="003A5DAC">
        <w:rPr>
          <w:rFonts w:cs="Times New Roman"/>
        </w:rPr>
        <w:t xml:space="preserve"> the popularity of</w:t>
      </w:r>
      <w:r w:rsidR="00E95A0F">
        <w:rPr>
          <w:rFonts w:cs="Times New Roman"/>
        </w:rPr>
        <w:t xml:space="preserve"> populis</w:t>
      </w:r>
      <w:r w:rsidR="003A5DAC">
        <w:rPr>
          <w:rFonts w:cs="Times New Roman"/>
        </w:rPr>
        <w:t>m</w:t>
      </w:r>
      <w:r w:rsidR="00E95A0F">
        <w:rPr>
          <w:rFonts w:cs="Times New Roman"/>
        </w:rPr>
        <w:t>.</w:t>
      </w:r>
      <w:r w:rsidR="00B30E09">
        <w:rPr>
          <w:rFonts w:cs="Times New Roman"/>
        </w:rPr>
        <w:t xml:space="preserve"> As expressed by James (an </w:t>
      </w:r>
      <w:proofErr w:type="spellStart"/>
      <w:r w:rsidR="00B30E09">
        <w:rPr>
          <w:rFonts w:cs="Times New Roman"/>
        </w:rPr>
        <w:t>Ilford</w:t>
      </w:r>
      <w:proofErr w:type="spellEnd"/>
      <w:r w:rsidR="00B81ADC">
        <w:rPr>
          <w:rFonts w:cs="Times New Roman"/>
        </w:rPr>
        <w:t>/Greater London</w:t>
      </w:r>
      <w:r w:rsidR="00B30E09">
        <w:rPr>
          <w:rFonts w:cs="Times New Roman"/>
        </w:rPr>
        <w:t xml:space="preserve"> local who voted to remain</w:t>
      </w:r>
      <w:r w:rsidR="003A5DAC">
        <w:rPr>
          <w:rFonts w:cs="Times New Roman"/>
        </w:rPr>
        <w:t xml:space="preserve"> in the EU</w:t>
      </w:r>
      <w:r w:rsidR="00B30E09">
        <w:rPr>
          <w:rFonts w:cs="Times New Roman"/>
        </w:rPr>
        <w:t>):</w:t>
      </w:r>
    </w:p>
    <w:p w14:paraId="069C60C1" w14:textId="25C8122D" w:rsidR="00B30E09" w:rsidRDefault="00B30E09" w:rsidP="00BD21BD">
      <w:pPr>
        <w:spacing w:line="480" w:lineRule="auto"/>
        <w:ind w:left="720"/>
        <w:rPr>
          <w:rFonts w:cs="Times New Roman"/>
        </w:rPr>
      </w:pPr>
      <w:proofErr w:type="spellStart"/>
      <w:r>
        <w:rPr>
          <w:rFonts w:cs="Times New Roman"/>
        </w:rPr>
        <w:t>Brexiters</w:t>
      </w:r>
      <w:proofErr w:type="spellEnd"/>
      <w:r>
        <w:rPr>
          <w:rFonts w:cs="Times New Roman"/>
        </w:rPr>
        <w:t xml:space="preserve"> are often seen as disillusioned nationalists. Immigration was </w:t>
      </w:r>
      <w:proofErr w:type="gramStart"/>
      <w:r>
        <w:rPr>
          <w:rFonts w:cs="Times New Roman"/>
        </w:rPr>
        <w:t>definitely one</w:t>
      </w:r>
      <w:proofErr w:type="gramEnd"/>
      <w:r>
        <w:rPr>
          <w:rFonts w:cs="Times New Roman"/>
        </w:rPr>
        <w:t xml:space="preserve"> of the main factors. In the run up to the vote, the media and </w:t>
      </w:r>
      <w:r w:rsidR="003A5DAC">
        <w:rPr>
          <w:rFonts w:cs="Times New Roman"/>
        </w:rPr>
        <w:t>“</w:t>
      </w:r>
      <w:r>
        <w:rPr>
          <w:rFonts w:cs="Times New Roman"/>
        </w:rPr>
        <w:t>leave</w:t>
      </w:r>
      <w:r w:rsidR="003A5DAC">
        <w:rPr>
          <w:rFonts w:cs="Times New Roman"/>
        </w:rPr>
        <w:t>”</w:t>
      </w:r>
      <w:r>
        <w:rPr>
          <w:rFonts w:cs="Times New Roman"/>
        </w:rPr>
        <w:t xml:space="preserve"> campaign focused on various areas of government and finance</w:t>
      </w:r>
      <w:r w:rsidR="003A5DAC">
        <w:rPr>
          <w:rFonts w:cs="Times New Roman"/>
        </w:rPr>
        <w:t>, [saying]</w:t>
      </w:r>
      <w:r>
        <w:rPr>
          <w:rFonts w:cs="Times New Roman"/>
        </w:rPr>
        <w:t xml:space="preserve"> that we would save money</w:t>
      </w:r>
      <w:r w:rsidR="003A5DAC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3A5DAC">
        <w:rPr>
          <w:rFonts w:cs="Times New Roman"/>
        </w:rPr>
        <w:t>T</w:t>
      </w:r>
      <w:r>
        <w:rPr>
          <w:rFonts w:cs="Times New Roman"/>
        </w:rPr>
        <w:t xml:space="preserve">his influenced those that were unsure. But when you visit areas of greater London, you really see why Brexit is happening. Many locals in </w:t>
      </w:r>
      <w:proofErr w:type="spellStart"/>
      <w:r>
        <w:rPr>
          <w:rFonts w:cs="Times New Roman"/>
        </w:rPr>
        <w:t>Ilford</w:t>
      </w:r>
      <w:proofErr w:type="spellEnd"/>
      <w:r>
        <w:rPr>
          <w:rFonts w:cs="Times New Roman"/>
        </w:rPr>
        <w:t xml:space="preserve"> speak of how the area has changed in recent years and attribute this to large levels of low-skilled foreign labor who lack any applicable skills for the British labor market</w:t>
      </w:r>
      <w:r w:rsidR="003A5DAC">
        <w:rPr>
          <w:rFonts w:cs="Times New Roman"/>
        </w:rPr>
        <w:t xml:space="preserve"> ..</w:t>
      </w:r>
      <w:r>
        <w:rPr>
          <w:rFonts w:cs="Times New Roman"/>
        </w:rPr>
        <w:t>. When you live in an area of London that seems so disconnected from Westminster, you can see why the people voted to leave.</w:t>
      </w:r>
    </w:p>
    <w:p w14:paraId="3D63C590" w14:textId="23E4CAEA" w:rsidR="00B30E09" w:rsidRDefault="00B30E09" w:rsidP="00BD21BD">
      <w:pPr>
        <w:spacing w:line="480" w:lineRule="auto"/>
        <w:rPr>
          <w:rFonts w:cs="Times New Roman"/>
        </w:rPr>
      </w:pPr>
      <w:r>
        <w:rPr>
          <w:rFonts w:cs="Times New Roman"/>
        </w:rPr>
        <w:t>His</w:t>
      </w:r>
      <w:r w:rsidR="009B5507">
        <w:rPr>
          <w:rFonts w:cs="Times New Roman"/>
        </w:rPr>
        <w:t xml:space="preserve"> sentiment reflects </w:t>
      </w:r>
      <w:r w:rsidR="00B81ADC">
        <w:rPr>
          <w:rFonts w:cs="Times New Roman"/>
        </w:rPr>
        <w:t xml:space="preserve">those </w:t>
      </w:r>
      <w:proofErr w:type="gramStart"/>
      <w:r w:rsidR="00B81ADC">
        <w:rPr>
          <w:rFonts w:cs="Times New Roman"/>
        </w:rPr>
        <w:t>similar to</w:t>
      </w:r>
      <w:proofErr w:type="gramEnd"/>
      <w:r w:rsidR="003A5DAC">
        <w:rPr>
          <w:rFonts w:cs="Times New Roman"/>
        </w:rPr>
        <w:t xml:space="preserve"> </w:t>
      </w:r>
      <w:r>
        <w:rPr>
          <w:rFonts w:cs="Times New Roman"/>
        </w:rPr>
        <w:t xml:space="preserve">Gest. While many are quick to label </w:t>
      </w:r>
      <w:proofErr w:type="gramStart"/>
      <w:r>
        <w:rPr>
          <w:rFonts w:cs="Times New Roman"/>
        </w:rPr>
        <w:t>those</w:t>
      </w:r>
      <w:proofErr w:type="gramEnd"/>
      <w:r>
        <w:rPr>
          <w:rFonts w:cs="Times New Roman"/>
        </w:rPr>
        <w:t xml:space="preserve"> who voted to leave, they often neglect the real </w:t>
      </w:r>
      <w:r w:rsidR="003A5DAC">
        <w:rPr>
          <w:rFonts w:cs="Times New Roman"/>
        </w:rPr>
        <w:t>experiences of</w:t>
      </w:r>
      <w:r>
        <w:rPr>
          <w:rFonts w:cs="Times New Roman"/>
        </w:rPr>
        <w:t xml:space="preserve"> </w:t>
      </w:r>
      <w:r w:rsidR="00630F10">
        <w:rPr>
          <w:rFonts w:cs="Times New Roman"/>
        </w:rPr>
        <w:t>people</w:t>
      </w:r>
      <w:r w:rsidR="003A5DAC">
        <w:rPr>
          <w:rFonts w:cs="Times New Roman"/>
        </w:rPr>
        <w:t xml:space="preserve"> </w:t>
      </w:r>
      <w:r>
        <w:rPr>
          <w:rFonts w:cs="Times New Roman"/>
        </w:rPr>
        <w:t>liv</w:t>
      </w:r>
      <w:r w:rsidR="003A5DAC">
        <w:rPr>
          <w:rFonts w:cs="Times New Roman"/>
        </w:rPr>
        <w:t>ing</w:t>
      </w:r>
      <w:r>
        <w:rPr>
          <w:rFonts w:cs="Times New Roman"/>
        </w:rPr>
        <w:t xml:space="preserve"> in areas </w:t>
      </w:r>
      <w:r w:rsidR="003A5DAC">
        <w:rPr>
          <w:rFonts w:cs="Times New Roman"/>
        </w:rPr>
        <w:t>of</w:t>
      </w:r>
      <w:r>
        <w:rPr>
          <w:rFonts w:cs="Times New Roman"/>
        </w:rPr>
        <w:t xml:space="preserve"> staunch transformation and </w:t>
      </w:r>
      <w:r w:rsidR="003A5DAC">
        <w:rPr>
          <w:rFonts w:cs="Times New Roman"/>
        </w:rPr>
        <w:t>recent</w:t>
      </w:r>
      <w:r>
        <w:rPr>
          <w:rFonts w:cs="Times New Roman"/>
        </w:rPr>
        <w:t xml:space="preserve"> degradation. No longer </w:t>
      </w:r>
      <w:r w:rsidR="003A5DAC">
        <w:rPr>
          <w:rFonts w:cs="Times New Roman"/>
        </w:rPr>
        <w:t>enjoying a living</w:t>
      </w:r>
      <w:r>
        <w:rPr>
          <w:rFonts w:cs="Times New Roman"/>
        </w:rPr>
        <w:t xml:space="preserve"> wage</w:t>
      </w:r>
      <w:r w:rsidR="003A5DAC">
        <w:rPr>
          <w:rFonts w:cs="Times New Roman"/>
        </w:rPr>
        <w:t xml:space="preserve"> or</w:t>
      </w:r>
      <w:r>
        <w:rPr>
          <w:rFonts w:cs="Times New Roman"/>
        </w:rPr>
        <w:t xml:space="preserve"> being able to purchase a home, compounded with the loss of personal self</w:t>
      </w:r>
      <w:r w:rsidR="003A5DAC">
        <w:rPr>
          <w:rFonts w:cs="Times New Roman"/>
        </w:rPr>
        <w:t>-</w:t>
      </w:r>
      <w:r>
        <w:rPr>
          <w:rFonts w:cs="Times New Roman"/>
        </w:rPr>
        <w:t xml:space="preserve">regard </w:t>
      </w:r>
      <w:r w:rsidR="00365F23">
        <w:rPr>
          <w:rFonts w:cs="Times New Roman"/>
        </w:rPr>
        <w:t>(</w:t>
      </w:r>
      <w:r>
        <w:rPr>
          <w:rFonts w:cs="Times New Roman"/>
        </w:rPr>
        <w:t xml:space="preserve">often associated with achieving a </w:t>
      </w:r>
      <w:proofErr w:type="gramStart"/>
      <w:r>
        <w:rPr>
          <w:rFonts w:cs="Times New Roman"/>
        </w:rPr>
        <w:t>middle</w:t>
      </w:r>
      <w:r w:rsidR="00F405F1">
        <w:rPr>
          <w:rFonts w:cs="Times New Roman"/>
        </w:rPr>
        <w:t xml:space="preserve"> </w:t>
      </w:r>
      <w:r>
        <w:rPr>
          <w:rFonts w:cs="Times New Roman"/>
        </w:rPr>
        <w:t>class</w:t>
      </w:r>
      <w:proofErr w:type="gramEnd"/>
      <w:r>
        <w:rPr>
          <w:rFonts w:cs="Times New Roman"/>
        </w:rPr>
        <w:t xml:space="preserve"> income</w:t>
      </w:r>
      <w:r w:rsidR="00365F23">
        <w:rPr>
          <w:rFonts w:cs="Times New Roman"/>
        </w:rPr>
        <w:t>)</w:t>
      </w:r>
      <w:r w:rsidR="00630F10">
        <w:rPr>
          <w:rFonts w:cs="Times New Roman"/>
        </w:rPr>
        <w:t>,</w:t>
      </w:r>
      <w:r>
        <w:rPr>
          <w:rFonts w:cs="Times New Roman"/>
        </w:rPr>
        <w:t xml:space="preserve"> has weighed </w:t>
      </w:r>
      <w:r w:rsidR="00365F23">
        <w:rPr>
          <w:rFonts w:cs="Times New Roman"/>
        </w:rPr>
        <w:t xml:space="preserve">on </w:t>
      </w:r>
      <w:r>
        <w:rPr>
          <w:rFonts w:cs="Times New Roman"/>
        </w:rPr>
        <w:t xml:space="preserve">many natives </w:t>
      </w:r>
      <w:r w:rsidR="003A5DAC">
        <w:rPr>
          <w:rFonts w:cs="Times New Roman"/>
        </w:rPr>
        <w:t>of</w:t>
      </w:r>
      <w:r>
        <w:rPr>
          <w:rFonts w:cs="Times New Roman"/>
        </w:rPr>
        <w:t xml:space="preserve"> these areas. </w:t>
      </w:r>
    </w:p>
    <w:p w14:paraId="23B8B1A0" w14:textId="563603F2" w:rsidR="00DD3A5A" w:rsidRPr="00DE4C0E" w:rsidRDefault="00B30E09" w:rsidP="00BD21BD">
      <w:pPr>
        <w:spacing w:line="480" w:lineRule="auto"/>
        <w:rPr>
          <w:rFonts w:cs="Times New Roman"/>
        </w:rPr>
      </w:pPr>
      <w:r>
        <w:rPr>
          <w:rFonts w:cs="Times New Roman"/>
        </w:rPr>
        <w:tab/>
      </w:r>
      <w:r w:rsidR="009B5507">
        <w:rPr>
          <w:rFonts w:cs="Times New Roman"/>
        </w:rPr>
        <w:t xml:space="preserve">This research assumes </w:t>
      </w:r>
      <w:r w:rsidR="003A5DAC">
        <w:rPr>
          <w:rFonts w:cs="Times New Roman"/>
        </w:rPr>
        <w:t xml:space="preserve">that the development of </w:t>
      </w:r>
      <w:r w:rsidR="009B5507">
        <w:rPr>
          <w:rFonts w:cs="Times New Roman"/>
        </w:rPr>
        <w:t>similar sentiments will</w:t>
      </w:r>
      <w:r w:rsidR="00365F23">
        <w:rPr>
          <w:rFonts w:cs="Times New Roman"/>
        </w:rPr>
        <w:t xml:space="preserve"> lead to the rise of populism throughout Europe.</w:t>
      </w:r>
      <w:r w:rsidR="009B5507">
        <w:rPr>
          <w:rFonts w:cs="Times New Roman"/>
        </w:rPr>
        <w:t xml:space="preserve"> </w:t>
      </w:r>
      <w:r w:rsidR="00365F23">
        <w:rPr>
          <w:rFonts w:cs="Times New Roman"/>
        </w:rPr>
        <w:t>To shed light on similar factors,</w:t>
      </w:r>
      <w:r w:rsidR="00E95A0F">
        <w:rPr>
          <w:rFonts w:cs="Times New Roman"/>
        </w:rPr>
        <w:t xml:space="preserve"> th</w:t>
      </w:r>
      <w:r w:rsidR="003A5DAC">
        <w:rPr>
          <w:rFonts w:cs="Times New Roman"/>
        </w:rPr>
        <w:t>is</w:t>
      </w:r>
      <w:r w:rsidR="00E95A0F">
        <w:rPr>
          <w:rFonts w:cs="Times New Roman"/>
        </w:rPr>
        <w:t xml:space="preserve"> article highlighted pressures associated with privatization </w:t>
      </w:r>
      <w:r w:rsidR="003A5DAC">
        <w:rPr>
          <w:rFonts w:cs="Times New Roman"/>
        </w:rPr>
        <w:t>(</w:t>
      </w:r>
      <w:r w:rsidR="00E95A0F">
        <w:rPr>
          <w:rFonts w:cs="Times New Roman"/>
        </w:rPr>
        <w:t>e.g., education and healthcare</w:t>
      </w:r>
      <w:r w:rsidR="003A5DAC">
        <w:rPr>
          <w:rFonts w:cs="Times New Roman"/>
        </w:rPr>
        <w:t>)</w:t>
      </w:r>
      <w:r w:rsidR="00E95A0F">
        <w:rPr>
          <w:rFonts w:cs="Times New Roman"/>
        </w:rPr>
        <w:t xml:space="preserve">, </w:t>
      </w:r>
      <w:r w:rsidR="003A5DAC">
        <w:rPr>
          <w:rFonts w:cs="Times New Roman"/>
        </w:rPr>
        <w:t xml:space="preserve">as well as </w:t>
      </w:r>
      <w:r w:rsidR="00E95A0F">
        <w:rPr>
          <w:rFonts w:cs="Times New Roman"/>
        </w:rPr>
        <w:t xml:space="preserve">the </w:t>
      </w:r>
      <w:r w:rsidR="003A5DAC">
        <w:rPr>
          <w:rFonts w:cs="Times New Roman"/>
        </w:rPr>
        <w:t>shift away</w:t>
      </w:r>
      <w:r w:rsidR="00E95A0F">
        <w:rPr>
          <w:rFonts w:cs="Times New Roman"/>
        </w:rPr>
        <w:t xml:space="preserve"> from low-skilled employment and </w:t>
      </w:r>
      <w:r w:rsidR="003A5DAC">
        <w:rPr>
          <w:rFonts w:cs="Times New Roman"/>
        </w:rPr>
        <w:t xml:space="preserve">affordable </w:t>
      </w:r>
      <w:r w:rsidR="00E95A0F">
        <w:rPr>
          <w:rFonts w:cs="Times New Roman"/>
        </w:rPr>
        <w:t xml:space="preserve">housing. Nonetheless, Sweden remains Europe’s most expansive welfare state. </w:t>
      </w:r>
      <w:r w:rsidR="00365F23">
        <w:rPr>
          <w:rFonts w:cs="Times New Roman"/>
        </w:rPr>
        <w:t>Aligned with the rise of inequality and g</w:t>
      </w:r>
      <w:r w:rsidR="00E95A0F">
        <w:rPr>
          <w:rFonts w:cs="Times New Roman"/>
        </w:rPr>
        <w:t>iven its economic and social orientation</w:t>
      </w:r>
      <w:r w:rsidR="00A05391">
        <w:rPr>
          <w:rFonts w:cs="Times New Roman"/>
        </w:rPr>
        <w:t>, if refugees are unable to enter the labor market, more rightwing</w:t>
      </w:r>
      <w:r w:rsidR="003A5DAC">
        <w:rPr>
          <w:rFonts w:cs="Times New Roman"/>
        </w:rPr>
        <w:t>,</w:t>
      </w:r>
      <w:r w:rsidR="00A05391">
        <w:rPr>
          <w:rFonts w:cs="Times New Roman"/>
        </w:rPr>
        <w:t xml:space="preserve"> anti-immigration</w:t>
      </w:r>
      <w:r w:rsidR="00E95A0F">
        <w:rPr>
          <w:rFonts w:cs="Times New Roman"/>
        </w:rPr>
        <w:t xml:space="preserve"> sentiment</w:t>
      </w:r>
      <w:r w:rsidR="00A05391">
        <w:rPr>
          <w:rFonts w:cs="Times New Roman"/>
        </w:rPr>
        <w:t xml:space="preserve"> </w:t>
      </w:r>
      <w:r w:rsidR="003A5DAC">
        <w:rPr>
          <w:rFonts w:cs="Times New Roman"/>
        </w:rPr>
        <w:t>will</w:t>
      </w:r>
      <w:r w:rsidR="00A05391">
        <w:rPr>
          <w:rFonts w:cs="Times New Roman"/>
        </w:rPr>
        <w:t xml:space="preserve"> </w:t>
      </w:r>
      <w:r w:rsidR="00E95A0F">
        <w:rPr>
          <w:rFonts w:cs="Times New Roman"/>
        </w:rPr>
        <w:t>develop.</w:t>
      </w:r>
      <w:r w:rsidR="00A05391">
        <w:rPr>
          <w:rFonts w:cs="Times New Roman"/>
        </w:rPr>
        <w:t xml:space="preserve"> </w:t>
      </w:r>
      <w:r w:rsidR="00365F23">
        <w:rPr>
          <w:rFonts w:cs="Times New Roman"/>
        </w:rPr>
        <w:t xml:space="preserve">With such large leaps toward privatization and </w:t>
      </w:r>
      <w:r w:rsidR="003A5DAC">
        <w:rPr>
          <w:rFonts w:cs="Times New Roman"/>
        </w:rPr>
        <w:t>pervasive</w:t>
      </w:r>
      <w:r w:rsidR="00365F23">
        <w:rPr>
          <w:rFonts w:cs="Times New Roman"/>
        </w:rPr>
        <w:t xml:space="preserve"> inequality, </w:t>
      </w:r>
      <w:r>
        <w:rPr>
          <w:rFonts w:cs="Times New Roman"/>
        </w:rPr>
        <w:t>m</w:t>
      </w:r>
      <w:r w:rsidR="00A05391">
        <w:rPr>
          <w:rFonts w:cs="Times New Roman"/>
        </w:rPr>
        <w:t xml:space="preserve">any </w:t>
      </w:r>
      <w:r w:rsidR="003A5DAC">
        <w:rPr>
          <w:rFonts w:cs="Times New Roman"/>
        </w:rPr>
        <w:lastRenderedPageBreak/>
        <w:t>have argued that</w:t>
      </w:r>
      <w:r w:rsidR="00A05391">
        <w:rPr>
          <w:rFonts w:cs="Times New Roman"/>
        </w:rPr>
        <w:t xml:space="preserve"> Sweden</w:t>
      </w:r>
      <w:r w:rsidR="003A5DAC">
        <w:rPr>
          <w:rFonts w:cs="Times New Roman"/>
        </w:rPr>
        <w:t xml:space="preserve"> is</w:t>
      </w:r>
      <w:r w:rsidR="00365F23">
        <w:rPr>
          <w:rFonts w:cs="Times New Roman"/>
        </w:rPr>
        <w:t xml:space="preserve"> losing her exceptional political orientation and social solidarity </w:t>
      </w:r>
      <w:r w:rsidR="00A05391">
        <w:rPr>
          <w:rFonts w:cs="Times New Roman"/>
        </w:rPr>
        <w:t xml:space="preserve">(Rothstein 2014). </w:t>
      </w:r>
      <w:r w:rsidR="005E7D55">
        <w:rPr>
          <w:rFonts w:cs="Times New Roman"/>
        </w:rPr>
        <w:t>Waves of immigration from A10 countries (</w:t>
      </w:r>
      <w:r w:rsidR="009529E3">
        <w:rPr>
          <w:rFonts w:cs="Times New Roman"/>
        </w:rPr>
        <w:t xml:space="preserve">as </w:t>
      </w:r>
      <w:r w:rsidR="005E7D55">
        <w:rPr>
          <w:rFonts w:cs="Times New Roman"/>
        </w:rPr>
        <w:t>was the case for Britain</w:t>
      </w:r>
      <w:r w:rsidR="00630F10">
        <w:rPr>
          <w:rFonts w:cs="Times New Roman"/>
        </w:rPr>
        <w:t>)</w:t>
      </w:r>
      <w:r w:rsidR="009529E3">
        <w:rPr>
          <w:rFonts w:cs="Times New Roman"/>
        </w:rPr>
        <w:t xml:space="preserve"> and</w:t>
      </w:r>
      <w:r w:rsidR="005E7D55">
        <w:rPr>
          <w:rFonts w:cs="Times New Roman"/>
        </w:rPr>
        <w:t xml:space="preserve"> refugees from the Mid</w:t>
      </w:r>
      <w:r w:rsidR="009529E3">
        <w:rPr>
          <w:rFonts w:cs="Times New Roman"/>
        </w:rPr>
        <w:t>dle E</w:t>
      </w:r>
      <w:r w:rsidR="005E7D55">
        <w:rPr>
          <w:rFonts w:cs="Times New Roman"/>
        </w:rPr>
        <w:t>ast and N</w:t>
      </w:r>
      <w:r w:rsidR="009529E3">
        <w:rPr>
          <w:rFonts w:cs="Times New Roman"/>
        </w:rPr>
        <w:t>orth</w:t>
      </w:r>
      <w:r w:rsidR="005E7D55">
        <w:rPr>
          <w:rFonts w:cs="Times New Roman"/>
        </w:rPr>
        <w:t xml:space="preserve"> Africa are </w:t>
      </w:r>
      <w:r w:rsidR="000E3333">
        <w:rPr>
          <w:rFonts w:cs="Times New Roman"/>
        </w:rPr>
        <w:t xml:space="preserve">being used by populist movements </w:t>
      </w:r>
      <w:r w:rsidR="009529E3">
        <w:rPr>
          <w:rFonts w:cs="Times New Roman"/>
        </w:rPr>
        <w:t>as scapegoats for</w:t>
      </w:r>
      <w:r w:rsidR="000E3333">
        <w:rPr>
          <w:rFonts w:cs="Times New Roman"/>
        </w:rPr>
        <w:t xml:space="preserve"> Europe’s current struggles. </w:t>
      </w:r>
      <w:r w:rsidR="005E7D55">
        <w:rPr>
          <w:rFonts w:cs="Times New Roman"/>
        </w:rPr>
        <w:t xml:space="preserve">This is optimal fodder for </w:t>
      </w:r>
      <w:r w:rsidR="00630F10">
        <w:rPr>
          <w:rFonts w:cs="Times New Roman"/>
        </w:rPr>
        <w:t>groups</w:t>
      </w:r>
      <w:r w:rsidR="000E3333">
        <w:rPr>
          <w:rFonts w:cs="Times New Roman"/>
        </w:rPr>
        <w:t xml:space="preserve"> </w:t>
      </w:r>
      <w:r w:rsidR="009529E3">
        <w:rPr>
          <w:rFonts w:cs="Times New Roman"/>
        </w:rPr>
        <w:t xml:space="preserve">seeking </w:t>
      </w:r>
      <w:r w:rsidR="000E3333">
        <w:rPr>
          <w:rFonts w:cs="Times New Roman"/>
        </w:rPr>
        <w:t xml:space="preserve">to attract </w:t>
      </w:r>
      <w:r w:rsidR="009529E3">
        <w:rPr>
          <w:rFonts w:cs="Times New Roman"/>
        </w:rPr>
        <w:t xml:space="preserve">more </w:t>
      </w:r>
      <w:r w:rsidR="000E3333">
        <w:rPr>
          <w:rFonts w:cs="Times New Roman"/>
        </w:rPr>
        <w:t>traditionally centrist voters.</w:t>
      </w:r>
      <w:r w:rsidR="00EC1D37">
        <w:rPr>
          <w:rFonts w:cs="Times New Roman"/>
        </w:rPr>
        <w:t xml:space="preserve"> </w:t>
      </w:r>
      <w:r w:rsidR="009529E3">
        <w:rPr>
          <w:rFonts w:cs="Times New Roman"/>
        </w:rPr>
        <w:t>In Sweden, SD</w:t>
      </w:r>
      <w:r w:rsidR="00EC1D37">
        <w:rPr>
          <w:rFonts w:cs="Times New Roman"/>
        </w:rPr>
        <w:t xml:space="preserve"> continue</w:t>
      </w:r>
      <w:r w:rsidR="009529E3">
        <w:rPr>
          <w:rFonts w:cs="Times New Roman"/>
        </w:rPr>
        <w:t>s</w:t>
      </w:r>
      <w:r w:rsidR="00EC1D37">
        <w:rPr>
          <w:rFonts w:cs="Times New Roman"/>
        </w:rPr>
        <w:t xml:space="preserve"> to rise</w:t>
      </w:r>
      <w:r w:rsidR="009529E3">
        <w:rPr>
          <w:rFonts w:cs="Times New Roman"/>
        </w:rPr>
        <w:t xml:space="preserve"> in popularity</w:t>
      </w:r>
      <w:r w:rsidR="00EC1D37">
        <w:rPr>
          <w:rFonts w:cs="Times New Roman"/>
        </w:rPr>
        <w:t xml:space="preserve">. </w:t>
      </w:r>
      <w:proofErr w:type="spellStart"/>
      <w:r w:rsidR="00EC1D37">
        <w:rPr>
          <w:rFonts w:cs="Times New Roman"/>
        </w:rPr>
        <w:t>Åkesson</w:t>
      </w:r>
      <w:proofErr w:type="spellEnd"/>
      <w:r w:rsidR="00EC1D37">
        <w:rPr>
          <w:rFonts w:cs="Times New Roman"/>
        </w:rPr>
        <w:t xml:space="preserve"> expects to garner a quarter of the vote in 2018</w:t>
      </w:r>
      <w:r w:rsidR="00630F10">
        <w:rPr>
          <w:rFonts w:cs="Times New Roman"/>
        </w:rPr>
        <w:t xml:space="preserve">; </w:t>
      </w:r>
      <w:proofErr w:type="gramStart"/>
      <w:r w:rsidR="00630F10">
        <w:rPr>
          <w:rFonts w:cs="Times New Roman"/>
        </w:rPr>
        <w:t xml:space="preserve">it is clear that </w:t>
      </w:r>
      <w:r w:rsidR="00EC1D37">
        <w:rPr>
          <w:rFonts w:cs="Times New Roman"/>
        </w:rPr>
        <w:t>Sweden’s</w:t>
      </w:r>
      <w:proofErr w:type="gramEnd"/>
      <w:r w:rsidR="00EC1D37">
        <w:rPr>
          <w:rFonts w:cs="Times New Roman"/>
        </w:rPr>
        <w:t xml:space="preserve"> political landscape is </w:t>
      </w:r>
      <w:r w:rsidR="009529E3">
        <w:rPr>
          <w:rFonts w:cs="Times New Roman"/>
        </w:rPr>
        <w:t>changing</w:t>
      </w:r>
      <w:r w:rsidR="00EC1D37">
        <w:rPr>
          <w:rFonts w:cs="Times New Roman"/>
        </w:rPr>
        <w:t xml:space="preserve">. Over the last twenty-five years, Sweden has moved from </w:t>
      </w:r>
      <w:r w:rsidR="009529E3">
        <w:rPr>
          <w:rFonts w:cs="Times New Roman"/>
        </w:rPr>
        <w:t>a</w:t>
      </w:r>
      <w:r w:rsidR="00EC1D37">
        <w:rPr>
          <w:rFonts w:cs="Times New Roman"/>
        </w:rPr>
        <w:t xml:space="preserve"> utopian liberal order to a laboratory of political liberalism and growing conservativism. </w:t>
      </w:r>
    </w:p>
    <w:p w14:paraId="1871847F" w14:textId="08908D2A" w:rsidR="00C80B6D" w:rsidRDefault="00210840" w:rsidP="00BD21BD">
      <w:pPr>
        <w:spacing w:line="480" w:lineRule="auto"/>
        <w:rPr>
          <w:rFonts w:cs="Times New Roman"/>
        </w:rPr>
      </w:pPr>
      <w:r>
        <w:rPr>
          <w:rFonts w:cs="Times New Roman"/>
        </w:rPr>
        <w:tab/>
      </w:r>
      <w:r w:rsidR="00765EDC" w:rsidRPr="00DE4C0E">
        <w:rPr>
          <w:rFonts w:cs="Times New Roman"/>
        </w:rPr>
        <w:t xml:space="preserve"> </w:t>
      </w:r>
      <w:r w:rsidR="00374681">
        <w:rPr>
          <w:rFonts w:cs="Times New Roman"/>
        </w:rPr>
        <w:t xml:space="preserve">While the British model and </w:t>
      </w:r>
      <w:proofErr w:type="spellStart"/>
      <w:r w:rsidR="00374681">
        <w:rPr>
          <w:rFonts w:cs="Times New Roman"/>
        </w:rPr>
        <w:t>Norden</w:t>
      </w:r>
      <w:proofErr w:type="spellEnd"/>
      <w:r w:rsidR="00374681">
        <w:rPr>
          <w:rFonts w:cs="Times New Roman"/>
        </w:rPr>
        <w:t xml:space="preserve"> are significantly different, they are also quite similar. Indeed, the anti-immigration sentiment embedded in the </w:t>
      </w:r>
      <w:r w:rsidR="00630F10">
        <w:rPr>
          <w:rFonts w:cs="Times New Roman"/>
        </w:rPr>
        <w:t>“</w:t>
      </w:r>
      <w:r w:rsidR="00374681">
        <w:rPr>
          <w:rFonts w:cs="Times New Roman"/>
        </w:rPr>
        <w:t>leave</w:t>
      </w:r>
      <w:r w:rsidR="00630F10">
        <w:rPr>
          <w:rFonts w:cs="Times New Roman"/>
        </w:rPr>
        <w:t>”</w:t>
      </w:r>
      <w:r w:rsidR="00374681">
        <w:rPr>
          <w:rFonts w:cs="Times New Roman"/>
        </w:rPr>
        <w:t xml:space="preserve"> vote was directed toward </w:t>
      </w:r>
      <w:r w:rsidR="007D5546">
        <w:rPr>
          <w:rFonts w:cs="Times New Roman"/>
        </w:rPr>
        <w:t xml:space="preserve">the flow of </w:t>
      </w:r>
      <w:r w:rsidR="00374681">
        <w:rPr>
          <w:rFonts w:cs="Times New Roman"/>
        </w:rPr>
        <w:t xml:space="preserve">inner-EU </w:t>
      </w:r>
      <w:r w:rsidR="007D5546">
        <w:rPr>
          <w:rFonts w:cs="Times New Roman"/>
        </w:rPr>
        <w:t>workers</w:t>
      </w:r>
      <w:r w:rsidR="00374681">
        <w:rPr>
          <w:rFonts w:cs="Times New Roman"/>
        </w:rPr>
        <w:t>, rather than those directly associated with the refugee crisis.</w:t>
      </w:r>
      <w:r w:rsidR="007C7A3A">
        <w:rPr>
          <w:rFonts w:cs="Times New Roman"/>
        </w:rPr>
        <w:t xml:space="preserve"> </w:t>
      </w:r>
      <w:r w:rsidR="007D5546">
        <w:rPr>
          <w:rFonts w:cs="Times New Roman"/>
        </w:rPr>
        <w:t>H</w:t>
      </w:r>
      <w:r w:rsidR="006532D4">
        <w:rPr>
          <w:rFonts w:cs="Times New Roman"/>
        </w:rPr>
        <w:t xml:space="preserve">igher levels of immigration </w:t>
      </w:r>
      <w:proofErr w:type="gramStart"/>
      <w:r w:rsidR="006532D4">
        <w:rPr>
          <w:rFonts w:cs="Times New Roman"/>
        </w:rPr>
        <w:t>is</w:t>
      </w:r>
      <w:proofErr w:type="gramEnd"/>
      <w:r w:rsidR="006532D4">
        <w:rPr>
          <w:rFonts w:cs="Times New Roman"/>
        </w:rPr>
        <w:t xml:space="preserve"> </w:t>
      </w:r>
      <w:r w:rsidR="00D256A7">
        <w:rPr>
          <w:rFonts w:cs="Times New Roman"/>
        </w:rPr>
        <w:t>padding the populist agenda and sparking</w:t>
      </w:r>
      <w:r w:rsidR="007C7A3A">
        <w:rPr>
          <w:rFonts w:cs="Times New Roman"/>
        </w:rPr>
        <w:t xml:space="preserve"> the </w:t>
      </w:r>
      <w:r w:rsidR="007D5546">
        <w:rPr>
          <w:rFonts w:cs="Times New Roman"/>
        </w:rPr>
        <w:t xml:space="preserve">fears of those </w:t>
      </w:r>
      <w:r w:rsidR="007C7A3A">
        <w:rPr>
          <w:rFonts w:cs="Times New Roman"/>
        </w:rPr>
        <w:t xml:space="preserve">who have fallen on the hardest of times, </w:t>
      </w:r>
      <w:r w:rsidR="007D5546">
        <w:rPr>
          <w:rFonts w:cs="Times New Roman"/>
        </w:rPr>
        <w:t xml:space="preserve">even when the situation isn’t directly </w:t>
      </w:r>
      <w:r w:rsidR="007C7A3A">
        <w:rPr>
          <w:rFonts w:cs="Times New Roman"/>
        </w:rPr>
        <w:t>attributable to immigration.</w:t>
      </w:r>
      <w:r w:rsidR="006532D4">
        <w:rPr>
          <w:rFonts w:cs="Times New Roman"/>
        </w:rPr>
        <w:t xml:space="preserve"> </w:t>
      </w:r>
      <w:r w:rsidR="007C7A3A">
        <w:rPr>
          <w:rFonts w:cs="Times New Roman"/>
        </w:rPr>
        <w:t>Gest’s work shows this to be the case in depressed areas in greater London</w:t>
      </w:r>
      <w:r w:rsidR="007D5546">
        <w:rPr>
          <w:rFonts w:cs="Times New Roman"/>
        </w:rPr>
        <w:t>;</w:t>
      </w:r>
      <w:r w:rsidR="00AD0F02">
        <w:rPr>
          <w:rFonts w:cs="Times New Roman"/>
        </w:rPr>
        <w:t xml:space="preserve"> evidence of privatization and </w:t>
      </w:r>
      <w:r w:rsidR="007D5546">
        <w:rPr>
          <w:rFonts w:cs="Times New Roman"/>
        </w:rPr>
        <w:t>an</w:t>
      </w:r>
      <w:r w:rsidR="00AD0F02">
        <w:rPr>
          <w:rFonts w:cs="Times New Roman"/>
        </w:rPr>
        <w:t xml:space="preserve"> increase in </w:t>
      </w:r>
      <w:r w:rsidR="007D5546">
        <w:rPr>
          <w:rFonts w:cs="Times New Roman"/>
        </w:rPr>
        <w:t>in</w:t>
      </w:r>
      <w:r w:rsidR="00AD0F02">
        <w:rPr>
          <w:rFonts w:cs="Times New Roman"/>
        </w:rPr>
        <w:t xml:space="preserve">equality highlights this </w:t>
      </w:r>
      <w:r w:rsidR="007D5546">
        <w:rPr>
          <w:rFonts w:cs="Times New Roman"/>
        </w:rPr>
        <w:t>in</w:t>
      </w:r>
      <w:r w:rsidR="00AD0F02">
        <w:rPr>
          <w:rFonts w:cs="Times New Roman"/>
        </w:rPr>
        <w:t xml:space="preserve"> Sweden. </w:t>
      </w:r>
      <w:r w:rsidR="006532D4">
        <w:rPr>
          <w:rFonts w:cs="Times New Roman"/>
        </w:rPr>
        <w:t xml:space="preserve">The extent to which equality can be </w:t>
      </w:r>
      <w:r w:rsidR="007D5546">
        <w:rPr>
          <w:rFonts w:cs="Times New Roman"/>
        </w:rPr>
        <w:t>sustained</w:t>
      </w:r>
      <w:r w:rsidR="006532D4">
        <w:rPr>
          <w:rFonts w:cs="Times New Roman"/>
        </w:rPr>
        <w:t xml:space="preserve"> throughout the </w:t>
      </w:r>
      <w:proofErr w:type="spellStart"/>
      <w:r w:rsidR="006532D4">
        <w:rPr>
          <w:rFonts w:cs="Times New Roman"/>
        </w:rPr>
        <w:t>Norden</w:t>
      </w:r>
      <w:proofErr w:type="spellEnd"/>
      <w:r w:rsidR="006532D4">
        <w:rPr>
          <w:rFonts w:cs="Times New Roman"/>
        </w:rPr>
        <w:t xml:space="preserve"> and tolerance </w:t>
      </w:r>
      <w:r w:rsidR="00AD0F02">
        <w:rPr>
          <w:rFonts w:cs="Times New Roman"/>
        </w:rPr>
        <w:t xml:space="preserve">toward refugees </w:t>
      </w:r>
      <w:r w:rsidR="007D5546">
        <w:rPr>
          <w:rFonts w:cs="Times New Roman"/>
        </w:rPr>
        <w:t>retained</w:t>
      </w:r>
      <w:r w:rsidR="00AD0F02">
        <w:rPr>
          <w:rFonts w:cs="Times New Roman"/>
        </w:rPr>
        <w:t xml:space="preserve"> </w:t>
      </w:r>
      <w:r w:rsidR="006532D4">
        <w:rPr>
          <w:rFonts w:cs="Times New Roman"/>
        </w:rPr>
        <w:t xml:space="preserve">remains to be seen. Over the </w:t>
      </w:r>
      <w:r w:rsidR="007D5546">
        <w:rPr>
          <w:rFonts w:cs="Times New Roman"/>
        </w:rPr>
        <w:t>years</w:t>
      </w:r>
      <w:r w:rsidR="006532D4">
        <w:rPr>
          <w:rFonts w:cs="Times New Roman"/>
        </w:rPr>
        <w:t>, the UK has receiv</w:t>
      </w:r>
      <w:r w:rsidR="007D5546">
        <w:rPr>
          <w:rFonts w:cs="Times New Roman"/>
        </w:rPr>
        <w:t>ed</w:t>
      </w:r>
      <w:r w:rsidR="006532D4">
        <w:rPr>
          <w:rFonts w:cs="Times New Roman"/>
        </w:rPr>
        <w:t xml:space="preserve"> several large waves of immigrants</w:t>
      </w:r>
      <w:r w:rsidR="007D5546">
        <w:rPr>
          <w:rFonts w:cs="Times New Roman"/>
        </w:rPr>
        <w:t>,</w:t>
      </w:r>
      <w:r w:rsidR="00AD0F02">
        <w:rPr>
          <w:rFonts w:cs="Times New Roman"/>
        </w:rPr>
        <w:t xml:space="preserve"> and since the 1980s </w:t>
      </w:r>
      <w:r w:rsidR="007D5546">
        <w:rPr>
          <w:rFonts w:cs="Times New Roman"/>
        </w:rPr>
        <w:t>has</w:t>
      </w:r>
      <w:r w:rsidR="00AD0F02">
        <w:rPr>
          <w:rFonts w:cs="Times New Roman"/>
        </w:rPr>
        <w:t xml:space="preserve"> perpetually debate</w:t>
      </w:r>
      <w:r w:rsidR="007D5546">
        <w:rPr>
          <w:rFonts w:cs="Times New Roman"/>
        </w:rPr>
        <w:t>d</w:t>
      </w:r>
      <w:r w:rsidR="00AD0F02">
        <w:rPr>
          <w:rFonts w:cs="Times New Roman"/>
        </w:rPr>
        <w:t xml:space="preserve"> capitalism vis-à-vis expansive welfare</w:t>
      </w:r>
      <w:r w:rsidR="006532D4">
        <w:rPr>
          <w:rFonts w:cs="Times New Roman"/>
        </w:rPr>
        <w:t xml:space="preserve">. </w:t>
      </w:r>
      <w:r w:rsidR="007D5546">
        <w:rPr>
          <w:rFonts w:cs="Times New Roman"/>
        </w:rPr>
        <w:t>I</w:t>
      </w:r>
      <w:r w:rsidR="006532D4">
        <w:rPr>
          <w:rFonts w:cs="Times New Roman"/>
        </w:rPr>
        <w:t>f the same holds true for Scandinavia</w:t>
      </w:r>
      <w:r w:rsidR="00AD0F02">
        <w:rPr>
          <w:rFonts w:cs="Times New Roman"/>
        </w:rPr>
        <w:t xml:space="preserve"> and inequality continues to blossom, </w:t>
      </w:r>
      <w:r w:rsidR="007D5546">
        <w:rPr>
          <w:rFonts w:cs="Times New Roman"/>
        </w:rPr>
        <w:t>it is likely</w:t>
      </w:r>
      <w:r w:rsidR="00AD0F02">
        <w:rPr>
          <w:rFonts w:cs="Times New Roman"/>
        </w:rPr>
        <w:t xml:space="preserve"> that Sweden will continue to gravitate toward a more conservative political </w:t>
      </w:r>
      <w:r w:rsidR="007D5546">
        <w:rPr>
          <w:rFonts w:cs="Times New Roman"/>
        </w:rPr>
        <w:t>outlook</w:t>
      </w:r>
      <w:r w:rsidR="00AD0F02">
        <w:rPr>
          <w:rFonts w:cs="Times New Roman"/>
        </w:rPr>
        <w:t xml:space="preserve">. </w:t>
      </w:r>
      <w:r w:rsidR="007D5546">
        <w:rPr>
          <w:rFonts w:cs="Times New Roman"/>
        </w:rPr>
        <w:t>G</w:t>
      </w:r>
      <w:r w:rsidR="00AD0F02">
        <w:rPr>
          <w:rFonts w:cs="Times New Roman"/>
        </w:rPr>
        <w:t>iven Sweden’s historical foundation, something Brexit</w:t>
      </w:r>
      <w:r w:rsidR="007D5546">
        <w:rPr>
          <w:rFonts w:cs="Times New Roman"/>
        </w:rPr>
        <w:t>-like</w:t>
      </w:r>
      <w:r w:rsidR="00AD0F02">
        <w:rPr>
          <w:rFonts w:cs="Times New Roman"/>
        </w:rPr>
        <w:t xml:space="preserve"> is </w:t>
      </w:r>
      <w:r w:rsidR="007D5546">
        <w:rPr>
          <w:rFonts w:cs="Times New Roman"/>
        </w:rPr>
        <w:t>probably</w:t>
      </w:r>
      <w:r w:rsidR="00AD0F02">
        <w:rPr>
          <w:rFonts w:cs="Times New Roman"/>
        </w:rPr>
        <w:t xml:space="preserve"> far off</w:t>
      </w:r>
      <w:r w:rsidR="007D5546">
        <w:rPr>
          <w:rFonts w:cs="Times New Roman"/>
        </w:rPr>
        <w:t>, but g</w:t>
      </w:r>
      <w:r w:rsidR="0045360B">
        <w:rPr>
          <w:rFonts w:cs="Times New Roman"/>
        </w:rPr>
        <w:t>lobalization is affecti</w:t>
      </w:r>
      <w:r w:rsidR="005E7EB0">
        <w:rPr>
          <w:rFonts w:cs="Times New Roman"/>
        </w:rPr>
        <w:t xml:space="preserve">ng how EU </w:t>
      </w:r>
      <w:r w:rsidR="00630F10">
        <w:rPr>
          <w:rFonts w:cs="Times New Roman"/>
        </w:rPr>
        <w:t>m</w:t>
      </w:r>
      <w:r w:rsidR="005E7EB0">
        <w:rPr>
          <w:rFonts w:cs="Times New Roman"/>
        </w:rPr>
        <w:t xml:space="preserve">embers view </w:t>
      </w:r>
      <w:r w:rsidR="007D5546">
        <w:rPr>
          <w:rFonts w:cs="Times New Roman"/>
        </w:rPr>
        <w:t>their</w:t>
      </w:r>
      <w:r w:rsidR="005E7EB0">
        <w:rPr>
          <w:rFonts w:cs="Times New Roman"/>
        </w:rPr>
        <w:t xml:space="preserve"> role and a</w:t>
      </w:r>
      <w:r w:rsidR="00F2446A">
        <w:rPr>
          <w:rFonts w:cs="Times New Roman"/>
        </w:rPr>
        <w:t xml:space="preserve">t the core of this debate </w:t>
      </w:r>
      <w:r w:rsidR="007D5546">
        <w:rPr>
          <w:rFonts w:cs="Times New Roman"/>
        </w:rPr>
        <w:t>is</w:t>
      </w:r>
      <w:r w:rsidR="00F2446A">
        <w:rPr>
          <w:rFonts w:cs="Times New Roman"/>
        </w:rPr>
        <w:t xml:space="preserve"> immigration. While </w:t>
      </w:r>
      <w:r w:rsidR="0045360B">
        <w:rPr>
          <w:rFonts w:cs="Times New Roman"/>
        </w:rPr>
        <w:t>competing views suggest Euroscepticism emanate from more identi</w:t>
      </w:r>
      <w:r w:rsidR="007D5546">
        <w:rPr>
          <w:rFonts w:cs="Times New Roman"/>
        </w:rPr>
        <w:t>ty-</w:t>
      </w:r>
      <w:r w:rsidR="0045360B">
        <w:rPr>
          <w:rFonts w:cs="Times New Roman"/>
        </w:rPr>
        <w:t xml:space="preserve">based </w:t>
      </w:r>
      <w:r w:rsidR="007D5546">
        <w:rPr>
          <w:rFonts w:cs="Times New Roman"/>
        </w:rPr>
        <w:t>roots</w:t>
      </w:r>
      <w:r w:rsidR="0045360B">
        <w:rPr>
          <w:rFonts w:cs="Times New Roman"/>
        </w:rPr>
        <w:t>, we must first look to economic and structural challenges</w:t>
      </w:r>
      <w:r w:rsidR="007D5546">
        <w:rPr>
          <w:rFonts w:cs="Times New Roman"/>
        </w:rPr>
        <w:t xml:space="preserve"> that</w:t>
      </w:r>
      <w:r w:rsidR="0045360B">
        <w:rPr>
          <w:rFonts w:cs="Times New Roman"/>
        </w:rPr>
        <w:t xml:space="preserve"> ignite populist </w:t>
      </w:r>
      <w:r w:rsidR="0045360B">
        <w:rPr>
          <w:rFonts w:cs="Times New Roman"/>
        </w:rPr>
        <w:lastRenderedPageBreak/>
        <w:t xml:space="preserve">reactions </w:t>
      </w:r>
      <w:r w:rsidR="007D5546">
        <w:rPr>
          <w:rFonts w:cs="Times New Roman"/>
        </w:rPr>
        <w:t>to</w:t>
      </w:r>
      <w:r w:rsidR="0045360B">
        <w:rPr>
          <w:rFonts w:cs="Times New Roman"/>
        </w:rPr>
        <w:t xml:space="preserve"> marginalized groups. </w:t>
      </w:r>
      <w:r w:rsidR="005E7EB0">
        <w:rPr>
          <w:rFonts w:cs="Times New Roman"/>
        </w:rPr>
        <w:t xml:space="preserve">As evidenced by the UK, negative changes </w:t>
      </w:r>
      <w:r w:rsidR="00630F10">
        <w:rPr>
          <w:rFonts w:cs="Times New Roman"/>
        </w:rPr>
        <w:t xml:space="preserve">in </w:t>
      </w:r>
      <w:r w:rsidR="005E7EB0">
        <w:rPr>
          <w:rFonts w:cs="Times New Roman"/>
        </w:rPr>
        <w:t>economic capabilit</w:t>
      </w:r>
      <w:r w:rsidR="00630F10">
        <w:rPr>
          <w:rFonts w:cs="Times New Roman"/>
        </w:rPr>
        <w:t>y</w:t>
      </w:r>
      <w:r w:rsidR="005E7EB0">
        <w:rPr>
          <w:rFonts w:cs="Times New Roman"/>
        </w:rPr>
        <w:t xml:space="preserve"> result in more conservative voting trends. </w:t>
      </w:r>
      <w:r w:rsidR="007D5546">
        <w:rPr>
          <w:rFonts w:cs="Times New Roman"/>
        </w:rPr>
        <w:t xml:space="preserve">How these issues can be alleviated is a topic for </w:t>
      </w:r>
      <w:r w:rsidR="0045360B">
        <w:rPr>
          <w:rFonts w:cs="Times New Roman"/>
        </w:rPr>
        <w:t>further research.</w:t>
      </w:r>
    </w:p>
    <w:p w14:paraId="0D79B936" w14:textId="77777777" w:rsidR="00F2446A" w:rsidRDefault="00F2446A" w:rsidP="00DE4C0E">
      <w:pPr>
        <w:rPr>
          <w:rFonts w:cs="Times New Roman"/>
        </w:rPr>
      </w:pPr>
    </w:p>
    <w:p w14:paraId="55F4C68A" w14:textId="3E1908AF" w:rsidR="00C80B6D" w:rsidRDefault="000508A5" w:rsidP="00C80B6D">
      <w:pPr>
        <w:jc w:val="center"/>
        <w:rPr>
          <w:rFonts w:cs="Times New Roman"/>
        </w:rPr>
      </w:pPr>
      <w:proofErr w:type="gramStart"/>
      <w:r>
        <w:rPr>
          <w:rFonts w:cs="Times New Roman"/>
        </w:rPr>
        <w:t xml:space="preserve">Working </w:t>
      </w:r>
      <w:r w:rsidR="00C80B6D">
        <w:rPr>
          <w:rFonts w:cs="Times New Roman"/>
        </w:rPr>
        <w:t xml:space="preserve"> Bibliography</w:t>
      </w:r>
      <w:proofErr w:type="gramEnd"/>
      <w:r w:rsidR="00C80B6D">
        <w:rPr>
          <w:rFonts w:cs="Times New Roman"/>
        </w:rPr>
        <w:t xml:space="preserve"> </w:t>
      </w:r>
    </w:p>
    <w:p w14:paraId="5635B7A5" w14:textId="77777777" w:rsidR="000508A5" w:rsidRDefault="000508A5" w:rsidP="000508A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616F0288" w14:textId="77777777" w:rsidR="000508A5" w:rsidRPr="00BD21BD" w:rsidRDefault="000508A5" w:rsidP="000508A5">
      <w:pPr>
        <w:rPr>
          <w:rFonts w:eastAsia="Times New Roman" w:cs="Times New Roman"/>
          <w:color w:val="222222"/>
          <w:shd w:val="clear" w:color="auto" w:fill="FFFFFF"/>
        </w:rPr>
      </w:pPr>
      <w:proofErr w:type="spellStart"/>
      <w:r w:rsidRPr="00BD21BD">
        <w:rPr>
          <w:rFonts w:eastAsia="Times New Roman" w:cs="Times New Roman"/>
          <w:color w:val="222222"/>
          <w:shd w:val="clear" w:color="auto" w:fill="FFFFFF"/>
        </w:rPr>
        <w:t>Beider</w:t>
      </w:r>
      <w:proofErr w:type="spellEnd"/>
      <w:r w:rsidRPr="00BD21BD">
        <w:rPr>
          <w:rFonts w:eastAsia="Times New Roman" w:cs="Times New Roman"/>
          <w:color w:val="222222"/>
          <w:shd w:val="clear" w:color="auto" w:fill="FFFFFF"/>
        </w:rPr>
        <w:t>, Harris. </w:t>
      </w:r>
      <w:r w:rsidRPr="00BD21BD">
        <w:rPr>
          <w:rFonts w:eastAsia="Times New Roman" w:cs="Times New Roman"/>
          <w:i/>
          <w:iCs/>
          <w:color w:val="222222"/>
          <w:shd w:val="clear" w:color="auto" w:fill="FFFFFF"/>
        </w:rPr>
        <w:t>White Working-class Voices: Multiculturalism, Community-building and Change</w:t>
      </w:r>
      <w:r w:rsidRPr="00BD21BD">
        <w:rPr>
          <w:rFonts w:eastAsia="Times New Roman" w:cs="Times New Roman"/>
          <w:color w:val="222222"/>
          <w:shd w:val="clear" w:color="auto" w:fill="FFFFFF"/>
        </w:rPr>
        <w:t>. Pol</w:t>
      </w:r>
    </w:p>
    <w:p w14:paraId="7AC0F6E4" w14:textId="77777777" w:rsidR="000508A5" w:rsidRPr="00BD21BD" w:rsidRDefault="000508A5" w:rsidP="00CA40F2">
      <w:pPr>
        <w:rPr>
          <w:rFonts w:eastAsia="Times New Roman" w:cs="Times New Roman"/>
          <w:color w:val="222222"/>
          <w:shd w:val="clear" w:color="auto" w:fill="FFFFFF"/>
        </w:rPr>
      </w:pPr>
    </w:p>
    <w:p w14:paraId="57CC80B6" w14:textId="77777777" w:rsidR="000508A5" w:rsidRPr="000508A5" w:rsidRDefault="000508A5" w:rsidP="00BD21BD">
      <w:pPr>
        <w:rPr>
          <w:rFonts w:eastAsia="Times New Roman" w:cs="Times New Roman"/>
        </w:rPr>
      </w:pPr>
      <w:proofErr w:type="spellStart"/>
      <w:r w:rsidRPr="00BD21BD">
        <w:rPr>
          <w:rFonts w:eastAsia="Times New Roman" w:cs="Times New Roman"/>
          <w:color w:val="222222"/>
          <w:shd w:val="clear" w:color="auto" w:fill="FFFFFF"/>
        </w:rPr>
        <w:t>Blanchflower</w:t>
      </w:r>
      <w:proofErr w:type="spellEnd"/>
      <w:r w:rsidRPr="00BD21BD">
        <w:rPr>
          <w:rFonts w:eastAsia="Times New Roman" w:cs="Times New Roman"/>
          <w:color w:val="222222"/>
          <w:shd w:val="clear" w:color="auto" w:fill="FFFFFF"/>
        </w:rPr>
        <w:t xml:space="preserve">, David G., and Chris </w:t>
      </w:r>
      <w:proofErr w:type="spellStart"/>
      <w:r w:rsidRPr="00BD21BD">
        <w:rPr>
          <w:rFonts w:eastAsia="Times New Roman" w:cs="Times New Roman"/>
          <w:color w:val="222222"/>
          <w:shd w:val="clear" w:color="auto" w:fill="FFFFFF"/>
        </w:rPr>
        <w:t>Shadforth</w:t>
      </w:r>
      <w:proofErr w:type="spellEnd"/>
      <w:r w:rsidRPr="00BD21BD">
        <w:rPr>
          <w:rFonts w:eastAsia="Times New Roman" w:cs="Times New Roman"/>
          <w:color w:val="222222"/>
          <w:shd w:val="clear" w:color="auto" w:fill="FFFFFF"/>
        </w:rPr>
        <w:t>. "Fear, unemployment and migration." </w:t>
      </w:r>
      <w:r w:rsidRPr="00BD21BD">
        <w:rPr>
          <w:rFonts w:eastAsia="Times New Roman" w:cs="Times New Roman"/>
          <w:i/>
          <w:iCs/>
          <w:color w:val="222222"/>
          <w:shd w:val="clear" w:color="auto" w:fill="FFFFFF"/>
        </w:rPr>
        <w:t>The Economic Journal</w:t>
      </w:r>
      <w:r w:rsidRPr="00BD21BD">
        <w:rPr>
          <w:rFonts w:eastAsia="Times New Roman" w:cs="Times New Roman"/>
          <w:color w:val="222222"/>
          <w:shd w:val="clear" w:color="auto" w:fill="FFFFFF"/>
        </w:rPr>
        <w:t> 119, no. 535 (2009): F136-F182.</w:t>
      </w:r>
    </w:p>
    <w:p w14:paraId="5B72B7EF" w14:textId="77777777" w:rsidR="000508A5" w:rsidRPr="00BD21BD" w:rsidRDefault="000508A5" w:rsidP="00BD21BD">
      <w:pPr>
        <w:rPr>
          <w:rFonts w:eastAsia="Times New Roman" w:cs="Times New Roman"/>
          <w:color w:val="222222"/>
          <w:shd w:val="clear" w:color="auto" w:fill="FFFFFF"/>
        </w:rPr>
      </w:pPr>
    </w:p>
    <w:p w14:paraId="5B07224A" w14:textId="77777777" w:rsidR="000508A5" w:rsidRPr="000508A5" w:rsidRDefault="000508A5" w:rsidP="00BD21BD">
      <w:pPr>
        <w:rPr>
          <w:rFonts w:eastAsia="Times New Roman" w:cs="Times New Roman"/>
        </w:rPr>
      </w:pPr>
      <w:r w:rsidRPr="00BD21BD">
        <w:rPr>
          <w:rFonts w:eastAsia="Times New Roman" w:cs="Times New Roman"/>
          <w:color w:val="222222"/>
          <w:shd w:val="clear" w:color="auto" w:fill="FFFFFF"/>
        </w:rPr>
        <w:t>Gest, Justin. "The New Minority: White Working Class Politics and Marginality." (2015).</w:t>
      </w:r>
    </w:p>
    <w:p w14:paraId="3BBB6240" w14:textId="77777777" w:rsidR="000508A5" w:rsidRPr="00BD21BD" w:rsidRDefault="000508A5" w:rsidP="00BD21BD">
      <w:pPr>
        <w:rPr>
          <w:rFonts w:eastAsia="Times New Roman" w:cs="Times New Roman"/>
          <w:color w:val="222222"/>
          <w:shd w:val="clear" w:color="auto" w:fill="FFFFFF"/>
        </w:rPr>
      </w:pPr>
    </w:p>
    <w:p w14:paraId="1EB50446" w14:textId="77777777" w:rsidR="000508A5" w:rsidRPr="000508A5" w:rsidRDefault="000508A5" w:rsidP="00BD21BD">
      <w:pPr>
        <w:rPr>
          <w:rFonts w:eastAsia="Times New Roman" w:cs="Times New Roman"/>
        </w:rPr>
      </w:pPr>
      <w:proofErr w:type="spellStart"/>
      <w:r w:rsidRPr="00BD21BD">
        <w:rPr>
          <w:rFonts w:eastAsia="Times New Roman" w:cs="Times New Roman"/>
          <w:color w:val="222222"/>
          <w:shd w:val="clear" w:color="auto" w:fill="FFFFFF"/>
        </w:rPr>
        <w:t>Joppke</w:t>
      </w:r>
      <w:proofErr w:type="spellEnd"/>
      <w:r w:rsidRPr="00BD21BD">
        <w:rPr>
          <w:rFonts w:eastAsia="Times New Roman" w:cs="Times New Roman"/>
          <w:color w:val="222222"/>
          <w:shd w:val="clear" w:color="auto" w:fill="FFFFFF"/>
        </w:rPr>
        <w:t>, Christian. "Beyond national models: Civic integration policies for immigrants in Western Europe." </w:t>
      </w:r>
      <w:r w:rsidRPr="00BD21BD">
        <w:rPr>
          <w:rFonts w:eastAsia="Times New Roman" w:cs="Times New Roman"/>
          <w:i/>
          <w:iCs/>
          <w:color w:val="222222"/>
          <w:shd w:val="clear" w:color="auto" w:fill="FFFFFF"/>
        </w:rPr>
        <w:t>West European Politics</w:t>
      </w:r>
      <w:r w:rsidRPr="00BD21BD">
        <w:rPr>
          <w:rFonts w:eastAsia="Times New Roman" w:cs="Times New Roman"/>
          <w:color w:val="222222"/>
          <w:shd w:val="clear" w:color="auto" w:fill="FFFFFF"/>
        </w:rPr>
        <w:t> 30, no. 1 (2007): 1-22.</w:t>
      </w:r>
    </w:p>
    <w:p w14:paraId="2171AECC" w14:textId="77777777" w:rsidR="000508A5" w:rsidRPr="00BD21BD" w:rsidRDefault="000508A5" w:rsidP="00BD21BD">
      <w:pPr>
        <w:rPr>
          <w:rFonts w:eastAsia="Times New Roman" w:cs="Times New Roman"/>
          <w:color w:val="222222"/>
          <w:shd w:val="clear" w:color="auto" w:fill="FFFFFF"/>
        </w:rPr>
      </w:pPr>
    </w:p>
    <w:p w14:paraId="214B98E2" w14:textId="77777777" w:rsidR="000508A5" w:rsidRPr="00BD21BD" w:rsidRDefault="000508A5" w:rsidP="00BD21BD">
      <w:pPr>
        <w:rPr>
          <w:rFonts w:eastAsia="Times New Roman" w:cs="Times New Roman"/>
          <w:color w:val="222222"/>
          <w:shd w:val="clear" w:color="auto" w:fill="FFFFFF"/>
        </w:rPr>
      </w:pPr>
      <w:r w:rsidRPr="00BD21BD">
        <w:rPr>
          <w:rFonts w:eastAsia="Times New Roman" w:cs="Times New Roman"/>
          <w:color w:val="222222"/>
          <w:shd w:val="clear" w:color="auto" w:fill="FFFFFF"/>
        </w:rPr>
        <w:t>Kaufmann, Eric. "It’s NOT the economy, stupid: Brexit as a story of personal values." </w:t>
      </w:r>
      <w:r w:rsidRPr="00BD21BD">
        <w:rPr>
          <w:rFonts w:eastAsia="Times New Roman" w:cs="Times New Roman"/>
          <w:i/>
          <w:iCs/>
          <w:color w:val="222222"/>
          <w:shd w:val="clear" w:color="auto" w:fill="FFFFFF"/>
        </w:rPr>
        <w:t>British Politics and Policy at LSE</w:t>
      </w:r>
      <w:r w:rsidRPr="00BD21BD">
        <w:rPr>
          <w:rFonts w:eastAsia="Times New Roman" w:cs="Times New Roman"/>
          <w:color w:val="222222"/>
          <w:shd w:val="clear" w:color="auto" w:fill="FFFFFF"/>
        </w:rPr>
        <w:t> (2016).</w:t>
      </w:r>
    </w:p>
    <w:p w14:paraId="6C34E898" w14:textId="77777777" w:rsidR="000508A5" w:rsidRPr="00BD21BD" w:rsidRDefault="000508A5" w:rsidP="00BD21BD">
      <w:pPr>
        <w:rPr>
          <w:rFonts w:eastAsia="Times New Roman" w:cs="Times New Roman"/>
          <w:color w:val="222222"/>
          <w:shd w:val="clear" w:color="auto" w:fill="FFFFFF"/>
        </w:rPr>
      </w:pPr>
    </w:p>
    <w:p w14:paraId="44CC0EE6" w14:textId="77777777" w:rsidR="000508A5" w:rsidRPr="000508A5" w:rsidRDefault="000508A5" w:rsidP="00BD21BD">
      <w:pPr>
        <w:rPr>
          <w:rFonts w:eastAsia="Times New Roman" w:cs="Times New Roman"/>
        </w:rPr>
      </w:pPr>
      <w:r w:rsidRPr="00BD21BD">
        <w:rPr>
          <w:rFonts w:eastAsia="Times New Roman" w:cs="Times New Roman"/>
          <w:color w:val="222222"/>
          <w:shd w:val="clear" w:color="auto" w:fill="FFFFFF"/>
        </w:rPr>
        <w:t>Rothstein, Bo. "The end of Swedish exceptionalism." </w:t>
      </w:r>
      <w:r w:rsidRPr="00BD21BD">
        <w:rPr>
          <w:rFonts w:eastAsia="Times New Roman" w:cs="Times New Roman"/>
          <w:i/>
          <w:iCs/>
          <w:color w:val="222222"/>
          <w:shd w:val="clear" w:color="auto" w:fill="FFFFFF"/>
        </w:rPr>
        <w:t>Foreign affairs</w:t>
      </w:r>
      <w:r w:rsidRPr="00BD21BD">
        <w:rPr>
          <w:rFonts w:eastAsia="Times New Roman" w:cs="Times New Roman"/>
          <w:color w:val="222222"/>
          <w:shd w:val="clear" w:color="auto" w:fill="FFFFFF"/>
        </w:rPr>
        <w:t> (2014).</w:t>
      </w:r>
    </w:p>
    <w:p w14:paraId="636454CF" w14:textId="77777777" w:rsidR="000508A5" w:rsidRPr="00BD21BD" w:rsidRDefault="000508A5" w:rsidP="00BD21BD">
      <w:pPr>
        <w:rPr>
          <w:rFonts w:eastAsia="Times New Roman" w:cs="Times New Roman"/>
          <w:color w:val="222222"/>
          <w:shd w:val="clear" w:color="auto" w:fill="FFFFFF"/>
        </w:rPr>
      </w:pPr>
    </w:p>
    <w:p w14:paraId="1B167F70" w14:textId="77777777" w:rsidR="000508A5" w:rsidRPr="000508A5" w:rsidRDefault="000508A5" w:rsidP="00BD21BD">
      <w:pPr>
        <w:rPr>
          <w:rFonts w:eastAsia="Times New Roman" w:cs="Times New Roman"/>
        </w:rPr>
      </w:pPr>
      <w:proofErr w:type="spellStart"/>
      <w:r w:rsidRPr="00BD21BD">
        <w:rPr>
          <w:rFonts w:eastAsia="Times New Roman" w:cs="Times New Roman"/>
          <w:color w:val="222222"/>
          <w:shd w:val="clear" w:color="auto" w:fill="FFFFFF"/>
        </w:rPr>
        <w:t>Schall</w:t>
      </w:r>
      <w:proofErr w:type="spellEnd"/>
      <w:r w:rsidRPr="00BD21BD">
        <w:rPr>
          <w:rFonts w:eastAsia="Times New Roman" w:cs="Times New Roman"/>
          <w:color w:val="222222"/>
          <w:shd w:val="clear" w:color="auto" w:fill="FFFFFF"/>
        </w:rPr>
        <w:t>, Carly Elizabeth. </w:t>
      </w:r>
      <w:r w:rsidRPr="00BD21BD">
        <w:rPr>
          <w:rFonts w:eastAsia="Times New Roman" w:cs="Times New Roman"/>
          <w:i/>
          <w:iCs/>
          <w:color w:val="222222"/>
          <w:shd w:val="clear" w:color="auto" w:fill="FFFFFF"/>
        </w:rPr>
        <w:t>The Rise and Fall of the Miraculous Welfare Machine: Immigration and Social Democracy in Twentieth-Century Sweden</w:t>
      </w:r>
      <w:r w:rsidRPr="00BD21BD">
        <w:rPr>
          <w:rFonts w:eastAsia="Times New Roman" w:cs="Times New Roman"/>
          <w:color w:val="222222"/>
          <w:shd w:val="clear" w:color="auto" w:fill="FFFFFF"/>
        </w:rPr>
        <w:t>. Cornell University Press, 2016.</w:t>
      </w:r>
    </w:p>
    <w:p w14:paraId="4923B74A" w14:textId="77777777" w:rsidR="000508A5" w:rsidRPr="000508A5" w:rsidRDefault="000508A5" w:rsidP="00BD21BD">
      <w:pPr>
        <w:rPr>
          <w:rFonts w:eastAsia="Times New Roman" w:cs="Times New Roman"/>
        </w:rPr>
      </w:pPr>
    </w:p>
    <w:p w14:paraId="7A3B7649" w14:textId="77777777" w:rsidR="000508A5" w:rsidRPr="000508A5" w:rsidRDefault="000508A5" w:rsidP="00BD21BD">
      <w:pPr>
        <w:rPr>
          <w:rFonts w:eastAsia="Times New Roman" w:cs="Times New Roman"/>
        </w:rPr>
      </w:pPr>
      <w:proofErr w:type="spellStart"/>
      <w:r w:rsidRPr="00BD21BD">
        <w:rPr>
          <w:rFonts w:eastAsia="Times New Roman" w:cs="Times New Roman"/>
          <w:color w:val="222222"/>
          <w:shd w:val="clear" w:color="auto" w:fill="FFFFFF"/>
        </w:rPr>
        <w:t>Szulkin</w:t>
      </w:r>
      <w:proofErr w:type="spellEnd"/>
      <w:r w:rsidRPr="00BD21BD">
        <w:rPr>
          <w:rFonts w:eastAsia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BD21BD">
        <w:rPr>
          <w:rFonts w:eastAsia="Times New Roman" w:cs="Times New Roman"/>
          <w:color w:val="222222"/>
          <w:shd w:val="clear" w:color="auto" w:fill="FFFFFF"/>
        </w:rPr>
        <w:t>Ryszard</w:t>
      </w:r>
      <w:proofErr w:type="spellEnd"/>
      <w:r w:rsidRPr="00BD21BD">
        <w:rPr>
          <w:rFonts w:eastAsia="Times New Roman" w:cs="Times New Roman"/>
          <w:color w:val="222222"/>
          <w:shd w:val="clear" w:color="auto" w:fill="FFFFFF"/>
        </w:rPr>
        <w:t xml:space="preserve">, and Jan O. </w:t>
      </w:r>
      <w:proofErr w:type="spellStart"/>
      <w:r w:rsidRPr="00BD21BD">
        <w:rPr>
          <w:rFonts w:eastAsia="Times New Roman" w:cs="Times New Roman"/>
          <w:color w:val="222222"/>
          <w:shd w:val="clear" w:color="auto" w:fill="FFFFFF"/>
        </w:rPr>
        <w:t>Jonsson</w:t>
      </w:r>
      <w:proofErr w:type="spellEnd"/>
      <w:r w:rsidRPr="00BD21BD">
        <w:rPr>
          <w:rFonts w:eastAsia="Times New Roman" w:cs="Times New Roman"/>
          <w:color w:val="222222"/>
          <w:shd w:val="clear" w:color="auto" w:fill="FFFFFF"/>
        </w:rPr>
        <w:t>. </w:t>
      </w:r>
      <w:r w:rsidRPr="00BD21BD">
        <w:rPr>
          <w:rFonts w:eastAsia="Times New Roman" w:cs="Times New Roman"/>
          <w:i/>
          <w:iCs/>
          <w:color w:val="222222"/>
          <w:shd w:val="clear" w:color="auto" w:fill="FFFFFF"/>
        </w:rPr>
        <w:t>Ethnic segregation and educational outcomes in Swedish comprehensive schools</w:t>
      </w:r>
      <w:r w:rsidRPr="00BD21BD">
        <w:rPr>
          <w:rFonts w:eastAsia="Times New Roman" w:cs="Times New Roman"/>
          <w:color w:val="222222"/>
          <w:shd w:val="clear" w:color="auto" w:fill="FFFFFF"/>
        </w:rPr>
        <w:t>. Stockholm University Linnaeus Center, 2007.</w:t>
      </w:r>
    </w:p>
    <w:p w14:paraId="2A718423" w14:textId="77777777" w:rsidR="00C80B6D" w:rsidRDefault="00C80B6D" w:rsidP="00C80B6D">
      <w:pPr>
        <w:jc w:val="center"/>
        <w:rPr>
          <w:rFonts w:cs="Times New Roman"/>
        </w:rPr>
      </w:pPr>
    </w:p>
    <w:p w14:paraId="38C62FB7" w14:textId="77777777" w:rsidR="00C80B6D" w:rsidRPr="00DE4C0E" w:rsidRDefault="00C80B6D" w:rsidP="00C80B6D">
      <w:pPr>
        <w:jc w:val="center"/>
        <w:rPr>
          <w:rFonts w:cs="Times New Roman"/>
        </w:rPr>
      </w:pPr>
    </w:p>
    <w:sectPr w:rsidR="00C80B6D" w:rsidRPr="00DE4C0E" w:rsidSect="0083240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A0056" w14:textId="77777777" w:rsidR="0037765A" w:rsidRDefault="0037765A" w:rsidP="006F0918">
      <w:r>
        <w:separator/>
      </w:r>
    </w:p>
  </w:endnote>
  <w:endnote w:type="continuationSeparator" w:id="0">
    <w:p w14:paraId="459557D2" w14:textId="77777777" w:rsidR="0037765A" w:rsidRDefault="0037765A" w:rsidP="006F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96E01" w14:textId="77777777" w:rsidR="00F56578" w:rsidRDefault="00F56578" w:rsidP="00BD21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42699" w14:textId="77777777" w:rsidR="00F56578" w:rsidRDefault="00F56578" w:rsidP="00BD21B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0BC0E" w14:textId="77777777" w:rsidR="00F56578" w:rsidRDefault="00F56578" w:rsidP="00BD21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7F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22082E" w14:textId="77777777" w:rsidR="00F56578" w:rsidRDefault="00F56578" w:rsidP="00BD21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2AC4A" w14:textId="77777777" w:rsidR="0037765A" w:rsidRDefault="0037765A" w:rsidP="006F0918">
      <w:r>
        <w:separator/>
      </w:r>
    </w:p>
  </w:footnote>
  <w:footnote w:type="continuationSeparator" w:id="0">
    <w:p w14:paraId="774505FD" w14:textId="77777777" w:rsidR="0037765A" w:rsidRDefault="0037765A" w:rsidP="006F0918">
      <w:r>
        <w:continuationSeparator/>
      </w:r>
    </w:p>
  </w:footnote>
  <w:footnote w:id="1">
    <w:p w14:paraId="14B10CAD" w14:textId="4CC0332F" w:rsidR="00137CFD" w:rsidRDefault="00137CFD" w:rsidP="00137CFD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“The New Working Class.” </w:t>
      </w:r>
      <w:r>
        <w:rPr>
          <w:i/>
        </w:rPr>
        <w:t xml:space="preserve">Economist </w:t>
      </w:r>
      <w:hyperlink r:id="rId1" w:history="1">
        <w:r w:rsidRPr="00ED41E5">
          <w:rPr>
            <w:rStyle w:val="Hyperlink"/>
          </w:rPr>
          <w:t>http://www.economist.com/blogs/blighty/2014/06/labours-electorate</w:t>
        </w:r>
      </w:hyperlink>
      <w:r>
        <w:t xml:space="preserve"> (accessed April 11, 2017). </w:t>
      </w:r>
    </w:p>
  </w:footnote>
  <w:footnote w:id="2">
    <w:p w14:paraId="01FDAF1E" w14:textId="43801005" w:rsidR="00137CFD" w:rsidRDefault="00137CFD" w:rsidP="00137CFD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Ibid. </w:t>
      </w:r>
    </w:p>
  </w:footnote>
  <w:footnote w:id="3">
    <w:p w14:paraId="13B8FDA7" w14:textId="14327109" w:rsidR="00137CFD" w:rsidRDefault="00137CFD" w:rsidP="00137CFD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“How 30 Years of a </w:t>
      </w:r>
      <w:proofErr w:type="spellStart"/>
      <w:r>
        <w:t>Polarised</w:t>
      </w:r>
      <w:proofErr w:type="spellEnd"/>
      <w:r>
        <w:t xml:space="preserve"> Economy have </w:t>
      </w:r>
      <w:proofErr w:type="spellStart"/>
      <w:r>
        <w:t>Squezed</w:t>
      </w:r>
      <w:proofErr w:type="spellEnd"/>
      <w:r>
        <w:t xml:space="preserve"> out the Middle Class” </w:t>
      </w:r>
      <w:hyperlink r:id="rId2" w:history="1">
        <w:r w:rsidRPr="00ED41E5">
          <w:rPr>
            <w:rStyle w:val="Hyperlink"/>
          </w:rPr>
          <w:t>https://www.theguardian.com/society/2015/mar/07/vanishing-middle-class-london-economy-divide-rich-poor-england</w:t>
        </w:r>
      </w:hyperlink>
      <w:r>
        <w:t xml:space="preserve"> (accessed April 7, 2017). </w:t>
      </w:r>
    </w:p>
  </w:footnote>
  <w:footnote w:id="4">
    <w:p w14:paraId="5DCE9E6B" w14:textId="05398E44" w:rsidR="00137CFD" w:rsidRDefault="00137CFD" w:rsidP="00137CFD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“British EU Referendum: </w:t>
      </w:r>
      <w:proofErr w:type="spellStart"/>
      <w:r>
        <w:t>Whol</w:t>
      </w:r>
      <w:proofErr w:type="spellEnd"/>
      <w:r>
        <w:t xml:space="preserve"> Voted for What, and Why” </w:t>
      </w:r>
      <w:r>
        <w:rPr>
          <w:i/>
        </w:rPr>
        <w:t xml:space="preserve">The Internationalist </w:t>
      </w:r>
      <w:hyperlink r:id="rId3" w:history="1">
        <w:r w:rsidRPr="00ED41E5">
          <w:rPr>
            <w:rStyle w:val="Hyperlink"/>
          </w:rPr>
          <w:t>http://www.internationalist.org/britisheureferendumwhoandwhy.html</w:t>
        </w:r>
      </w:hyperlink>
      <w:r>
        <w:t xml:space="preserve"> (accessed April 7, 2017) </w:t>
      </w:r>
    </w:p>
  </w:footnote>
  <w:footnote w:id="5">
    <w:p w14:paraId="60ED3BA5" w14:textId="444842D2" w:rsidR="00137CFD" w:rsidRPr="00E52BC0" w:rsidRDefault="00137CFD" w:rsidP="00137CFD">
      <w:pPr>
        <w:pStyle w:val="FootnoteText"/>
        <w:jc w:val="left"/>
        <w:rPr>
          <w:b/>
          <w:bCs/>
        </w:rPr>
      </w:pPr>
      <w:r>
        <w:rPr>
          <w:rStyle w:val="FootnoteReference"/>
        </w:rPr>
        <w:footnoteRef/>
      </w:r>
      <w:r>
        <w:t xml:space="preserve"> “</w:t>
      </w:r>
      <w:r w:rsidRPr="00495C13">
        <w:rPr>
          <w:bCs/>
        </w:rPr>
        <w:t xml:space="preserve">EU </w:t>
      </w:r>
      <w:r>
        <w:rPr>
          <w:bCs/>
        </w:rPr>
        <w:t>M</w:t>
      </w:r>
      <w:r w:rsidRPr="00495C13">
        <w:rPr>
          <w:bCs/>
        </w:rPr>
        <w:t xml:space="preserve">igration: Eastern European </w:t>
      </w:r>
      <w:r>
        <w:rPr>
          <w:bCs/>
        </w:rPr>
        <w:t>W</w:t>
      </w:r>
      <w:r w:rsidRPr="00495C13">
        <w:rPr>
          <w:bCs/>
        </w:rPr>
        <w:t xml:space="preserve">orkers in UK </w:t>
      </w:r>
      <w:r>
        <w:rPr>
          <w:bCs/>
        </w:rPr>
        <w:t>P</w:t>
      </w:r>
      <w:r w:rsidRPr="00495C13">
        <w:rPr>
          <w:bCs/>
        </w:rPr>
        <w:t xml:space="preserve">ass </w:t>
      </w:r>
      <w:r>
        <w:rPr>
          <w:bCs/>
        </w:rPr>
        <w:t>O</w:t>
      </w:r>
      <w:r w:rsidRPr="00495C13">
        <w:rPr>
          <w:bCs/>
        </w:rPr>
        <w:t xml:space="preserve">ne </w:t>
      </w:r>
      <w:r>
        <w:rPr>
          <w:bCs/>
        </w:rPr>
        <w:t>M</w:t>
      </w:r>
      <w:r w:rsidRPr="00495C13">
        <w:rPr>
          <w:bCs/>
        </w:rPr>
        <w:t>illion</w:t>
      </w:r>
      <w:r>
        <w:rPr>
          <w:bCs/>
        </w:rPr>
        <w:t>”</w:t>
      </w:r>
    </w:p>
    <w:p w14:paraId="368FBA78" w14:textId="3AC22C84" w:rsidR="00137CFD" w:rsidRDefault="0037765A" w:rsidP="00137CFD">
      <w:pPr>
        <w:pStyle w:val="FootnoteText"/>
        <w:jc w:val="left"/>
      </w:pPr>
      <w:hyperlink r:id="rId4" w:history="1">
        <w:r w:rsidR="00137CFD" w:rsidRPr="00ED41E5">
          <w:rPr>
            <w:rStyle w:val="Hyperlink"/>
          </w:rPr>
          <w:t>http://www.bbc.com/news/uk-37109747</w:t>
        </w:r>
      </w:hyperlink>
      <w:r w:rsidR="00137CFD">
        <w:t xml:space="preserve"> (accessed April11, 2017) </w:t>
      </w:r>
    </w:p>
  </w:footnote>
  <w:footnote w:id="6">
    <w:p w14:paraId="34949A8D" w14:textId="5FCD390C" w:rsidR="00137CFD" w:rsidRDefault="00137CFD" w:rsidP="003B432E">
      <w:pPr>
        <w:pStyle w:val="FootnoteText"/>
      </w:pPr>
      <w:r>
        <w:rPr>
          <w:rStyle w:val="FootnoteReference"/>
        </w:rPr>
        <w:footnoteRef/>
      </w:r>
      <w:r>
        <w:t xml:space="preserve">Steven Erlanger. “‘Brexit’: Explaining Britain’s Vote on European Union Membership” 27 October 2016 </w:t>
      </w:r>
      <w:hyperlink r:id="rId5" w:history="1">
        <w:r w:rsidRPr="00A77828">
          <w:rPr>
            <w:rStyle w:val="Hyperlink"/>
          </w:rPr>
          <w:t>https://www.nytimes.com/interactive/2016/world/europe/britain-european-union-brexit.html?_r=0</w:t>
        </w:r>
      </w:hyperlink>
      <w:r>
        <w:t xml:space="preserve">  </w:t>
      </w:r>
      <w:r w:rsidR="00BB00AF">
        <w:t>(</w:t>
      </w:r>
      <w:proofErr w:type="gramStart"/>
      <w:r>
        <w:t>accessed  April</w:t>
      </w:r>
      <w:proofErr w:type="gramEnd"/>
      <w:r>
        <w:t xml:space="preserve"> </w:t>
      </w:r>
      <w:r w:rsidR="00BB00AF">
        <w:t xml:space="preserve">13 </w:t>
      </w:r>
      <w:r>
        <w:t>2017</w:t>
      </w:r>
      <w:r w:rsidR="00BB00AF">
        <w:t>)</w:t>
      </w:r>
      <w:r>
        <w:t xml:space="preserve">. </w:t>
      </w:r>
    </w:p>
  </w:footnote>
  <w:footnote w:id="7">
    <w:p w14:paraId="31AD8995" w14:textId="54D58E6F" w:rsidR="00BB00AF" w:rsidRDefault="00BB00AF">
      <w:pPr>
        <w:pStyle w:val="FootnoteText"/>
      </w:pPr>
      <w:r>
        <w:rPr>
          <w:rStyle w:val="FootnoteReference"/>
        </w:rPr>
        <w:footnoteRef/>
      </w:r>
      <w:r>
        <w:t xml:space="preserve"> “Lower Voter Turnout is Clearly a Problem, but a Much Greater Worry is the Growing Inequality of that Turnout” </w:t>
      </w:r>
      <w:r>
        <w:rPr>
          <w:i/>
        </w:rPr>
        <w:t xml:space="preserve">LSE Blog </w:t>
      </w:r>
      <w:hyperlink r:id="rId6" w:history="1">
        <w:r w:rsidRPr="00ED41E5">
          <w:rPr>
            <w:rStyle w:val="Hyperlink"/>
          </w:rPr>
          <w:t>http://blogs.lse.ac.uk/politicsandpolicy/look-beneath-the-vote/</w:t>
        </w:r>
      </w:hyperlink>
      <w:r>
        <w:t xml:space="preserve"> (accessed April 13, 2017). </w:t>
      </w:r>
    </w:p>
  </w:footnote>
  <w:footnote w:id="8">
    <w:p w14:paraId="24AC945F" w14:textId="436CA3F7" w:rsidR="00137CFD" w:rsidRDefault="00137CFD">
      <w:pPr>
        <w:pStyle w:val="FootnoteText"/>
      </w:pPr>
      <w:r>
        <w:rPr>
          <w:rStyle w:val="FootnoteReference"/>
        </w:rPr>
        <w:footnoteRef/>
      </w:r>
      <w:r>
        <w:t xml:space="preserve"> Eleanor Beardsley. “As Sweden Absorbs Refugees, Some Warn the Welcome Won’t Last,” </w:t>
      </w:r>
      <w:r>
        <w:rPr>
          <w:i/>
        </w:rPr>
        <w:t xml:space="preserve">NPR. </w:t>
      </w:r>
      <w:r>
        <w:rPr>
          <w:rFonts w:cs="Times New Roman"/>
        </w:rPr>
        <w:t>(</w:t>
      </w:r>
      <w:hyperlink r:id="rId7" w:history="1">
        <w:r w:rsidRPr="00ED41E5">
          <w:rPr>
            <w:rStyle w:val="Hyperlink"/>
            <w:rFonts w:cs="Times New Roman"/>
          </w:rPr>
          <w:t>http://www.npr.org/sections/parallels/2016/04/06/473261682/as-sweden-absorbs-refugees-some-warn-the-welcome-wont-last)</w:t>
        </w:r>
      </w:hyperlink>
      <w:r>
        <w:rPr>
          <w:rFonts w:cs="Times New Roman"/>
        </w:rPr>
        <w:t xml:space="preserve">. 6 April 2016. Accessed 10 April 2017. </w:t>
      </w:r>
    </w:p>
  </w:footnote>
  <w:footnote w:id="9">
    <w:p w14:paraId="7F1E68C2" w14:textId="78F4F1E1" w:rsidR="00137CFD" w:rsidRDefault="00137CFD" w:rsidP="00137CFD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“Private Education: The Swedish Model.” </w:t>
      </w:r>
      <w:r>
        <w:rPr>
          <w:i/>
        </w:rPr>
        <w:t xml:space="preserve">The Economist </w:t>
      </w:r>
      <w:r>
        <w:t xml:space="preserve"> </w:t>
      </w:r>
      <w:hyperlink r:id="rId8" w:history="1">
        <w:r w:rsidRPr="00ED41E5">
          <w:rPr>
            <w:rStyle w:val="Hyperlink"/>
          </w:rPr>
          <w:t>http://www.economist.com/node/11535645</w:t>
        </w:r>
      </w:hyperlink>
      <w:r>
        <w:t xml:space="preserve"> 12 June 2008. Accessed 12 April 2017. </w:t>
      </w:r>
    </w:p>
  </w:footnote>
  <w:footnote w:id="10">
    <w:p w14:paraId="71AFC70B" w14:textId="03953123" w:rsidR="00137CFD" w:rsidRDefault="00137CFD" w:rsidP="00137CFD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“It’s a Political Failure: How Sweden’s Celebrated School System Fell into Crisis.” </w:t>
      </w:r>
      <w:r>
        <w:rPr>
          <w:i/>
        </w:rPr>
        <w:t xml:space="preserve">The </w:t>
      </w:r>
      <w:proofErr w:type="spellStart"/>
      <w:r>
        <w:rPr>
          <w:i/>
        </w:rPr>
        <w:t>Guaradian</w:t>
      </w:r>
      <w:proofErr w:type="spellEnd"/>
      <w:r>
        <w:rPr>
          <w:i/>
        </w:rPr>
        <w:t xml:space="preserve"> </w:t>
      </w:r>
      <w:hyperlink r:id="rId9" w:history="1">
        <w:r w:rsidRPr="00ED41E5">
          <w:rPr>
            <w:rStyle w:val="Hyperlink"/>
          </w:rPr>
          <w:t>https://www.theguardian.com/world/2015/jun/10/sweden-schools-crisis-political-failure-education</w:t>
        </w:r>
      </w:hyperlink>
      <w:r>
        <w:t xml:space="preserve"> accessed 10 April 2017. </w:t>
      </w:r>
    </w:p>
  </w:footnote>
  <w:footnote w:id="11">
    <w:p w14:paraId="2AC05E93" w14:textId="1F8AA454" w:rsidR="00137CFD" w:rsidRPr="00D164D8" w:rsidRDefault="00137CFD" w:rsidP="00137CFD">
      <w:pPr>
        <w:pStyle w:val="FootnoteText"/>
        <w:jc w:val="lef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D164D8">
        <w:t xml:space="preserve">Private </w:t>
      </w:r>
      <w:r>
        <w:t>H</w:t>
      </w:r>
      <w:r w:rsidRPr="00D164D8">
        <w:t xml:space="preserve">ealthcare: </w:t>
      </w:r>
      <w:r>
        <w:t>L</w:t>
      </w:r>
      <w:r w:rsidRPr="00D164D8">
        <w:t>essons from Sweden</w:t>
      </w:r>
      <w:r>
        <w:t xml:space="preserve">.” </w:t>
      </w:r>
      <w:r>
        <w:rPr>
          <w:i/>
        </w:rPr>
        <w:t xml:space="preserve">The Guardian. </w:t>
      </w:r>
    </w:p>
    <w:p w14:paraId="1801380A" w14:textId="24CEE676" w:rsidR="00137CFD" w:rsidRDefault="0037765A" w:rsidP="00137CFD">
      <w:pPr>
        <w:pStyle w:val="FootnoteText"/>
        <w:jc w:val="left"/>
      </w:pPr>
      <w:hyperlink r:id="rId10" w:history="1">
        <w:r w:rsidR="00137CFD" w:rsidRPr="00ED41E5">
          <w:rPr>
            <w:rStyle w:val="Hyperlink"/>
          </w:rPr>
          <w:t>https://www.theguardian.com/society/2012/dec/18/private-healthcare-lessons-from-sweden</w:t>
        </w:r>
      </w:hyperlink>
      <w:r w:rsidR="00137CFD">
        <w:t xml:space="preserve">. December 2012. Accessed 11 April 2017. </w:t>
      </w:r>
    </w:p>
  </w:footnote>
  <w:footnote w:id="12">
    <w:p w14:paraId="1F81EB25" w14:textId="306BFC55" w:rsidR="00137CFD" w:rsidRDefault="00137CFD" w:rsidP="00137CFD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“Nine out of ten live where there is a housing shortage.” </w:t>
      </w:r>
      <w:hyperlink r:id="rId11" w:history="1">
        <w:r w:rsidRPr="00ED41E5">
          <w:rPr>
            <w:rStyle w:val="Hyperlink"/>
          </w:rPr>
          <w:t>http://hurvibor.se/bostader/bostadsbristen/</w:t>
        </w:r>
      </w:hyperlink>
      <w:r>
        <w:t xml:space="preserve">. Accessed 14 April 2017.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615FE" w14:textId="4B811F03" w:rsidR="000508A5" w:rsidRDefault="000819E5">
    <w:pPr>
      <w:pStyle w:val="Header"/>
    </w:pPr>
    <w:r>
      <w:rPr>
        <w:rFonts w:cs="Times New Roman"/>
        <w:b/>
      </w:rPr>
      <w:t xml:space="preserve">Jeffrey Maslanik </w:t>
    </w:r>
    <w:proofErr w:type="spellStart"/>
    <w:r w:rsidR="000508A5" w:rsidRPr="00137CFD">
      <w:rPr>
        <w:rFonts w:cs="Times New Roman"/>
        <w:b/>
      </w:rPr>
      <w:t>EUSA</w:t>
    </w:r>
    <w:proofErr w:type="spellEnd"/>
    <w:r w:rsidR="000508A5" w:rsidRPr="00137CFD">
      <w:rPr>
        <w:rFonts w:cs="Times New Roman"/>
        <w:b/>
      </w:rPr>
      <w:t xml:space="preserve"> </w:t>
    </w:r>
    <w:r w:rsidR="00BD21BD">
      <w:rPr>
        <w:rFonts w:cs="Times New Roman"/>
        <w:b/>
      </w:rPr>
      <w:t xml:space="preserve">Miami </w:t>
    </w:r>
    <w:r w:rsidR="000508A5" w:rsidRPr="00137CFD">
      <w:rPr>
        <w:rFonts w:cs="Times New Roman"/>
        <w:b/>
      </w:rPr>
      <w:t xml:space="preserve">May </w:t>
    </w:r>
    <w:proofErr w:type="gramStart"/>
    <w:r w:rsidR="000508A5" w:rsidRPr="00137CFD">
      <w:rPr>
        <w:rFonts w:cs="Times New Roman"/>
        <w:b/>
      </w:rPr>
      <w:t>4-6</w:t>
    </w:r>
    <w:proofErr w:type="gramEnd"/>
    <w:r w:rsidR="000508A5" w:rsidRPr="00137CFD">
      <w:rPr>
        <w:rFonts w:cs="Times New Roman"/>
        <w:b/>
      </w:rPr>
      <w:t xml:space="preserve"> 2017</w:t>
    </w:r>
    <w:r w:rsidR="000508A5">
      <w:rPr>
        <w:rFonts w:cs="Times New Roman"/>
        <w:b/>
      </w:rPr>
      <w:t>: Panel</w:t>
    </w:r>
    <w:r>
      <w:rPr>
        <w:rFonts w:cs="Times New Roman"/>
        <w:b/>
      </w:rPr>
      <w:t xml:space="preserve"> Post-Brexit Transatlantic Relations: The View From Abroad</w:t>
    </w:r>
    <w:r w:rsidR="00BD21BD">
      <w:rPr>
        <w:rFonts w:cs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54B32"/>
    <w:multiLevelType w:val="hybridMultilevel"/>
    <w:tmpl w:val="0924EB0A"/>
    <w:lvl w:ilvl="0" w:tplc="450EB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4D"/>
    <w:rsid w:val="000140C3"/>
    <w:rsid w:val="000145CD"/>
    <w:rsid w:val="00020925"/>
    <w:rsid w:val="00023165"/>
    <w:rsid w:val="000231AB"/>
    <w:rsid w:val="0003465D"/>
    <w:rsid w:val="00045989"/>
    <w:rsid w:val="000508A5"/>
    <w:rsid w:val="00054E62"/>
    <w:rsid w:val="00056568"/>
    <w:rsid w:val="00061E42"/>
    <w:rsid w:val="0007465A"/>
    <w:rsid w:val="00074B14"/>
    <w:rsid w:val="000758A3"/>
    <w:rsid w:val="000819E5"/>
    <w:rsid w:val="000A51D1"/>
    <w:rsid w:val="000A5F76"/>
    <w:rsid w:val="000B0E61"/>
    <w:rsid w:val="000B24B5"/>
    <w:rsid w:val="000B61D5"/>
    <w:rsid w:val="000B668E"/>
    <w:rsid w:val="000B77CE"/>
    <w:rsid w:val="000B7D37"/>
    <w:rsid w:val="000C123E"/>
    <w:rsid w:val="000D0508"/>
    <w:rsid w:val="000E3333"/>
    <w:rsid w:val="000E45C1"/>
    <w:rsid w:val="000F5711"/>
    <w:rsid w:val="0010290D"/>
    <w:rsid w:val="00117A32"/>
    <w:rsid w:val="00137CFD"/>
    <w:rsid w:val="001414CF"/>
    <w:rsid w:val="00142723"/>
    <w:rsid w:val="00150C66"/>
    <w:rsid w:val="00152134"/>
    <w:rsid w:val="001606C8"/>
    <w:rsid w:val="001A436A"/>
    <w:rsid w:val="001B5203"/>
    <w:rsid w:val="001C68DB"/>
    <w:rsid w:val="001D291B"/>
    <w:rsid w:val="001D7041"/>
    <w:rsid w:val="001F76AD"/>
    <w:rsid w:val="00210840"/>
    <w:rsid w:val="00221CA8"/>
    <w:rsid w:val="00224FFE"/>
    <w:rsid w:val="002261C6"/>
    <w:rsid w:val="00235C43"/>
    <w:rsid w:val="002418A8"/>
    <w:rsid w:val="0024346F"/>
    <w:rsid w:val="00244FEB"/>
    <w:rsid w:val="0024790B"/>
    <w:rsid w:val="00252A28"/>
    <w:rsid w:val="0025397D"/>
    <w:rsid w:val="00253ED9"/>
    <w:rsid w:val="00254773"/>
    <w:rsid w:val="00264E59"/>
    <w:rsid w:val="002802A2"/>
    <w:rsid w:val="002870BE"/>
    <w:rsid w:val="002A3F17"/>
    <w:rsid w:val="002A5CE7"/>
    <w:rsid w:val="002A6E0C"/>
    <w:rsid w:val="002B3F94"/>
    <w:rsid w:val="002C406D"/>
    <w:rsid w:val="002C69CF"/>
    <w:rsid w:val="002D1259"/>
    <w:rsid w:val="002D7AC1"/>
    <w:rsid w:val="002E3C93"/>
    <w:rsid w:val="002F23B8"/>
    <w:rsid w:val="002F4D59"/>
    <w:rsid w:val="00303761"/>
    <w:rsid w:val="00317DDE"/>
    <w:rsid w:val="00324154"/>
    <w:rsid w:val="00326291"/>
    <w:rsid w:val="00326EC5"/>
    <w:rsid w:val="00334D4B"/>
    <w:rsid w:val="00346017"/>
    <w:rsid w:val="003530B0"/>
    <w:rsid w:val="00353706"/>
    <w:rsid w:val="00360AA8"/>
    <w:rsid w:val="00363681"/>
    <w:rsid w:val="00365F23"/>
    <w:rsid w:val="00366ECA"/>
    <w:rsid w:val="00374681"/>
    <w:rsid w:val="0037765A"/>
    <w:rsid w:val="00393A8E"/>
    <w:rsid w:val="00396A57"/>
    <w:rsid w:val="003A1A66"/>
    <w:rsid w:val="003A1F01"/>
    <w:rsid w:val="003A4EBB"/>
    <w:rsid w:val="003A5DAC"/>
    <w:rsid w:val="003B432E"/>
    <w:rsid w:val="003B7E1F"/>
    <w:rsid w:val="003C4072"/>
    <w:rsid w:val="003E79CA"/>
    <w:rsid w:val="00403838"/>
    <w:rsid w:val="00425854"/>
    <w:rsid w:val="00450AE2"/>
    <w:rsid w:val="0045360B"/>
    <w:rsid w:val="004606DC"/>
    <w:rsid w:val="0046657A"/>
    <w:rsid w:val="00486515"/>
    <w:rsid w:val="00493C73"/>
    <w:rsid w:val="00494DD1"/>
    <w:rsid w:val="00495C13"/>
    <w:rsid w:val="004A4326"/>
    <w:rsid w:val="004B0DC2"/>
    <w:rsid w:val="004B2CA6"/>
    <w:rsid w:val="004B5B0C"/>
    <w:rsid w:val="004C5DA1"/>
    <w:rsid w:val="004D11F4"/>
    <w:rsid w:val="004F4E20"/>
    <w:rsid w:val="00500282"/>
    <w:rsid w:val="00506A0B"/>
    <w:rsid w:val="0052427E"/>
    <w:rsid w:val="005430A8"/>
    <w:rsid w:val="00565DA8"/>
    <w:rsid w:val="00580896"/>
    <w:rsid w:val="00586230"/>
    <w:rsid w:val="00593B67"/>
    <w:rsid w:val="00597670"/>
    <w:rsid w:val="005B0521"/>
    <w:rsid w:val="005B43E8"/>
    <w:rsid w:val="005C4E79"/>
    <w:rsid w:val="005C5EA8"/>
    <w:rsid w:val="005C7522"/>
    <w:rsid w:val="005D28C8"/>
    <w:rsid w:val="005E03E0"/>
    <w:rsid w:val="005E7D55"/>
    <w:rsid w:val="005E7EB0"/>
    <w:rsid w:val="005F2C23"/>
    <w:rsid w:val="005F7B03"/>
    <w:rsid w:val="006037FD"/>
    <w:rsid w:val="006053CD"/>
    <w:rsid w:val="0061223F"/>
    <w:rsid w:val="00623138"/>
    <w:rsid w:val="00625FC4"/>
    <w:rsid w:val="00630F10"/>
    <w:rsid w:val="00632C68"/>
    <w:rsid w:val="0063697D"/>
    <w:rsid w:val="006532D4"/>
    <w:rsid w:val="00696547"/>
    <w:rsid w:val="0069714E"/>
    <w:rsid w:val="006A3117"/>
    <w:rsid w:val="006A5F11"/>
    <w:rsid w:val="006E1DE6"/>
    <w:rsid w:val="006F0918"/>
    <w:rsid w:val="006F3738"/>
    <w:rsid w:val="006F3D49"/>
    <w:rsid w:val="00701EEA"/>
    <w:rsid w:val="007476F6"/>
    <w:rsid w:val="007504D5"/>
    <w:rsid w:val="007625B4"/>
    <w:rsid w:val="00763B3C"/>
    <w:rsid w:val="00765EDC"/>
    <w:rsid w:val="007702FE"/>
    <w:rsid w:val="007803B5"/>
    <w:rsid w:val="007A125F"/>
    <w:rsid w:val="007B4C1A"/>
    <w:rsid w:val="007C117C"/>
    <w:rsid w:val="007C7A3A"/>
    <w:rsid w:val="007D5546"/>
    <w:rsid w:val="0082032B"/>
    <w:rsid w:val="008243B6"/>
    <w:rsid w:val="00832408"/>
    <w:rsid w:val="00834F32"/>
    <w:rsid w:val="00844A98"/>
    <w:rsid w:val="008551FA"/>
    <w:rsid w:val="00857793"/>
    <w:rsid w:val="0087511E"/>
    <w:rsid w:val="008878BB"/>
    <w:rsid w:val="008914B5"/>
    <w:rsid w:val="0089314B"/>
    <w:rsid w:val="008967F8"/>
    <w:rsid w:val="008A0EC3"/>
    <w:rsid w:val="008A0ED2"/>
    <w:rsid w:val="008B5317"/>
    <w:rsid w:val="008C72BC"/>
    <w:rsid w:val="008D13E8"/>
    <w:rsid w:val="008D324D"/>
    <w:rsid w:val="008E07C8"/>
    <w:rsid w:val="008E31CE"/>
    <w:rsid w:val="008F7B25"/>
    <w:rsid w:val="00903A4E"/>
    <w:rsid w:val="009115B8"/>
    <w:rsid w:val="00922563"/>
    <w:rsid w:val="009275C2"/>
    <w:rsid w:val="0093068F"/>
    <w:rsid w:val="00934DF4"/>
    <w:rsid w:val="009529E3"/>
    <w:rsid w:val="00954150"/>
    <w:rsid w:val="00966C45"/>
    <w:rsid w:val="009753FD"/>
    <w:rsid w:val="00976FEE"/>
    <w:rsid w:val="009856CE"/>
    <w:rsid w:val="009958CB"/>
    <w:rsid w:val="009A1045"/>
    <w:rsid w:val="009A4169"/>
    <w:rsid w:val="009A4F9D"/>
    <w:rsid w:val="009B201A"/>
    <w:rsid w:val="009B4262"/>
    <w:rsid w:val="009B54B3"/>
    <w:rsid w:val="009B5507"/>
    <w:rsid w:val="009C1553"/>
    <w:rsid w:val="009C1FE1"/>
    <w:rsid w:val="009E7697"/>
    <w:rsid w:val="009F010E"/>
    <w:rsid w:val="009F4BCD"/>
    <w:rsid w:val="00A05391"/>
    <w:rsid w:val="00A242D0"/>
    <w:rsid w:val="00A26386"/>
    <w:rsid w:val="00A47037"/>
    <w:rsid w:val="00A64D81"/>
    <w:rsid w:val="00A722BF"/>
    <w:rsid w:val="00A7276A"/>
    <w:rsid w:val="00A81609"/>
    <w:rsid w:val="00A92351"/>
    <w:rsid w:val="00AA10D1"/>
    <w:rsid w:val="00AC40EE"/>
    <w:rsid w:val="00AD0F02"/>
    <w:rsid w:val="00AD4E25"/>
    <w:rsid w:val="00AF5084"/>
    <w:rsid w:val="00AF73D9"/>
    <w:rsid w:val="00B07117"/>
    <w:rsid w:val="00B1378A"/>
    <w:rsid w:val="00B20BB8"/>
    <w:rsid w:val="00B30E09"/>
    <w:rsid w:val="00B36D59"/>
    <w:rsid w:val="00B51B01"/>
    <w:rsid w:val="00B613B7"/>
    <w:rsid w:val="00B618A1"/>
    <w:rsid w:val="00B63651"/>
    <w:rsid w:val="00B81ADC"/>
    <w:rsid w:val="00B87DD2"/>
    <w:rsid w:val="00B93982"/>
    <w:rsid w:val="00BA763A"/>
    <w:rsid w:val="00BB00AF"/>
    <w:rsid w:val="00BB2F3E"/>
    <w:rsid w:val="00BB7FCB"/>
    <w:rsid w:val="00BD21BD"/>
    <w:rsid w:val="00BF7413"/>
    <w:rsid w:val="00C026D4"/>
    <w:rsid w:val="00C12430"/>
    <w:rsid w:val="00C20B2B"/>
    <w:rsid w:val="00C27D66"/>
    <w:rsid w:val="00C44615"/>
    <w:rsid w:val="00C53D8E"/>
    <w:rsid w:val="00C579D0"/>
    <w:rsid w:val="00C61351"/>
    <w:rsid w:val="00C66D02"/>
    <w:rsid w:val="00C80B6D"/>
    <w:rsid w:val="00C80F64"/>
    <w:rsid w:val="00C91740"/>
    <w:rsid w:val="00C91C5E"/>
    <w:rsid w:val="00C91D92"/>
    <w:rsid w:val="00CA3B53"/>
    <w:rsid w:val="00CA40F2"/>
    <w:rsid w:val="00CB0DB3"/>
    <w:rsid w:val="00CC2C4A"/>
    <w:rsid w:val="00CD57D2"/>
    <w:rsid w:val="00CE3CEA"/>
    <w:rsid w:val="00D00FA7"/>
    <w:rsid w:val="00D06F52"/>
    <w:rsid w:val="00D164D8"/>
    <w:rsid w:val="00D17F30"/>
    <w:rsid w:val="00D24BD6"/>
    <w:rsid w:val="00D256A7"/>
    <w:rsid w:val="00D36980"/>
    <w:rsid w:val="00D57238"/>
    <w:rsid w:val="00D715CC"/>
    <w:rsid w:val="00D7421F"/>
    <w:rsid w:val="00D806C3"/>
    <w:rsid w:val="00D91250"/>
    <w:rsid w:val="00D927D2"/>
    <w:rsid w:val="00DA1E2E"/>
    <w:rsid w:val="00DA747F"/>
    <w:rsid w:val="00DB3F7C"/>
    <w:rsid w:val="00DB5841"/>
    <w:rsid w:val="00DC0689"/>
    <w:rsid w:val="00DD0AC0"/>
    <w:rsid w:val="00DD3A5A"/>
    <w:rsid w:val="00DE4C0E"/>
    <w:rsid w:val="00DE5BAB"/>
    <w:rsid w:val="00DE7945"/>
    <w:rsid w:val="00DF3D35"/>
    <w:rsid w:val="00E04E36"/>
    <w:rsid w:val="00E21F55"/>
    <w:rsid w:val="00E27DCF"/>
    <w:rsid w:val="00E32467"/>
    <w:rsid w:val="00E33A2B"/>
    <w:rsid w:val="00E3511F"/>
    <w:rsid w:val="00E46E71"/>
    <w:rsid w:val="00E47B14"/>
    <w:rsid w:val="00E51F69"/>
    <w:rsid w:val="00E521C5"/>
    <w:rsid w:val="00E52BC0"/>
    <w:rsid w:val="00E571A6"/>
    <w:rsid w:val="00E6554D"/>
    <w:rsid w:val="00E72629"/>
    <w:rsid w:val="00E80CB7"/>
    <w:rsid w:val="00E84570"/>
    <w:rsid w:val="00E922B8"/>
    <w:rsid w:val="00E92447"/>
    <w:rsid w:val="00E95A0F"/>
    <w:rsid w:val="00EB0E24"/>
    <w:rsid w:val="00EC1D37"/>
    <w:rsid w:val="00ED6F2C"/>
    <w:rsid w:val="00EE7EE9"/>
    <w:rsid w:val="00EF0BF2"/>
    <w:rsid w:val="00EF12A6"/>
    <w:rsid w:val="00EF28A3"/>
    <w:rsid w:val="00EF390F"/>
    <w:rsid w:val="00EF56F8"/>
    <w:rsid w:val="00F02699"/>
    <w:rsid w:val="00F2446A"/>
    <w:rsid w:val="00F26619"/>
    <w:rsid w:val="00F27837"/>
    <w:rsid w:val="00F405F1"/>
    <w:rsid w:val="00F440D0"/>
    <w:rsid w:val="00F46117"/>
    <w:rsid w:val="00F471C4"/>
    <w:rsid w:val="00F50DD7"/>
    <w:rsid w:val="00F56578"/>
    <w:rsid w:val="00F60B34"/>
    <w:rsid w:val="00F7335D"/>
    <w:rsid w:val="00F810D0"/>
    <w:rsid w:val="00F865B8"/>
    <w:rsid w:val="00F87291"/>
    <w:rsid w:val="00F9035E"/>
    <w:rsid w:val="00F9507F"/>
    <w:rsid w:val="00F96416"/>
    <w:rsid w:val="00FA6C73"/>
    <w:rsid w:val="00FB01AB"/>
    <w:rsid w:val="00FB0D46"/>
    <w:rsid w:val="00FB61E5"/>
    <w:rsid w:val="00FD21AC"/>
    <w:rsid w:val="00FD2A14"/>
    <w:rsid w:val="00FE4572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9F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Times New Roman 12pt"/>
    <w:qFormat/>
    <w:rsid w:val="00DE4C0E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5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5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5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45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45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79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9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9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9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9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9CA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9CA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0145CD"/>
  </w:style>
  <w:style w:type="character" w:customStyle="1" w:styleId="Heading1Char">
    <w:name w:val="Heading 1 Char"/>
    <w:basedOn w:val="DefaultParagraphFont"/>
    <w:link w:val="Heading1"/>
    <w:uiPriority w:val="9"/>
    <w:rsid w:val="000145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45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5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145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145C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unhideWhenUsed/>
    <w:rsid w:val="006F0918"/>
  </w:style>
  <w:style w:type="character" w:customStyle="1" w:styleId="FootnoteTextChar">
    <w:name w:val="Footnote Text Char"/>
    <w:basedOn w:val="DefaultParagraphFont"/>
    <w:link w:val="FootnoteText"/>
    <w:uiPriority w:val="99"/>
    <w:rsid w:val="006F0918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6F09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F09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D9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8A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50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8A5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F5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nationalist.org/britisheureferendumwhoandwhy.html" TargetMode="External"/><Relationship Id="rId4" Type="http://schemas.openxmlformats.org/officeDocument/2006/relationships/hyperlink" Target="http://www.bbc.com/news/uk-37109747" TargetMode="External"/><Relationship Id="rId5" Type="http://schemas.openxmlformats.org/officeDocument/2006/relationships/hyperlink" Target="https://www.nytimes.com/interactive/2016/world/europe/britain-european-union-brexit.html?_r=0" TargetMode="External"/><Relationship Id="rId6" Type="http://schemas.openxmlformats.org/officeDocument/2006/relationships/hyperlink" Target="http://blogs.lse.ac.uk/politicsandpolicy/look-beneath-the-vote/" TargetMode="External"/><Relationship Id="rId7" Type="http://schemas.openxmlformats.org/officeDocument/2006/relationships/hyperlink" Target="http://www.npr.org/sections/parallels/2016/04/06/473261682/as-sweden-absorbs-refugees-some-warn-the-welcome-wont-last)" TargetMode="External"/><Relationship Id="rId8" Type="http://schemas.openxmlformats.org/officeDocument/2006/relationships/hyperlink" Target="http://www.economist.com/node/11535645" TargetMode="External"/><Relationship Id="rId9" Type="http://schemas.openxmlformats.org/officeDocument/2006/relationships/hyperlink" Target="https://www.theguardian.com/world/2015/jun/10/sweden-schools-crisis-political-failure-education" TargetMode="External"/><Relationship Id="rId10" Type="http://schemas.openxmlformats.org/officeDocument/2006/relationships/hyperlink" Target="https://www.theguardian.com/society/2012/dec/18/private-healthcare-lessons-from-sweden" TargetMode="External"/><Relationship Id="rId11" Type="http://schemas.openxmlformats.org/officeDocument/2006/relationships/hyperlink" Target="http://hurvibor.se/bostader/bostadsbristen/" TargetMode="External"/><Relationship Id="rId1" Type="http://schemas.openxmlformats.org/officeDocument/2006/relationships/hyperlink" Target="http://www.economist.com/blogs/blighty/2014/06/labours-electorate" TargetMode="External"/><Relationship Id="rId2" Type="http://schemas.openxmlformats.org/officeDocument/2006/relationships/hyperlink" Target="https://www.theguardian.com/society/2015/mar/07/vanishing-middle-class-london-economy-divide-rich-poor-eng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DA55C6D-8058-4C48-886F-E0136245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4262</Words>
  <Characters>24294</Characters>
  <Application>Microsoft Macintosh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Maslanik</dc:creator>
  <cp:keywords/>
  <dc:description/>
  <cp:lastModifiedBy>Jeffrey Maslanik</cp:lastModifiedBy>
  <cp:revision>6</cp:revision>
  <dcterms:created xsi:type="dcterms:W3CDTF">2017-05-03T18:04:00Z</dcterms:created>
  <dcterms:modified xsi:type="dcterms:W3CDTF">2017-05-03T19:47:00Z</dcterms:modified>
</cp:coreProperties>
</file>