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44679" w14:textId="78A9B0CD" w:rsidR="005B007F" w:rsidRPr="00E67C47" w:rsidRDefault="005B007F" w:rsidP="006335ED">
      <w:pPr>
        <w:jc w:val="center"/>
      </w:pPr>
      <w:r w:rsidRPr="00E67C47">
        <w:t>Not So Different After All?</w:t>
      </w:r>
      <w:r w:rsidR="008C42D4">
        <w:t>:</w:t>
      </w:r>
      <w:bookmarkStart w:id="0" w:name="_GoBack"/>
      <w:bookmarkEnd w:id="0"/>
      <w:r w:rsidRPr="00E67C47">
        <w:t xml:space="preserve"> </w:t>
      </w:r>
      <w:r w:rsidR="00473EB3" w:rsidRPr="00E67C47">
        <w:br/>
      </w:r>
      <w:r w:rsidRPr="00E67C47">
        <w:t xml:space="preserve">The EU and Myths of </w:t>
      </w:r>
      <w:proofErr w:type="spellStart"/>
      <w:r w:rsidRPr="00E67C47">
        <w:t>Exceptionalism</w:t>
      </w:r>
      <w:proofErr w:type="spellEnd"/>
    </w:p>
    <w:p w14:paraId="63230488" w14:textId="3F081F00" w:rsidR="00473EB3" w:rsidRPr="00E67C47" w:rsidRDefault="00473EB3" w:rsidP="006335ED">
      <w:pPr>
        <w:jc w:val="center"/>
      </w:pPr>
      <w:r w:rsidRPr="00E67C47">
        <w:t xml:space="preserve">Vincent Della </w:t>
      </w:r>
      <w:proofErr w:type="spellStart"/>
      <w:r w:rsidRPr="00E67C47">
        <w:t>Sala</w:t>
      </w:r>
      <w:proofErr w:type="spellEnd"/>
      <w:r w:rsidRPr="00E67C47">
        <w:t xml:space="preserve"> (University of Trento)</w:t>
      </w:r>
    </w:p>
    <w:p w14:paraId="4A706E37" w14:textId="77777777" w:rsidR="005B007F" w:rsidRPr="00E67C47" w:rsidRDefault="005B007F" w:rsidP="006335ED">
      <w:pPr>
        <w:ind w:firstLine="709"/>
      </w:pPr>
    </w:p>
    <w:p w14:paraId="56412126" w14:textId="77777777" w:rsidR="005B007F" w:rsidRPr="00E67C47" w:rsidRDefault="005B007F" w:rsidP="006335ED">
      <w:pPr>
        <w:ind w:firstLine="709"/>
      </w:pPr>
    </w:p>
    <w:p w14:paraId="1BA1A199" w14:textId="77777777" w:rsidR="005B007F" w:rsidRPr="00E67C47" w:rsidRDefault="005B007F" w:rsidP="006335ED">
      <w:pPr>
        <w:ind w:firstLine="709"/>
      </w:pPr>
    </w:p>
    <w:p w14:paraId="1200F34C" w14:textId="0BAE1D0A" w:rsidR="00D032C6" w:rsidRPr="00E67C47" w:rsidRDefault="00D032C6" w:rsidP="006335ED">
      <w:pPr>
        <w:ind w:firstLine="709"/>
      </w:pPr>
      <w:r w:rsidRPr="00E67C47">
        <w:t xml:space="preserve">A Google Scholar search </w:t>
      </w:r>
      <w:r w:rsidR="008F4910" w:rsidRPr="00E67C47">
        <w:t>for</w:t>
      </w:r>
      <w:r w:rsidRPr="00E67C47">
        <w:t xml:space="preserve"> “</w:t>
      </w:r>
      <w:proofErr w:type="spellStart"/>
      <w:r w:rsidRPr="00E67C47">
        <w:t>exceptionalism</w:t>
      </w:r>
      <w:proofErr w:type="spellEnd"/>
      <w:r w:rsidRPr="00E67C47">
        <w:t>” and “myth” will produce results that use these terms in practically every national or regional context possible, from American and Arab</w:t>
      </w:r>
      <w:r w:rsidR="00812C6A" w:rsidRPr="00E67C47">
        <w:t xml:space="preserve"> to Zimbabwean </w:t>
      </w:r>
      <w:proofErr w:type="spellStart"/>
      <w:r w:rsidR="00812C6A" w:rsidRPr="00E67C47">
        <w:t>exceptionalism</w:t>
      </w:r>
      <w:proofErr w:type="spellEnd"/>
      <w:r w:rsidR="00812C6A" w:rsidRPr="00E67C47">
        <w:t xml:space="preserve">. </w:t>
      </w:r>
      <w:r w:rsidR="000E495A" w:rsidRPr="00E67C47">
        <w:t>All nations weave a story of being “exceptional” or different in one way or another from other nations; it is an important element in the cons</w:t>
      </w:r>
      <w:r w:rsidR="008F4910" w:rsidRPr="00E67C47">
        <w:t>truction of</w:t>
      </w:r>
      <w:r w:rsidR="006B01DB">
        <w:t xml:space="preserve"> their identity</w:t>
      </w:r>
      <w:r w:rsidR="000E495A" w:rsidRPr="00E67C47">
        <w:t xml:space="preserve">. </w:t>
      </w:r>
      <w:r w:rsidR="006B01DB">
        <w:t>A political community</w:t>
      </w:r>
      <w:r w:rsidR="000E495A" w:rsidRPr="00E67C47">
        <w:t xml:space="preserve"> needs to have a story that demarcates a boundary, one that helps set it apart from others and which helps explain why it stays together. </w:t>
      </w:r>
      <w:r w:rsidR="008F4910" w:rsidRPr="00E67C47">
        <w:t xml:space="preserve">These stories </w:t>
      </w:r>
      <w:r w:rsidR="00473EB3" w:rsidRPr="00E67C47">
        <w:t xml:space="preserve">very often </w:t>
      </w:r>
      <w:r w:rsidR="008F4910" w:rsidRPr="00E67C47">
        <w:t xml:space="preserve">have a sacred character so that to question them is to </w:t>
      </w:r>
      <w:r w:rsidR="004C3F41" w:rsidRPr="00E67C47">
        <w:t>raise issues about the very basis of the political community itself</w:t>
      </w:r>
      <w:r w:rsidR="006B01DB">
        <w:t>; they are political myths</w:t>
      </w:r>
      <w:r w:rsidR="004C3F41" w:rsidRPr="00E67C47">
        <w:t>.  Myth is not used to connote a fictionalised account that is countered by “reality” but a sacred narrative that highlights a unique feature that gives meaning to a political community.</w:t>
      </w:r>
    </w:p>
    <w:p w14:paraId="12D390F1" w14:textId="40C74066" w:rsidR="009973AC" w:rsidRPr="00E67C47" w:rsidRDefault="00D839F3" w:rsidP="006335ED">
      <w:pPr>
        <w:ind w:firstLine="709"/>
      </w:pPr>
      <w:r w:rsidRPr="00E67C47">
        <w:t xml:space="preserve">There is no doubt that the EU has a different, possibly unique, institutional and political architecture. Its complex decision-making structure and procedures, combining inter-state bargaining with supranational institutions, some with exclusive authority over specific policy areas, have led many to claim that the EU is </w:t>
      </w:r>
      <w:r w:rsidR="006B01DB">
        <w:rPr>
          <w:i/>
        </w:rPr>
        <w:t>sui generis</w:t>
      </w:r>
      <w:r w:rsidRPr="00E67C47">
        <w:t xml:space="preserve">. Scholarly research in the social sciences, law and history has numerous debates about whether these differences constitute the basis for </w:t>
      </w:r>
      <w:proofErr w:type="spellStart"/>
      <w:r w:rsidRPr="00E67C47">
        <w:t>exceptionalism</w:t>
      </w:r>
      <w:proofErr w:type="spellEnd"/>
      <w:r w:rsidRPr="00E67C47">
        <w:t>, thus limiting the utility of conventional concepts and heuristic tools used to unders</w:t>
      </w:r>
      <w:r w:rsidR="00242027" w:rsidRPr="00E67C47">
        <w:t>tand governing in the modern era</w:t>
      </w:r>
      <w:r w:rsidRPr="00E67C47">
        <w:t>.</w:t>
      </w:r>
      <w:r w:rsidR="003735C4" w:rsidRPr="00E67C47">
        <w:t xml:space="preserve"> </w:t>
      </w:r>
      <w:r w:rsidR="00CB47EA" w:rsidRPr="00E67C47">
        <w:t xml:space="preserve"> This debate, in part, centres on the extent to which the unique features of the EU’s institutions and governance render it different from the state. Yet, paradoxically, the notion of </w:t>
      </w:r>
      <w:proofErr w:type="spellStart"/>
      <w:r w:rsidR="00CB47EA" w:rsidRPr="00E67C47">
        <w:t>exceptionalism</w:t>
      </w:r>
      <w:proofErr w:type="spellEnd"/>
      <w:r w:rsidR="00CB47EA" w:rsidRPr="00E67C47">
        <w:t xml:space="preserve"> makes the EU similar to most, i</w:t>
      </w:r>
      <w:r w:rsidR="00D56A1A" w:rsidRPr="00E67C47">
        <w:t>f not all, modern nation-states in that they all claim to be different as a means to justify the formation of a political community with its form of government.</w:t>
      </w:r>
      <w:r w:rsidR="00F20BF8" w:rsidRPr="00E67C47">
        <w:t xml:space="preserve"> </w:t>
      </w:r>
      <w:r w:rsidR="00026174" w:rsidRPr="00E67C47">
        <w:t xml:space="preserve">Modern states have construct a narrative that justified their creation and legitimised </w:t>
      </w:r>
      <w:r w:rsidR="009973AC" w:rsidRPr="00E67C47">
        <w:t xml:space="preserve">the use of political authority by highlighting that they possessed some unique </w:t>
      </w:r>
      <w:r w:rsidR="00CD44EA">
        <w:t>or exceptional quality that distin</w:t>
      </w:r>
      <w:r w:rsidR="009973AC" w:rsidRPr="00E67C47">
        <w:t xml:space="preserve">guished the political community. </w:t>
      </w:r>
      <w:r w:rsidR="00CD44EA">
        <w:t>Like the EU, they are built around narratives that have an inherent tension between universal values and a claim t</w:t>
      </w:r>
      <w:r w:rsidR="009A2952">
        <w:t xml:space="preserve">o particularity or exception that establishes the boundaries of political community and authority </w:t>
      </w:r>
      <w:r w:rsidR="009A2952">
        <w:fldChar w:fldCharType="begin"/>
      </w:r>
      <w:r w:rsidR="009A2952">
        <w:instrText xml:space="preserve"> ADDIN EN.CITE &lt;EndNote&gt;&lt;Cite&gt;&lt;Author&gt;Borg&lt;/Author&gt;&lt;Year&gt;2014&lt;/Year&gt;&lt;RecNum&gt;1952&lt;/RecNum&gt;&lt;DisplayText&gt;(Borg 2014)&lt;/DisplayText&gt;&lt;record&gt;&lt;rec-number&gt;1952&lt;/rec-number&gt;&lt;foreign-keys&gt;&lt;key app="EN" db-id="2t9serrv1ed0t4e2s2pp2zz6va9petfd2ffp" timestamp="1411023824"&gt;1952&lt;/key&gt;&lt;/foreign-keys&gt;&lt;ref-type name="Journal Article"&gt;17&lt;/ref-type&gt;&lt;contributors&gt;&lt;authors&gt;&lt;author&gt;Borg, Stefan&lt;/author&gt;&lt;/authors&gt;&lt;/contributors&gt;&lt;titles&gt;&lt;title&gt;European Integration and the Problem of the State: Universality, particularity, and exemplarity in the crafting of the European Union&lt;/title&gt;&lt;secondary-title&gt;Journal of International Relations and Development&lt;/secondary-title&gt;&lt;/titles&gt;&lt;periodical&gt;&lt;full-title&gt;Journal of International Relations and Development&lt;/full-title&gt;&lt;/periodical&gt;&lt;pages&gt;339-366&lt;/pages&gt;&lt;volume&gt;17&lt;/volume&gt;&lt;number&gt;3&lt;/number&gt;&lt;keywords&gt;&lt;keyword&gt;Eu governance&lt;/keyword&gt;&lt;keyword&gt;narration&lt;/keyword&gt;&lt;keyword&gt;mythology&lt;/keyword&gt;&lt;/keywords&gt;&lt;dates&gt;&lt;year&gt;2014&lt;/year&gt;&lt;/dates&gt;&lt;urls&gt;&lt;/urls&gt;&lt;/record&gt;&lt;/Cite&gt;&lt;/EndNote&gt;</w:instrText>
      </w:r>
      <w:r w:rsidR="009A2952">
        <w:fldChar w:fldCharType="separate"/>
      </w:r>
      <w:r w:rsidR="009A2952">
        <w:rPr>
          <w:noProof/>
        </w:rPr>
        <w:t>(Borg 2014)</w:t>
      </w:r>
      <w:r w:rsidR="009A2952">
        <w:fldChar w:fldCharType="end"/>
      </w:r>
      <w:r w:rsidR="009A2952">
        <w:t>.</w:t>
      </w:r>
    </w:p>
    <w:p w14:paraId="6B42F9A5" w14:textId="1045F696" w:rsidR="000E495A" w:rsidRPr="00E67C47" w:rsidRDefault="00F20BF8" w:rsidP="00E72B7D">
      <w:pPr>
        <w:ind w:firstLine="709"/>
      </w:pPr>
      <w:r w:rsidRPr="00E67C47">
        <w:t xml:space="preserve">This raises the question </w:t>
      </w:r>
      <w:r w:rsidR="00026174" w:rsidRPr="00E67C47">
        <w:t xml:space="preserve">of the extent to which </w:t>
      </w:r>
      <w:proofErr w:type="spellStart"/>
      <w:r w:rsidR="00026174" w:rsidRPr="00E67C47">
        <w:t>exceptionalism</w:t>
      </w:r>
      <w:proofErr w:type="spellEnd"/>
      <w:r w:rsidR="009973AC" w:rsidRPr="00E67C47">
        <w:t xml:space="preserve">, and the myth of </w:t>
      </w:r>
      <w:proofErr w:type="spellStart"/>
      <w:r w:rsidR="009973AC" w:rsidRPr="00E67C47">
        <w:t>exceptionalism</w:t>
      </w:r>
      <w:proofErr w:type="spellEnd"/>
      <w:r w:rsidR="009973AC" w:rsidRPr="00E67C47">
        <w:t>, has</w:t>
      </w:r>
      <w:r w:rsidR="00026174" w:rsidRPr="00E67C47">
        <w:t xml:space="preserve"> played a role in the evolution of the politics, policy and polity of the European Union.</w:t>
      </w:r>
      <w:r w:rsidR="000E495A" w:rsidRPr="00E67C47">
        <w:t xml:space="preserve"> </w:t>
      </w:r>
      <w:r w:rsidR="00E72B7D" w:rsidRPr="00E67C47">
        <w:t xml:space="preserve">Our focus is not on “what” the EU is but whether or not sacred narratives that seek to define who it is and why it is a political community </w:t>
      </w:r>
      <w:proofErr w:type="gramStart"/>
      <w:r w:rsidR="00E72B7D" w:rsidRPr="00E67C47">
        <w:t>have</w:t>
      </w:r>
      <w:proofErr w:type="gramEnd"/>
      <w:r w:rsidR="00E72B7D" w:rsidRPr="00E67C47">
        <w:t xml:space="preserve"> been used in the case of the EU.</w:t>
      </w:r>
      <w:r w:rsidR="000E495A" w:rsidRPr="00E67C47">
        <w:t xml:space="preserve"> </w:t>
      </w:r>
      <w:r w:rsidR="00E72B7D" w:rsidRPr="00E67C47">
        <w:t xml:space="preserve">We can explore two types of myths of </w:t>
      </w:r>
      <w:proofErr w:type="spellStart"/>
      <w:r w:rsidR="00E72B7D" w:rsidRPr="00E67C47">
        <w:t>exceptionalism</w:t>
      </w:r>
      <w:proofErr w:type="spellEnd"/>
      <w:r w:rsidR="00E72B7D" w:rsidRPr="00E67C47">
        <w:t xml:space="preserve">. </w:t>
      </w:r>
      <w:r w:rsidR="000E495A" w:rsidRPr="00E67C47">
        <w:t xml:space="preserve">Europe’s </w:t>
      </w:r>
      <w:proofErr w:type="spellStart"/>
      <w:r w:rsidR="000E495A" w:rsidRPr="00E67C47">
        <w:t>exceptionalism</w:t>
      </w:r>
      <w:proofErr w:type="spellEnd"/>
      <w:r w:rsidR="000E495A" w:rsidRPr="00E67C47">
        <w:t xml:space="preserve"> has been an integral part of a story about how Europe</w:t>
      </w:r>
      <w:r w:rsidR="00E72B7D" w:rsidRPr="00E67C47">
        <w:rPr>
          <w:rStyle w:val="Rimandonotaapidipagina"/>
        </w:rPr>
        <w:footnoteReference w:id="1"/>
      </w:r>
      <w:r w:rsidR="000E495A" w:rsidRPr="00E67C47">
        <w:t xml:space="preserve"> is a different kind of global actor. Beginning with a discussion of Europe as a “civilian” power in the 1970s, to more recent reflections on Europe’s normative power, the EU story has consistently centred on its presence as a different kind of world power. Europe is seen as abandoning the power politics of states that have dominated the modern era and led to widespread death and destruction in the 20th century. It is a power that projects its values, seen as universal, as an organizing model for an increasingly complex and interdependent world. The crisis in the Ukraine has a different narrative emerge, one of whether and how the EU can become a strategic actor. The economic crisis has highlighted how the myth of the European social model is increasingly frayed and challenged by narratives that point to the EU as the threat to the model.  </w:t>
      </w:r>
    </w:p>
    <w:p w14:paraId="38B24829" w14:textId="77777777" w:rsidR="004C3F41" w:rsidRPr="00E67C47" w:rsidRDefault="004C3F41" w:rsidP="006335ED">
      <w:pPr>
        <w:ind w:firstLine="709"/>
      </w:pPr>
    </w:p>
    <w:p w14:paraId="03703238" w14:textId="368D1AC1" w:rsidR="000E495A" w:rsidRPr="00E67C47" w:rsidRDefault="004C3F41" w:rsidP="00900F2B">
      <w:pPr>
        <w:ind w:firstLine="709"/>
      </w:pPr>
      <w:r w:rsidRPr="00E67C47">
        <w:t xml:space="preserve">The paper argues that the sacred narratives of </w:t>
      </w:r>
      <w:proofErr w:type="spellStart"/>
      <w:r w:rsidRPr="00E67C47">
        <w:t>exceptionalism</w:t>
      </w:r>
      <w:proofErr w:type="spellEnd"/>
      <w:r w:rsidRPr="00E67C47">
        <w:t xml:space="preserve"> have been part of the evolution of the EU as well. Despite the claims that it eschewed national interests to forge a new kind of polity, one for which traditional concepts and categories are inadequate, to discussions of it being a post-modern polity, there have been narratives that have sought to identify the EU as a distinct and</w:t>
      </w:r>
      <w:r w:rsidR="00012114" w:rsidRPr="00E67C47">
        <w:t xml:space="preserve"> exclusive political community. We will explore whether and how political myths, especially those of </w:t>
      </w:r>
      <w:proofErr w:type="spellStart"/>
      <w:r w:rsidR="00012114" w:rsidRPr="00E67C47">
        <w:t>exceptionalism</w:t>
      </w:r>
      <w:proofErr w:type="spellEnd"/>
      <w:r w:rsidR="00012114" w:rsidRPr="00E67C47">
        <w:t xml:space="preserve">, provide ontological security; that is, </w:t>
      </w:r>
      <w:r w:rsidR="00900F2B" w:rsidRPr="00E67C47">
        <w:t xml:space="preserve">confidence in who the EU is, </w:t>
      </w:r>
      <w:r w:rsidR="00012114" w:rsidRPr="00E67C47">
        <w:t>what it does</w:t>
      </w:r>
      <w:r w:rsidR="00900F2B" w:rsidRPr="00E67C47">
        <w:t xml:space="preserve"> and why</w:t>
      </w:r>
      <w:r w:rsidR="00012114" w:rsidRPr="00E67C47">
        <w:t xml:space="preserve">. </w:t>
      </w:r>
      <w:r w:rsidR="00102733">
        <w:t xml:space="preserve">It builds on arguments by </w:t>
      </w:r>
      <w:proofErr w:type="spellStart"/>
      <w:r w:rsidR="00102733">
        <w:t>Mitzen</w:t>
      </w:r>
      <w:proofErr w:type="spellEnd"/>
      <w:r w:rsidR="00102733">
        <w:t xml:space="preserve"> and Steele to explore the extent to which narratives that help define identity are rooted enough to withstand challenges </w:t>
      </w:r>
      <w:r w:rsidR="00102733">
        <w:fldChar w:fldCharType="begin"/>
      </w:r>
      <w:r w:rsidR="001D3988">
        <w:instrText xml:space="preserve"> ADDIN EN.CITE &lt;EndNote&gt;&lt;Cite&gt;&lt;Author&gt;Mitzen&lt;/Author&gt;&lt;Year&gt;2006&lt;/Year&gt;&lt;RecNum&gt;595&lt;/RecNum&gt;&lt;DisplayText&gt;(Mitzen 2006a, Steele 2008)&lt;/DisplayText&gt;&lt;record&gt;&lt;rec-number&gt;595&lt;/rec-number&gt;&lt;foreign-keys&gt;&lt;key app="EN" db-id="2t9serrv1ed0t4e2s2pp2zz6va9petfd2ffp" timestamp="1383556617"&gt;595&lt;/key&gt;&lt;/foreign-keys&gt;&lt;ref-type name="Journal Article"&gt;17&lt;/ref-type&gt;&lt;contributors&gt;&lt;authors&gt;&lt;author&gt;Jennifer Mitzen&lt;/author&gt;&lt;/authors&gt;&lt;/contributors&gt;&lt;titles&gt;&lt;title&gt;Ontological Security in World Politics: State Identity and the Security Dilemma&lt;/title&gt;&lt;secondary-title&gt;European Journal of International Relations&lt;/secondary-title&gt;&lt;/titles&gt;&lt;periodical&gt;&lt;full-title&gt;European Journal of International Relations&lt;/full-title&gt;&lt;/periodical&gt;&lt;pages&gt;341-370&lt;/pages&gt;&lt;volume&gt;12&lt;/volume&gt;&lt;number&gt;3&lt;/number&gt;&lt;dates&gt;&lt;year&gt;2006&lt;/year&gt;&lt;/dates&gt;&lt;urls&gt;&lt;/urls&gt;&lt;/record&gt;&lt;/Cite&gt;&lt;Cite&gt;&lt;Author&gt;Steele&lt;/Author&gt;&lt;Year&gt;2008&lt;/Year&gt;&lt;RecNum&gt;2001&lt;/RecNum&gt;&lt;record&gt;&lt;rec-number&gt;2001&lt;/rec-number&gt;&lt;foreign-keys&gt;&lt;key app="EN" db-id="2t9serrv1ed0t4e2s2pp2zz6va9petfd2ffp" timestamp="1423751211"&gt;2001&lt;/key&gt;&lt;/foreign-keys&gt;&lt;ref-type name="Book"&gt;6&lt;/ref-type&gt;&lt;contributors&gt;&lt;authors&gt;&lt;author&gt;Steele, Brent J.&lt;/author&gt;&lt;/authors&gt;&lt;/contributors&gt;&lt;titles&gt;&lt;title&gt;Ontological Security in International Relations: Self-identity and the IR state&lt;/title&gt;&lt;/titles&gt;&lt;keywords&gt;&lt;keyword&gt;mythology&lt;/keyword&gt;&lt;/keywords&gt;&lt;dates&gt;&lt;year&gt;2008&lt;/year&gt;&lt;/dates&gt;&lt;pub-location&gt;London&lt;/pub-location&gt;&lt;publisher&gt;Routledge&lt;/publisher&gt;&lt;isbn&gt;1135980098&lt;/isbn&gt;&lt;urls&gt;&lt;/urls&gt;&lt;/record&gt;&lt;/Cite&gt;&lt;/EndNote&gt;</w:instrText>
      </w:r>
      <w:r w:rsidR="00102733">
        <w:fldChar w:fldCharType="separate"/>
      </w:r>
      <w:r w:rsidR="001D3988">
        <w:rPr>
          <w:noProof/>
        </w:rPr>
        <w:t>(Mitzen 2006a, Steele 2008)</w:t>
      </w:r>
      <w:r w:rsidR="00102733">
        <w:fldChar w:fldCharType="end"/>
      </w:r>
      <w:r w:rsidR="00102733">
        <w:t xml:space="preserve">. It also challenges </w:t>
      </w:r>
      <w:proofErr w:type="spellStart"/>
      <w:r w:rsidR="00102733">
        <w:t>Mitzen’s</w:t>
      </w:r>
      <w:proofErr w:type="spellEnd"/>
      <w:r w:rsidR="00102733">
        <w:t xml:space="preserve"> claim that the EU has a deep-rooted identity as a normative power that w</w:t>
      </w:r>
      <w:r w:rsidR="00B722BC">
        <w:t>i</w:t>
      </w:r>
      <w:r w:rsidR="00102733">
        <w:t xml:space="preserve">ll guide who it is even when material conditions, such as enhanced capacity, change </w:t>
      </w:r>
      <w:r w:rsidR="00102733">
        <w:fldChar w:fldCharType="begin"/>
      </w:r>
      <w:r w:rsidR="001D3988">
        <w:instrText xml:space="preserve"> ADDIN EN.CITE &lt;EndNote&gt;&lt;Cite&gt;&lt;Author&gt;Mitzen&lt;/Author&gt;&lt;Year&gt;2006&lt;/Year&gt;&lt;RecNum&gt;2002&lt;/RecNum&gt;&lt;DisplayText&gt;(Mitzen 2006b)&lt;/DisplayText&gt;&lt;record&gt;&lt;rec-number&gt;2002&lt;/rec-number&gt;&lt;foreign-keys&gt;&lt;key app="EN" db-id="2t9serrv1ed0t4e2s2pp2zz6va9petfd2ffp" timestamp="1423752440"&gt;2002&lt;/key&gt;&lt;/foreign-keys&gt;&lt;ref-type name="Journal Article"&gt;17&lt;/ref-type&gt;&lt;contributors&gt;&lt;authors&gt;&lt;author&gt;Mitzen, Jennifer&lt;/author&gt;&lt;/authors&gt;&lt;/contributors&gt;&lt;titles&gt;&lt;title&gt;Anchoring Europe&amp;apos;s Civilizing Identity: Habits, capabilities and ontological security&lt;/title&gt;&lt;secondary-title&gt;Journal of European Public Policy&lt;/secondary-title&gt;&lt;/titles&gt;&lt;periodical&gt;&lt;full-title&gt;Journal of European Public Policy&lt;/full-title&gt;&lt;/periodical&gt;&lt;pages&gt;270-285&lt;/pages&gt;&lt;volume&gt;13&lt;/volume&gt;&lt;number&gt;2&lt;/number&gt;&lt;keywords&gt;&lt;keyword&gt;mythology&lt;/keyword&gt;&lt;keyword&gt;narration&lt;/keyword&gt;&lt;/keywords&gt;&lt;dates&gt;&lt;year&gt;2006&lt;/year&gt;&lt;/dates&gt;&lt;isbn&gt;1350-1763&lt;/isbn&gt;&lt;urls&gt;&lt;/urls&gt;&lt;/record&gt;&lt;/Cite&gt;&lt;/EndNote&gt;</w:instrText>
      </w:r>
      <w:r w:rsidR="00102733">
        <w:fldChar w:fldCharType="separate"/>
      </w:r>
      <w:r w:rsidR="001D3988">
        <w:rPr>
          <w:noProof/>
        </w:rPr>
        <w:t>(Mitzen 2006b)</w:t>
      </w:r>
      <w:r w:rsidR="00102733">
        <w:fldChar w:fldCharType="end"/>
      </w:r>
      <w:r w:rsidR="00102733">
        <w:t xml:space="preserve">. </w:t>
      </w:r>
      <w:r w:rsidR="000E495A" w:rsidRPr="00E67C47">
        <w:t xml:space="preserve">The paper </w:t>
      </w:r>
      <w:r w:rsidR="00900F2B" w:rsidRPr="00E67C47">
        <w:t xml:space="preserve">wants to present two arguments. First, that the EU is not so different </w:t>
      </w:r>
      <w:r w:rsidR="00B722BC">
        <w:t xml:space="preserve">from state and </w:t>
      </w:r>
      <w:proofErr w:type="gramStart"/>
      <w:r w:rsidR="00B722BC">
        <w:t>nation-building</w:t>
      </w:r>
      <w:proofErr w:type="gramEnd"/>
      <w:r w:rsidR="00B722BC">
        <w:t xml:space="preserve"> processes </w:t>
      </w:r>
      <w:r w:rsidR="00900F2B" w:rsidRPr="00E67C47">
        <w:t xml:space="preserve">when it comes to the role of political myths in providing cognitive and normative maps to guide its actions. Second, the recent economic crisis and conflict in the Ukraine highlight the fragility of the EU’s ontological security, reflecting in part that of the political myths that help constitute it. </w:t>
      </w:r>
      <w:r w:rsidR="007713AD">
        <w:t xml:space="preserve">By looking at the narrative form of political myths, and not just the content, we can identify some of the political fault-lines and challenges faced by the EU. </w:t>
      </w:r>
      <w:r w:rsidR="00335C62" w:rsidRPr="00E67C47">
        <w:t>The paper is divided into two main sections. The first provides a brief discussion of political myth and how it might contribute to the ontological security of collective actors</w:t>
      </w:r>
      <w:r w:rsidR="000E495A" w:rsidRPr="00E67C47">
        <w:t xml:space="preserve">. </w:t>
      </w:r>
      <w:r w:rsidR="00335C62" w:rsidRPr="00E67C47">
        <w:t xml:space="preserve">It also explores the question of whether the EU is </w:t>
      </w:r>
      <w:r w:rsidR="006B01DB">
        <w:t>sui generis</w:t>
      </w:r>
      <w:r w:rsidR="00335C62" w:rsidRPr="00E67C47">
        <w:t xml:space="preserve"> when it comes to the use of political myth. The second part of the paper </w:t>
      </w:r>
      <w:r w:rsidR="000E495A" w:rsidRPr="00E67C47">
        <w:t xml:space="preserve">looks to attempts to provide a myth of the EU’s </w:t>
      </w:r>
      <w:proofErr w:type="spellStart"/>
      <w:r w:rsidR="000E495A" w:rsidRPr="00E67C47">
        <w:t>exceptionalism</w:t>
      </w:r>
      <w:proofErr w:type="spellEnd"/>
      <w:r w:rsidR="000E495A" w:rsidRPr="00E67C47">
        <w:t xml:space="preserve"> and how these have </w:t>
      </w:r>
      <w:r w:rsidR="00335C62" w:rsidRPr="00E67C47">
        <w:t>been affected</w:t>
      </w:r>
      <w:r w:rsidR="000E495A" w:rsidRPr="00E67C47">
        <w:t xml:space="preserve"> by the economic crisis and the conflict in the Ukraine. </w:t>
      </w:r>
    </w:p>
    <w:p w14:paraId="2AEAE7A4" w14:textId="77777777" w:rsidR="00436A99" w:rsidRPr="00E67C47" w:rsidRDefault="00436A99" w:rsidP="006335ED">
      <w:pPr>
        <w:ind w:firstLine="709"/>
      </w:pPr>
    </w:p>
    <w:p w14:paraId="10C5440A" w14:textId="69170E74" w:rsidR="00436A99" w:rsidRPr="00E67C47" w:rsidRDefault="00436A99" w:rsidP="006335ED">
      <w:pPr>
        <w:rPr>
          <w:b/>
        </w:rPr>
      </w:pPr>
      <w:r w:rsidRPr="00E67C47">
        <w:rPr>
          <w:b/>
        </w:rPr>
        <w:t xml:space="preserve">1. Political </w:t>
      </w:r>
      <w:proofErr w:type="gramStart"/>
      <w:r w:rsidRPr="00E67C47">
        <w:rPr>
          <w:b/>
        </w:rPr>
        <w:t>Myth</w:t>
      </w:r>
      <w:proofErr w:type="gramEnd"/>
      <w:r w:rsidRPr="00E67C47">
        <w:rPr>
          <w:b/>
        </w:rPr>
        <w:t xml:space="preserve"> and Ontological Security</w:t>
      </w:r>
    </w:p>
    <w:p w14:paraId="4FB699AB" w14:textId="77777777" w:rsidR="004C3F41" w:rsidRPr="00E67C47" w:rsidRDefault="004C3F41" w:rsidP="006335ED"/>
    <w:p w14:paraId="0DFF0076" w14:textId="064A0F27" w:rsidR="006B2700" w:rsidRPr="00E67C47" w:rsidRDefault="00F137CD" w:rsidP="006335ED">
      <w:r w:rsidRPr="00E67C47">
        <w:t>The term “myth”</w:t>
      </w:r>
      <w:r w:rsidR="00102733">
        <w:t>, when</w:t>
      </w:r>
      <w:r w:rsidRPr="00E67C47">
        <w:t xml:space="preserve"> used </w:t>
      </w:r>
      <w:r w:rsidR="00102733">
        <w:t>to talk</w:t>
      </w:r>
      <w:r w:rsidRPr="00E67C47">
        <w:t xml:space="preserve"> about the EU</w:t>
      </w:r>
      <w:r w:rsidR="00102733">
        <w:t xml:space="preserve"> is often used to denote</w:t>
      </w:r>
      <w:r w:rsidRPr="00E67C47">
        <w:t xml:space="preserve"> how the “reality” is distant from the narratives used to describe it. Setting aside how the same can be said</w:t>
      </w:r>
      <w:r w:rsidR="00F4253C" w:rsidRPr="00E67C47">
        <w:t xml:space="preserve"> about this</w:t>
      </w:r>
      <w:r w:rsidR="00B93EB2" w:rsidRPr="00E67C47">
        <w:t xml:space="preserve"> distance with </w:t>
      </w:r>
      <w:r w:rsidR="00F4253C" w:rsidRPr="00E67C47">
        <w:t>respect to the EU</w:t>
      </w:r>
      <w:r w:rsidR="00B93EB2" w:rsidRPr="00E67C47">
        <w:t xml:space="preserve"> member sta</w:t>
      </w:r>
      <w:r w:rsidR="001C0753" w:rsidRPr="00E67C47">
        <w:t xml:space="preserve">tes, myth has a much more important use as a concept. We can place it within the growing “narrative turn” in the social sciences and the role that narrative plays in ordering social relations </w:t>
      </w:r>
      <w:r w:rsidR="001C0753" w:rsidRPr="00E67C47">
        <w:fldChar w:fldCharType="begin"/>
      </w:r>
      <w:r w:rsidR="00360F80" w:rsidRPr="00E67C47">
        <w:instrText xml:space="preserve"> ADDIN EN.CITE &lt;EndNote&gt;&lt;Cite&gt;&lt;Author&gt;Czarniawska&lt;/Author&gt;&lt;Year&gt;2004&lt;/Year&gt;&lt;RecNum&gt;671&lt;/RecNum&gt;&lt;DisplayText&gt;(Czarniawska 2004, Patterson and Monroe 1998)&lt;/DisplayText&gt;&lt;record&gt;&lt;rec-number&gt;671&lt;/rec-number&gt;&lt;foreign-keys&gt;&lt;key app="EN" db-id="2t9serrv1ed0t4e2s2pp2zz6va9petfd2ffp" timestamp="1383556617"&gt;671&lt;/key&gt;&lt;/foreign-keys&gt;&lt;ref-type name="Book"&gt;6&lt;/ref-type&gt;&lt;contributors&gt;&lt;authors&gt;&lt;author&gt;Czarniawska, Barbara&lt;/author&gt;&lt;/authors&gt;&lt;/contributors&gt;&lt;titles&gt;&lt;title&gt;Narratives in Social Science Research&lt;/title&gt;&lt;/titles&gt;&lt;keywords&gt;&lt;keyword&gt;narration&lt;/keyword&gt;&lt;/keywords&gt;&lt;dates&gt;&lt;year&gt;2004&lt;/year&gt;&lt;/dates&gt;&lt;pub-location&gt;London&lt;/pub-location&gt;&lt;publisher&gt;Sage&lt;/publisher&gt;&lt;urls&gt;&lt;/urls&gt;&lt;/record&gt;&lt;/Cite&gt;&lt;Cite&gt;&lt;Author&gt;Patterson&lt;/Author&gt;&lt;Year&gt;1998&lt;/Year&gt;&lt;RecNum&gt;1988&lt;/RecNum&gt;&lt;record&gt;&lt;rec-number&gt;1988&lt;/rec-number&gt;&lt;foreign-keys&gt;&lt;key app="EN" db-id="2t9serrv1ed0t4e2s2pp2zz6va9petfd2ffp" timestamp="1422562772"&gt;1988&lt;/key&gt;&lt;/foreign-keys&gt;&lt;ref-type name="Journal Article"&gt;17&lt;/ref-type&gt;&lt;contributors&gt;&lt;authors&gt;&lt;author&gt;Patterson, Molly&lt;/author&gt;&lt;author&gt;Monroe, Kristen Renwick&lt;/author&gt;&lt;/authors&gt;&lt;/contributors&gt;&lt;titles&gt;&lt;title&gt;Narrative in Political Science&lt;/title&gt;&lt;secondary-title&gt;Annual Review of Political Science&lt;/secondary-title&gt;&lt;/titles&gt;&lt;periodical&gt;&lt;full-title&gt;Annual Review of Political Science&lt;/full-title&gt;&lt;/periodical&gt;&lt;pages&gt;315-331&lt;/pages&gt;&lt;volume&gt;1&lt;/volume&gt;&lt;number&gt;1&lt;/number&gt;&lt;keywords&gt;&lt;keyword&gt;narration&lt;/keyword&gt;&lt;keyword&gt;mythology&lt;/keyword&gt;&lt;/keywords&gt;&lt;dates&gt;&lt;year&gt;1998&lt;/year&gt;&lt;/dates&gt;&lt;isbn&gt;1094-2939&lt;/isbn&gt;&lt;urls&gt;&lt;/urls&gt;&lt;/record&gt;&lt;/Cite&gt;&lt;/EndNote&gt;</w:instrText>
      </w:r>
      <w:r w:rsidR="001C0753" w:rsidRPr="00E67C47">
        <w:fldChar w:fldCharType="separate"/>
      </w:r>
      <w:r w:rsidR="00360F80" w:rsidRPr="00E67C47">
        <w:rPr>
          <w:noProof/>
        </w:rPr>
        <w:t>(Czarniawska 2004, Patterson and Monroe 1998)</w:t>
      </w:r>
      <w:r w:rsidR="001C0753" w:rsidRPr="00E67C47">
        <w:fldChar w:fldCharType="end"/>
      </w:r>
      <w:r w:rsidR="001C0753" w:rsidRPr="00E67C47">
        <w:t xml:space="preserve">. Myths are distinct </w:t>
      </w:r>
      <w:r w:rsidR="00E72B7D" w:rsidRPr="00E67C47">
        <w:t xml:space="preserve">narrative forms </w:t>
      </w:r>
      <w:r w:rsidR="001C0753" w:rsidRPr="00E67C47">
        <w:t xml:space="preserve">in that they are sacred narratives that are repositories of a collective representation of values, beliefs, aspirations, finality, ideals and attitudes </w:t>
      </w:r>
      <w:r w:rsidR="00360F80" w:rsidRPr="00E67C47">
        <w:fldChar w:fldCharType="begin"/>
      </w:r>
      <w:r w:rsidR="00360F80" w:rsidRPr="00E67C47">
        <w:instrText xml:space="preserve"> ADDIN EN.CITE &lt;EndNote&gt;&lt;Cite&gt;&lt;Author&gt;Bouchard&lt;/Author&gt;&lt;Year&gt;2014&lt;/Year&gt;&lt;RecNum&gt;1993&lt;/RecNum&gt;&lt;Pages&gt;38-42&lt;/Pages&gt;&lt;DisplayText&gt;(Bouchard 2014:38-42)&lt;/DisplayText&gt;&lt;record&gt;&lt;rec-number&gt;1993&lt;/rec-number&gt;&lt;foreign-keys&gt;&lt;key app="EN" db-id="2t9serrv1ed0t4e2s2pp2zz6va9petfd2ffp" timestamp="1423486614"&gt;1993&lt;/key&gt;&lt;/foreign-keys&gt;&lt;ref-type name="Book"&gt;6&lt;/ref-type&gt;&lt;contributors&gt;&lt;authors&gt;&lt;author&gt;Bouchard, Gèrard&lt;/author&gt;&lt;/authors&gt;&lt;/contributors&gt;&lt;titles&gt;&lt;title&gt;Raison et Dèraison du Mythe: Au Coeur des imaginaires collectifs.&lt;/title&gt;&lt;/titles&gt;&lt;keywords&gt;&lt;keyword&gt;mythology&lt;/keyword&gt;&lt;/keywords&gt;&lt;dates&gt;&lt;year&gt;2014&lt;/year&gt;&lt;/dates&gt;&lt;pub-location&gt;Montreal&lt;/pub-location&gt;&lt;publisher&gt;Boréal&lt;/publisher&gt;&lt;urls&gt;&lt;/urls&gt;&lt;/record&gt;&lt;/Cite&gt;&lt;/EndNote&gt;</w:instrText>
      </w:r>
      <w:r w:rsidR="00360F80" w:rsidRPr="00E67C47">
        <w:fldChar w:fldCharType="separate"/>
      </w:r>
      <w:r w:rsidR="00360F80" w:rsidRPr="00E67C47">
        <w:rPr>
          <w:noProof/>
        </w:rPr>
        <w:t>(Bouchard 2014:38-42)</w:t>
      </w:r>
      <w:r w:rsidR="00360F80" w:rsidRPr="00E67C47">
        <w:fldChar w:fldCharType="end"/>
      </w:r>
      <w:r w:rsidR="001C0753" w:rsidRPr="00E67C47">
        <w:t xml:space="preserve">. </w:t>
      </w:r>
      <w:r w:rsidR="006B2700" w:rsidRPr="00E67C47">
        <w:t xml:space="preserve">Political myths provide a cognitive and normative map for understanding and making appropriate why a political community has come together as well as what is done in its name </w:t>
      </w:r>
      <w:r w:rsidR="006B2700" w:rsidRPr="00E67C47">
        <w:fldChar w:fldCharType="begin"/>
      </w:r>
      <w:r w:rsidR="006B2700" w:rsidRPr="00E67C47">
        <w:instrText xml:space="preserve"> ADDIN EN.CITE &lt;EndNote&gt;&lt;Cite&gt;&lt;Author&gt;Bottici&lt;/Author&gt;&lt;Year&gt;2007&lt;/Year&gt;&lt;RecNum&gt;422&lt;/RecNum&gt;&lt;DisplayText&gt;(Bottici 2007, Flood 2001)&lt;/DisplayText&gt;&lt;record&gt;&lt;rec-number&gt;422&lt;/rec-number&gt;&lt;foreign-keys&gt;&lt;key app="EN" db-id="2t9serrv1ed0t4e2s2pp2zz6va9petfd2ffp" timestamp="1383556617"&gt;422&lt;/key&gt;&lt;/foreign-keys&gt;&lt;ref-type name="Book"&gt;6&lt;/ref-type&gt;&lt;contributors&gt;&lt;authors&gt;&lt;author&gt;Bottici, Chiara&lt;/author&gt;&lt;/authors&gt;&lt;/contributors&gt;&lt;titles&gt;&lt;title&gt;A Philosophy of Political Myth&lt;/title&gt;&lt;/titles&gt;&lt;keywords&gt;&lt;keyword&gt;mythology&lt;/keyword&gt;&lt;/keywords&gt;&lt;dates&gt;&lt;year&gt;2007&lt;/year&gt;&lt;/dates&gt;&lt;pub-location&gt;Cambridge&lt;/pub-location&gt;&lt;publisher&gt;Cambridge University Press&lt;/publisher&gt;&lt;urls&gt;&lt;/urls&gt;&lt;/record&gt;&lt;/Cite&gt;&lt;Cite&gt;&lt;Author&gt;Flood&lt;/Author&gt;&lt;Year&gt;2001&lt;/Year&gt;&lt;RecNum&gt;316&lt;/RecNum&gt;&lt;record&gt;&lt;rec-number&gt;316&lt;/rec-number&gt;&lt;foreign-keys&gt;&lt;key app="EN" db-id="2t9serrv1ed0t4e2s2pp2zz6va9petfd2ffp" timestamp="1383556617"&gt;316&lt;/key&gt;&lt;/foreign-keys&gt;&lt;ref-type name="Book"&gt;6&lt;/ref-type&gt;&lt;contributors&gt;&lt;authors&gt;&lt;author&gt;Flood, Christopher&lt;/author&gt;&lt;/authors&gt;&lt;/contributors&gt;&lt;titles&gt;&lt;title&gt;Political Myth&lt;/title&gt;&lt;/titles&gt;&lt;keywords&gt;&lt;keyword&gt;mythology&lt;/keyword&gt;&lt;/keywords&gt;&lt;dates&gt;&lt;year&gt;2001&lt;/year&gt;&lt;/dates&gt;&lt;pub-location&gt;London&lt;/pub-location&gt;&lt;publisher&gt;Routledge&lt;/publisher&gt;&lt;urls&gt;&lt;/urls&gt;&lt;/record&gt;&lt;/Cite&gt;&lt;/EndNote&gt;</w:instrText>
      </w:r>
      <w:r w:rsidR="006B2700" w:rsidRPr="00E67C47">
        <w:fldChar w:fldCharType="separate"/>
      </w:r>
      <w:r w:rsidR="006B2700" w:rsidRPr="00E67C47">
        <w:rPr>
          <w:noProof/>
        </w:rPr>
        <w:t>(Bottici 2007, Flood 2001)</w:t>
      </w:r>
      <w:r w:rsidR="006B2700" w:rsidRPr="00E67C47">
        <w:fldChar w:fldCharType="end"/>
      </w:r>
      <w:r w:rsidR="006B2700" w:rsidRPr="00E67C47">
        <w:t xml:space="preserve">. </w:t>
      </w:r>
    </w:p>
    <w:p w14:paraId="549DFA9A" w14:textId="7FC2915A" w:rsidR="00B53CF7" w:rsidRPr="00E67C47" w:rsidRDefault="00B53CF7" w:rsidP="006335ED">
      <w:pPr>
        <w:ind w:firstLine="709"/>
      </w:pPr>
      <w:r w:rsidRPr="00E67C47">
        <w:t>The issue is</w:t>
      </w:r>
      <w:r w:rsidR="00E72B7D" w:rsidRPr="00E67C47">
        <w:t>, then,</w:t>
      </w:r>
      <w:r w:rsidRPr="00E67C47">
        <w:t xml:space="preserve"> not whether myths provide an accurate reflection of reality but whether narratives become sacred and are used effectively as normative and cognitive maps that define and give meaning to a political community. </w:t>
      </w:r>
      <w:r w:rsidR="00E72B7D" w:rsidRPr="00E67C47">
        <w:t>T</w:t>
      </w:r>
      <w:r w:rsidR="00A90F47" w:rsidRPr="00E67C47">
        <w:t>he question is not whether or not the EU is “exceptional” but that there is a diffused subjec</w:t>
      </w:r>
      <w:r w:rsidR="0057051B" w:rsidRPr="00E67C47">
        <w:t xml:space="preserve">tive understanding that it would be right if were so. </w:t>
      </w:r>
      <w:r w:rsidR="00DD4AD3" w:rsidRPr="00E67C47">
        <w:t xml:space="preserve">Moreover, a successful political myth is a sacred narrative that helps a political community </w:t>
      </w:r>
      <w:proofErr w:type="gramStart"/>
      <w:r w:rsidR="00DD4AD3" w:rsidRPr="00E67C47">
        <w:t>define</w:t>
      </w:r>
      <w:proofErr w:type="gramEnd"/>
      <w:r w:rsidR="00DD4AD3" w:rsidRPr="00E67C47">
        <w:t xml:space="preserve"> who</w:t>
      </w:r>
      <w:r w:rsidR="00CC2F37">
        <w:t>,</w:t>
      </w:r>
      <w:r w:rsidR="00DD4AD3" w:rsidRPr="00E67C47">
        <w:t xml:space="preserve"> more than what</w:t>
      </w:r>
      <w:r w:rsidR="00CC2F37">
        <w:t>,</w:t>
      </w:r>
      <w:r w:rsidR="00DD4AD3" w:rsidRPr="00E67C47">
        <w:t xml:space="preserve"> it is. </w:t>
      </w:r>
      <w:r w:rsidR="00262D70" w:rsidRPr="00E67C47">
        <w:t>There is a significant and growing literature on political myth but relatively little that helps us understand why some narratives are more successful than others in assuming the characteristics of a political myth. A notable exception is Gérard Bouchard, whose “sociology of myth” tries to set various stages in the myth-making process. He divides it</w:t>
      </w:r>
      <w:r w:rsidR="008C311B" w:rsidRPr="00E67C47">
        <w:t xml:space="preserve"> into three essential stages</w:t>
      </w:r>
      <w:r w:rsidR="00262D70" w:rsidRPr="00E67C47">
        <w:t xml:space="preserve"> that lead myths to distinguish themselves from other narrative forms</w:t>
      </w:r>
      <w:r w:rsidR="008C311B" w:rsidRPr="00E67C47">
        <w:t xml:space="preserve">: diffusion, </w:t>
      </w:r>
      <w:proofErr w:type="spellStart"/>
      <w:r w:rsidR="008C311B" w:rsidRPr="00E67C47">
        <w:t>ritualisation</w:t>
      </w:r>
      <w:proofErr w:type="spellEnd"/>
      <w:r w:rsidR="008C311B" w:rsidRPr="00E67C47">
        <w:t xml:space="preserve"> and sacralisation</w:t>
      </w:r>
      <w:r w:rsidR="0046123C" w:rsidRPr="00E67C47">
        <w:t xml:space="preserve"> </w:t>
      </w:r>
      <w:r w:rsidR="0046123C" w:rsidRPr="00E67C47">
        <w:fldChar w:fldCharType="begin"/>
      </w:r>
      <w:r w:rsidR="0046123C" w:rsidRPr="00E67C47">
        <w:instrText xml:space="preserve"> ADDIN EN.CITE &lt;EndNote&gt;&lt;Cite&gt;&lt;Author&gt;Bouchard&lt;/Author&gt;&lt;Year&gt;2013&lt;/Year&gt;&lt;RecNum&gt;900&lt;/RecNum&gt;&lt;DisplayText&gt;(Bouchard 2013, Bouchard 2014)&lt;/DisplayText&gt;&lt;record&gt;&lt;rec-number&gt;900&lt;/rec-number&gt;&lt;foreign-keys&gt;&lt;key app="EN" db-id="2t9serrv1ed0t4e2s2pp2zz6va9petfd2ffp" timestamp="1385039857"&gt;900&lt;/key&gt;&lt;/foreign-keys&gt;&lt;ref-type name="Book Section"&gt;5&lt;/ref-type&gt;&lt;contributors&gt;&lt;authors&gt;&lt;author&gt;Bouchard, Gérard&lt;/author&gt;&lt;/authors&gt;&lt;secondary-authors&gt;&lt;author&gt;Bouchard, Gérard&lt;/author&gt;&lt;/secondary-authors&gt;&lt;/contributors&gt;&lt;titles&gt;&lt;title&gt;National Myths: An Overview&lt;/title&gt;&lt;secondary-title&gt;National Myths: Constructed Pasts, Contested Presents&lt;/secondary-title&gt;&lt;/titles&gt;&lt;keywords&gt;&lt;keyword&gt;mythology&lt;/keyword&gt;&lt;/keywords&gt;&lt;dates&gt;&lt;year&gt;2013&lt;/year&gt;&lt;/dates&gt;&lt;pub-location&gt;London&lt;/pub-location&gt;&lt;publisher&gt;Routledge&lt;/publisher&gt;&lt;urls&gt;&lt;/urls&gt;&lt;/record&gt;&lt;/Cite&gt;&lt;Cite&gt;&lt;Author&gt;Bouchard&lt;/Author&gt;&lt;Year&gt;2014&lt;/Year&gt;&lt;RecNum&gt;1993&lt;/RecNum&gt;&lt;record&gt;&lt;rec-number&gt;1993&lt;/rec-number&gt;&lt;foreign-keys&gt;&lt;key app="EN" db-id="2t9serrv1ed0t4e2s2pp2zz6va9petfd2ffp" timestamp="1423486614"&gt;1993&lt;/key&gt;&lt;/foreign-keys&gt;&lt;ref-type name="Book"&gt;6&lt;/ref-type&gt;&lt;contributors&gt;&lt;authors&gt;&lt;author&gt;Bouchard, Gèrard&lt;/author&gt;&lt;/authors&gt;&lt;/contributors&gt;&lt;titles&gt;&lt;title&gt;Raison et Dèraison du Mythe: Au Coeur des imaginaires collectifs.&lt;/title&gt;&lt;/titles&gt;&lt;keywords&gt;&lt;keyword&gt;mythology&lt;/keyword&gt;&lt;/keywords&gt;&lt;dates&gt;&lt;year&gt;2014&lt;/year&gt;&lt;/dates&gt;&lt;pub-location&gt;Montreal&lt;/pub-location&gt;&lt;publisher&gt;Boréal&lt;/publisher&gt;&lt;urls&gt;&lt;/urls&gt;&lt;/record&gt;&lt;/Cite&gt;&lt;/EndNote&gt;</w:instrText>
      </w:r>
      <w:r w:rsidR="0046123C" w:rsidRPr="00E67C47">
        <w:fldChar w:fldCharType="separate"/>
      </w:r>
      <w:r w:rsidR="0046123C" w:rsidRPr="00E67C47">
        <w:rPr>
          <w:noProof/>
        </w:rPr>
        <w:t>(Bouchard 2013, Bouchard 2014)</w:t>
      </w:r>
      <w:r w:rsidR="0046123C" w:rsidRPr="00E67C47">
        <w:fldChar w:fldCharType="end"/>
      </w:r>
      <w:r w:rsidR="008C311B" w:rsidRPr="00E67C47">
        <w:t>. In the first, a range of actors</w:t>
      </w:r>
      <w:r w:rsidR="00D66015" w:rsidRPr="00E67C47">
        <w:t xml:space="preserve">, including cultural elites, public intellectuals and academics, </w:t>
      </w:r>
      <w:proofErr w:type="spellStart"/>
      <w:r w:rsidR="006774EF" w:rsidRPr="00E67C47">
        <w:t>emplot</w:t>
      </w:r>
      <w:proofErr w:type="spellEnd"/>
      <w:r w:rsidR="006774EF" w:rsidRPr="00E67C47">
        <w:t xml:space="preserve"> events in a narrative form, giving them a structure that </w:t>
      </w:r>
      <w:r w:rsidR="00791FCF" w:rsidRPr="00E67C47">
        <w:t>is</w:t>
      </w:r>
      <w:r w:rsidR="006774EF" w:rsidRPr="00E67C47">
        <w:t xml:space="preserve"> </w:t>
      </w:r>
      <w:r w:rsidR="001550F6" w:rsidRPr="00E67C47">
        <w:t>understandable and consistent with existing collective representations. In the second phase, these narratives become part of social life and the basis for decisions about collective action. The narratives become political myths in the third phase when they assume a sacred quality, defining the basis for the political community. To question the myth is to raise doubts about the very identity and existence of the political community.</w:t>
      </w:r>
      <w:r w:rsidR="0046123C" w:rsidRPr="00E67C47">
        <w:t xml:space="preserve"> Some of the conditions that lead to this sacredness include: a coherent definition of the community, including but perhaps not necessarily its territory; adaptability that also comes from a diversity of meanings; the ability to leech or build from existing myths; the invention of adversaries; symbolic representation of the myth </w:t>
      </w:r>
      <w:r w:rsidR="0046123C" w:rsidRPr="00E67C47">
        <w:fldChar w:fldCharType="begin"/>
      </w:r>
      <w:r w:rsidR="0046123C" w:rsidRPr="00E67C47">
        <w:instrText xml:space="preserve"> ADDIN EN.CITE &lt;EndNote&gt;&lt;Cite&gt;&lt;Author&gt;Bouchard&lt;/Author&gt;&lt;Year&gt;2014&lt;/Year&gt;&lt;RecNum&gt;1993&lt;/RecNum&gt;&lt;Pages&gt;137-152&lt;/Pages&gt;&lt;DisplayText&gt;(Bouchard 2014:137-52)&lt;/DisplayText&gt;&lt;record&gt;&lt;rec-number&gt;1993&lt;/rec-number&gt;&lt;foreign-keys&gt;&lt;key app="EN" db-id="2t9serrv1ed0t4e2s2pp2zz6va9petfd2ffp" timestamp="1423486614"&gt;1993&lt;/key&gt;&lt;/foreign-keys&gt;&lt;ref-type name="Book"&gt;6&lt;/ref-type&gt;&lt;contributors&gt;&lt;authors&gt;&lt;author&gt;Bouchard, Gèrard&lt;/author&gt;&lt;/authors&gt;&lt;/contributors&gt;&lt;titles&gt;&lt;title&gt;Raison et Dèraison du Mythe: Au Coeur des imaginaires collectifs.&lt;/title&gt;&lt;/titles&gt;&lt;keywords&gt;&lt;keyword&gt;mythology&lt;/keyword&gt;&lt;/keywords&gt;&lt;dates&gt;&lt;year&gt;2014&lt;/year&gt;&lt;/dates&gt;&lt;pub-location&gt;Montreal&lt;/pub-location&gt;&lt;publisher&gt;Boréal&lt;/publisher&gt;&lt;urls&gt;&lt;/urls&gt;&lt;/record&gt;&lt;/Cite&gt;&lt;/EndNote&gt;</w:instrText>
      </w:r>
      <w:r w:rsidR="0046123C" w:rsidRPr="00E67C47">
        <w:fldChar w:fldCharType="separate"/>
      </w:r>
      <w:r w:rsidR="0046123C" w:rsidRPr="00E67C47">
        <w:rPr>
          <w:noProof/>
        </w:rPr>
        <w:t>(Bouchard 2014:137-52)</w:t>
      </w:r>
      <w:r w:rsidR="0046123C" w:rsidRPr="00E67C47">
        <w:fldChar w:fldCharType="end"/>
      </w:r>
      <w:r w:rsidR="0046123C" w:rsidRPr="00E67C47">
        <w:t>.</w:t>
      </w:r>
      <w:r w:rsidR="00DB37D6" w:rsidRPr="00E67C47">
        <w:t xml:space="preserve"> </w:t>
      </w:r>
    </w:p>
    <w:p w14:paraId="27768C0D" w14:textId="63011CA2" w:rsidR="00262D70" w:rsidRPr="00E67C47" w:rsidRDefault="004E04B9" w:rsidP="006335ED">
      <w:pPr>
        <w:ind w:firstLine="709"/>
      </w:pPr>
      <w:r>
        <w:t xml:space="preserve">It is not just the content but also the form that narratives take that helps determine the extent to which they can become effective normative and cognitive maps. </w:t>
      </w:r>
      <w:r w:rsidR="00262D70" w:rsidRPr="00E67C47">
        <w:t xml:space="preserve">Whether or not political myths resonate with citizens is also partly determined by whether they are in a narrative form that is recognisable and understandable. Narratives assemble actors, actions and events in a way that makes their unfolding comprehensible and gives them meaning </w:t>
      </w:r>
      <w:r w:rsidR="00262D70" w:rsidRPr="00E67C47">
        <w:fldChar w:fldCharType="begin"/>
      </w:r>
      <w:r w:rsidR="00262D70" w:rsidRPr="00E67C47">
        <w:instrText xml:space="preserve"> ADDIN EN.CITE &lt;EndNote&gt;&lt;Cite&gt;&lt;Author&gt;Ricoeur&lt;/Author&gt;&lt;Year&gt;2010&lt;/Year&gt;&lt;RecNum&gt;1961&lt;/RecNum&gt;&lt;DisplayText&gt;(Ricoeur 2010)&lt;/DisplayText&gt;&lt;record&gt;&lt;rec-number&gt;1961&lt;/rec-number&gt;&lt;foreign-keys&gt;&lt;key app="EN" db-id="2t9serrv1ed0t4e2s2pp2zz6va9petfd2ffp" timestamp="1413212674"&gt;1961&lt;/key&gt;&lt;/foreign-keys&gt;&lt;ref-type name="Book"&gt;6&lt;/ref-type&gt;&lt;contributors&gt;&lt;authors&gt;&lt;author&gt;Ricoeur, Paul&lt;/author&gt;&lt;/authors&gt;&lt;/contributors&gt;&lt;titles&gt;&lt;title&gt;Time and Narrative&lt;/title&gt;&lt;/titles&gt;&lt;volume&gt;3&lt;/volume&gt;&lt;keywords&gt;&lt;keyword&gt;narrative&lt;/keyword&gt;&lt;keyword&gt;mythology&lt;/keyword&gt;&lt;/keywords&gt;&lt;dates&gt;&lt;year&gt;2010&lt;/year&gt;&lt;/dates&gt;&lt;pub-location&gt;Chicago&lt;/pub-location&gt;&lt;publisher&gt;University of Chicago Press&lt;/publisher&gt;&lt;isbn&gt;0226713539&lt;/isbn&gt;&lt;urls&gt;&lt;/urls&gt;&lt;/record&gt;&lt;/Cite&gt;&lt;/EndNote&gt;</w:instrText>
      </w:r>
      <w:r w:rsidR="00262D70" w:rsidRPr="00E67C47">
        <w:fldChar w:fldCharType="separate"/>
      </w:r>
      <w:r w:rsidR="00262D70" w:rsidRPr="00E67C47">
        <w:t>(Ricoeur 2010)</w:t>
      </w:r>
      <w:r w:rsidR="00262D70" w:rsidRPr="00E67C47">
        <w:fldChar w:fldCharType="end"/>
      </w:r>
      <w:r w:rsidR="00262D70" w:rsidRPr="00E67C47">
        <w:t xml:space="preserve">. Their success depends, in part, on the extent to which those who hear or read the stories recognise how they have been arranged </w:t>
      </w:r>
      <w:r w:rsidR="00262D70" w:rsidRPr="00E67C47">
        <w:fldChar w:fldCharType="begin"/>
      </w:r>
      <w:r w:rsidR="00262D70" w:rsidRPr="00E67C47">
        <w:instrText xml:space="preserve"> ADDIN EN.CITE &lt;EndNote&gt;&lt;Cite&gt;&lt;Author&gt;Bal&lt;/Author&gt;&lt;Year&gt;2009&lt;/Year&gt;&lt;RecNum&gt;661&lt;/RecNum&gt;&lt;DisplayText&gt;(Bal 2009)&lt;/DisplayText&gt;&lt;record&gt;&lt;rec-number&gt;661&lt;/rec-number&gt;&lt;foreign-keys&gt;&lt;key app="EN" db-id="2t9serrv1ed0t4e2s2pp2zz6va9petfd2ffp" timestamp="1383556617"&gt;661&lt;/key&gt;&lt;/foreign-keys&gt;&lt;ref-type name="Book"&gt;6&lt;/ref-type&gt;&lt;contributors&gt;&lt;authors&gt;&lt;author&gt;Bal, Mierke&lt;/author&gt;&lt;/authors&gt;&lt;subsidiary-authors&gt;&lt;author&gt;Christine Van Boheemen&lt;/author&gt;&lt;/subsidiary-authors&gt;&lt;/contributors&gt;&lt;titles&gt;&lt;title&gt;Narratology: Introduction to the Theory of Narrative&lt;/title&gt;&lt;/titles&gt;&lt;edition&gt;3rd&lt;/edition&gt;&lt;keywords&gt;&lt;keyword&gt;narration&lt;/keyword&gt;&lt;/keywords&gt;&lt;dates&gt;&lt;year&gt;2009&lt;/year&gt;&lt;/dates&gt;&lt;pub-location&gt;Toronto&lt;/pub-location&gt;&lt;publisher&gt;University of Toronto Press&lt;/publisher&gt;&lt;isbn&gt;0802078060&lt;/isbn&gt;&lt;urls&gt;&lt;/urls&gt;&lt;/record&gt;&lt;/Cite&gt;&lt;/EndNote&gt;</w:instrText>
      </w:r>
      <w:r w:rsidR="00262D70" w:rsidRPr="00E67C47">
        <w:fldChar w:fldCharType="separate"/>
      </w:r>
      <w:r w:rsidR="00262D70" w:rsidRPr="00E67C47">
        <w:t>(Bal 2009)</w:t>
      </w:r>
      <w:r w:rsidR="00262D70" w:rsidRPr="00E67C47">
        <w:fldChar w:fldCharType="end"/>
      </w:r>
      <w:r w:rsidR="00262D70" w:rsidRPr="00E67C47">
        <w:t xml:space="preserve">. The classic narrative form is Aristotle’s three-part structure, with a beginning, middle and an end. Gustav Freytag’s pyramid (1863) or five-stage narrative arc provides a useful structure for understanding how political myths are constructed as stories.  Like Aristotle, he identifies a beginning, essentially an introduction or exposition that has an inciting moment which disrupts the existing status quo. This trigger is followed by rising action in which the protagonists face an intensifying number of conflicts and tensions that come to a head in the third part, the narrative’s climax; this is the peak of the pyramid, the point of greatest tension and provides a decisive turning point. Then follows the dénouement or falling action in which the consequences of the crisis or critical juncture play themselves out between the protagonists and the antagonists, leading to the fifth stage of the narrative arc, the resolution or conclusion in which a new order is established. </w:t>
      </w:r>
    </w:p>
    <w:p w14:paraId="09E79A1B" w14:textId="3C4AABB2" w:rsidR="00262D70" w:rsidRPr="00E67C47" w:rsidRDefault="00262D70" w:rsidP="006335ED">
      <w:pPr>
        <w:ind w:firstLine="709"/>
      </w:pPr>
      <w:r w:rsidRPr="00E67C47">
        <w:t xml:space="preserve">Successful political myths make the world understandable because they have a clear narrative arc that leads to a resolution that has an equally clear normative message. For instance, in many European states, the resistance to Fascism </w:t>
      </w:r>
      <w:r w:rsidR="004E04B9">
        <w:t>during the</w:t>
      </w:r>
      <w:r w:rsidRPr="00E67C47">
        <w:t xml:space="preserve"> Second World War remains an important political myth with a clear narrative structure. The inciting moment was the emergence of fascism in the interwar years, leading to rising tensions and the critical turning point of war. It was the social and political forces of the resistance that led the struggle to defeat fascism and to construct a new order in the aftermath of war. The audience accepts the resolution, which is the legitimacy of the post-war settlement, in part because it understands how the story unfolded to this point. </w:t>
      </w:r>
      <w:r w:rsidR="004E04B9">
        <w:t>More broadly, the</w:t>
      </w:r>
      <w:r w:rsidRPr="00E67C47">
        <w:t xml:space="preserve"> sacred narratives of the state and nation provide the audience with a clear picture of who the protagonists are and the forces they are up against, as well as a very clear resolution to the conflict. As will be illustrated below, the sacred narratives of the EU do not have the same clear post-crisis trajectory, although they are often based on the same pre-climax pattern. </w:t>
      </w:r>
    </w:p>
    <w:p w14:paraId="458B00DB" w14:textId="20AFEE63" w:rsidR="00791FCF" w:rsidRPr="00E67C47" w:rsidRDefault="00791FCF" w:rsidP="00791FCF">
      <w:pPr>
        <w:ind w:firstLine="709"/>
      </w:pPr>
      <w:r w:rsidRPr="00E67C47">
        <w:t xml:space="preserve">Political myths serve a number of functions, from helping to establish political legitimacy to ensuring continuity of institutions </w:t>
      </w:r>
      <w:r w:rsidRPr="00E67C47">
        <w:fldChar w:fldCharType="begin"/>
      </w:r>
      <w:r w:rsidRPr="00E67C47">
        <w:instrText xml:space="preserve"> ADDIN EN.CITE &lt;EndNote&gt;&lt;Cite&gt;&lt;Author&gt;Schőpflin&lt;/Author&gt;&lt;Year&gt;1997&lt;/Year&gt;&lt;RecNum&gt;323&lt;/RecNum&gt;&lt;DisplayText&gt;(Schőpflin 1997)&lt;/DisplayText&gt;&lt;record&gt;&lt;rec-number&gt;323&lt;/rec-number&gt;&lt;foreign-keys&gt;&lt;key app="EN" db-id="2t9serrv1ed0t4e2s2pp2zz6va9petfd2ffp" timestamp="1383556617"&gt;323&lt;/key&gt;&lt;/foreign-keys&gt;&lt;ref-type name="Book Section"&gt;5&lt;/ref-type&gt;&lt;contributors&gt;&lt;authors&gt;&lt;author&gt;&lt;style face="normal" font="default" size="100%"&gt;George Sch&lt;/style&gt;&lt;style face="normal" font="default" charset="238" size="100%"&gt;őpflin&lt;/style&gt;&lt;/author&gt;&lt;/authors&gt;&lt;secondary-authors&gt;&lt;author&gt;Geoffrey Hosking&lt;/author&gt;&lt;author&gt;&lt;style face="normal" font="default" size="100%"&gt;George Sch&lt;/style&gt;&lt;style face="normal" font="default" charset="238" size="100%"&gt;őpflin&lt;/style&gt;&lt;/author&gt;&lt;/secondary-authors&gt;&lt;/contributors&gt;&lt;titles&gt;&lt;title&gt;The Functions of Myth and a Taxonomy of Myths&lt;/title&gt;&lt;secondary-title&gt;&lt;style face="normal" font="default" charset="238" size="100%"&gt;The Myths of Nationhood&lt;/style&gt;&lt;/secondary-title&gt;&lt;/titles&gt;&lt;keywords&gt;&lt;keyword&gt;mythology&lt;/keyword&gt;&lt;/keywords&gt;&lt;dates&gt;&lt;year&gt;1997&lt;/year&gt;&lt;/dates&gt;&lt;pub-location&gt;&lt;style face="normal" font="default" charset="238" size="100%"&gt;London&lt;/style&gt;&lt;/pub-location&gt;&lt;publisher&gt;&lt;style face="normal" font="default" charset="238" size="100%"&gt;Hurst &amp;amp; Company&lt;/style&gt;&lt;/publisher&gt;&lt;urls&gt;&lt;/urls&gt;&lt;/record&gt;&lt;/Cite&gt;&lt;/EndNote&gt;</w:instrText>
      </w:r>
      <w:r w:rsidRPr="00E67C47">
        <w:fldChar w:fldCharType="separate"/>
      </w:r>
      <w:r w:rsidRPr="00E67C47">
        <w:rPr>
          <w:noProof/>
        </w:rPr>
        <w:t>(Schőpflin 1997)</w:t>
      </w:r>
      <w:r w:rsidRPr="00E67C47">
        <w:fldChar w:fldCharType="end"/>
      </w:r>
      <w:r w:rsidRPr="00E67C47">
        <w:t xml:space="preserve">. They also can serve to provide ontological security for a polity, including the EU. </w:t>
      </w:r>
      <w:r w:rsidR="00221D18" w:rsidRPr="00E67C47">
        <w:t xml:space="preserve">The debate about the </w:t>
      </w:r>
      <w:r w:rsidR="006B01DB">
        <w:rPr>
          <w:i/>
        </w:rPr>
        <w:t>sui generis</w:t>
      </w:r>
      <w:r w:rsidR="00221D18" w:rsidRPr="00E67C47">
        <w:t xml:space="preserve"> nature of the EU centres primarily on </w:t>
      </w:r>
      <w:r w:rsidR="00221D18" w:rsidRPr="00E67C47">
        <w:rPr>
          <w:i/>
        </w:rPr>
        <w:t>what</w:t>
      </w:r>
      <w:r w:rsidR="00221D18" w:rsidRPr="00E67C47">
        <w:t xml:space="preserve"> it is – </w:t>
      </w:r>
      <w:proofErr w:type="spellStart"/>
      <w:r w:rsidR="00221D18" w:rsidRPr="00E67C47">
        <w:t>confederal</w:t>
      </w:r>
      <w:proofErr w:type="spellEnd"/>
      <w:r w:rsidR="00221D18" w:rsidRPr="00E67C47">
        <w:t>, post-modern, compound, federalising, etc. – more than on who it is and why. Ho</w:t>
      </w:r>
      <w:r w:rsidR="00353A78" w:rsidRPr="00E67C47">
        <w:t>wever, as a social and collective actor, the EU may also seek out ontological security; that is, practices, routi</w:t>
      </w:r>
      <w:r w:rsidR="00633E49" w:rsidRPr="00E67C47">
        <w:t xml:space="preserve">nes and narratives that help define who it is and why it remains as a political community </w:t>
      </w:r>
      <w:r w:rsidR="00633E49" w:rsidRPr="00E67C47">
        <w:fldChar w:fldCharType="begin"/>
      </w:r>
      <w:r w:rsidR="001D3988">
        <w:instrText xml:space="preserve"> ADDIN EN.CITE &lt;EndNote&gt;&lt;Cite&gt;&lt;Author&gt;Mitzen&lt;/Author&gt;&lt;Year&gt;2006&lt;/Year&gt;&lt;RecNum&gt;2002&lt;/RecNum&gt;&lt;DisplayText&gt;(Mitzen 2006b, Steele 2008)&lt;/DisplayText&gt;&lt;record&gt;&lt;rec-number&gt;2002&lt;/rec-number&gt;&lt;foreign-keys&gt;&lt;key app="EN" db-id="2t9serrv1ed0t4e2s2pp2zz6va9petfd2ffp" timestamp="1423752440"&gt;2002&lt;/key&gt;&lt;/foreign-keys&gt;&lt;ref-type name="Journal Article"&gt;17&lt;/ref-type&gt;&lt;contributors&gt;&lt;authors&gt;&lt;author&gt;Mitzen, Jennifer&lt;/author&gt;&lt;/authors&gt;&lt;/contributors&gt;&lt;titles&gt;&lt;title&gt;Anchoring Europe&amp;apos;s Civilizing Identity: Habits, capabilities and ontological security&lt;/title&gt;&lt;secondary-title&gt;Journal of European Public Policy&lt;/secondary-title&gt;&lt;/titles&gt;&lt;periodical&gt;&lt;full-title&gt;Journal of European Public Policy&lt;/full-title&gt;&lt;/periodical&gt;&lt;pages&gt;270-285&lt;/pages&gt;&lt;volume&gt;13&lt;/volume&gt;&lt;number&gt;2&lt;/number&gt;&lt;keywords&gt;&lt;keyword&gt;mythology&lt;/keyword&gt;&lt;keyword&gt;narration&lt;/keyword&gt;&lt;/keywords&gt;&lt;dates&gt;&lt;year&gt;2006&lt;/year&gt;&lt;/dates&gt;&lt;isbn&gt;1350-1763&lt;/isbn&gt;&lt;urls&gt;&lt;/urls&gt;&lt;/record&gt;&lt;/Cite&gt;&lt;Cite&gt;&lt;Author&gt;Steele&lt;/Author&gt;&lt;Year&gt;2008&lt;/Year&gt;&lt;RecNum&gt;2001&lt;/RecNum&gt;&lt;record&gt;&lt;rec-number&gt;2001&lt;/rec-number&gt;&lt;foreign-keys&gt;&lt;key app="EN" db-id="2t9serrv1ed0t4e2s2pp2zz6va9petfd2ffp" timestamp="1423751211"&gt;2001&lt;/key&gt;&lt;/foreign-keys&gt;&lt;ref-type name="Book"&gt;6&lt;/ref-type&gt;&lt;contributors&gt;&lt;authors&gt;&lt;author&gt;Steele, Brent J.&lt;/author&gt;&lt;/authors&gt;&lt;/contributors&gt;&lt;titles&gt;&lt;title&gt;Ontological Security in International Relations: Self-identity and the IR state&lt;/title&gt;&lt;/titles&gt;&lt;keywords&gt;&lt;keyword&gt;mythology&lt;/keyword&gt;&lt;/keywords&gt;&lt;dates&gt;&lt;year&gt;2008&lt;/year&gt;&lt;/dates&gt;&lt;pub-location&gt;London&lt;/pub-location&gt;&lt;publisher&gt;Routledge&lt;/publisher&gt;&lt;isbn&gt;1135980098&lt;/isbn&gt;&lt;urls&gt;&lt;/urls&gt;&lt;/record&gt;&lt;/Cite&gt;&lt;/EndNote&gt;</w:instrText>
      </w:r>
      <w:r w:rsidR="00633E49" w:rsidRPr="00E67C47">
        <w:fldChar w:fldCharType="separate"/>
      </w:r>
      <w:r w:rsidR="001D3988">
        <w:rPr>
          <w:noProof/>
        </w:rPr>
        <w:t>(Mitzen 2006b, Steele 2008)</w:t>
      </w:r>
      <w:r w:rsidR="00633E49" w:rsidRPr="00E67C47">
        <w:fldChar w:fldCharType="end"/>
      </w:r>
      <w:r w:rsidR="00633E49" w:rsidRPr="00E67C47">
        <w:t xml:space="preserve">. </w:t>
      </w:r>
      <w:r w:rsidR="00205F90" w:rsidRPr="00E67C47">
        <w:t xml:space="preserve">Drawing from its use by </w:t>
      </w:r>
      <w:proofErr w:type="spellStart"/>
      <w:r w:rsidR="00205F90" w:rsidRPr="00E67C47">
        <w:t>Giddens</w:t>
      </w:r>
      <w:proofErr w:type="spellEnd"/>
      <w:r w:rsidR="00205F90" w:rsidRPr="00E67C47">
        <w:t xml:space="preserve"> and international relations scholars, ontological security</w:t>
      </w:r>
      <w:r w:rsidR="00603880" w:rsidRPr="00E67C47">
        <w:t xml:space="preserve"> refers to a sense of confidence of one’s identity </w:t>
      </w:r>
      <w:r w:rsidR="00603880" w:rsidRPr="00E67C47">
        <w:fldChar w:fldCharType="begin">
          <w:fldData xml:space="preserve">PEVuZE5vdGU+PENpdGU+PEF1dGhvcj5CZXJlbnNrb2V0dGVyPC9BdXRob3I+PFllYXI+MjAxNDwv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==
</w:fldData>
        </w:fldChar>
      </w:r>
      <w:r w:rsidR="001D3988">
        <w:instrText xml:space="preserve"> ADDIN EN.CITE </w:instrText>
      </w:r>
      <w:r w:rsidR="001D3988">
        <w:fldChar w:fldCharType="begin">
          <w:fldData xml:space="preserve">PEVuZE5vdGU+PENpdGU+PEF1dGhvcj5CZXJlbnNrb2V0dGVyPC9BdXRob3I+PFllYXI+MjAxNDwv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==
</w:fldData>
        </w:fldChar>
      </w:r>
      <w:r w:rsidR="001D3988">
        <w:instrText xml:space="preserve"> ADDIN EN.CITE.DATA </w:instrText>
      </w:r>
      <w:r w:rsidR="001D3988">
        <w:fldChar w:fldCharType="end"/>
      </w:r>
      <w:r w:rsidR="00603880" w:rsidRPr="00E67C47">
        <w:fldChar w:fldCharType="separate"/>
      </w:r>
      <w:r w:rsidR="001D3988">
        <w:rPr>
          <w:noProof/>
        </w:rPr>
        <w:t>(Berenskoetter 2014, Giddens 1991, Mitzen 2006a)</w:t>
      </w:r>
      <w:r w:rsidR="00603880" w:rsidRPr="00E67C47">
        <w:fldChar w:fldCharType="end"/>
      </w:r>
      <w:r w:rsidR="00603880" w:rsidRPr="00E67C47">
        <w:t>.</w:t>
      </w:r>
      <w:r w:rsidR="0067065F" w:rsidRPr="00E67C47">
        <w:t xml:space="preserve"> </w:t>
      </w:r>
      <w:proofErr w:type="spellStart"/>
      <w:r w:rsidR="004E04B9">
        <w:t>Giddens</w:t>
      </w:r>
      <w:proofErr w:type="spellEnd"/>
      <w:r w:rsidR="0067065F" w:rsidRPr="00E67C47">
        <w:t xml:space="preserve"> claims</w:t>
      </w:r>
      <w:r w:rsidR="00A7305E" w:rsidRPr="00E67C47">
        <w:t xml:space="preserve"> that ontological </w:t>
      </w:r>
      <w:r w:rsidR="004E04B9">
        <w:t>security</w:t>
      </w:r>
      <w:r w:rsidR="0067065F" w:rsidRPr="00E67C47">
        <w:t>, “</w:t>
      </w:r>
      <w:r w:rsidR="00A7305E" w:rsidRPr="00E67C47">
        <w:t>[</w:t>
      </w:r>
      <w:proofErr w:type="gramStart"/>
      <w:r w:rsidR="0067065F" w:rsidRPr="00E67C47">
        <w:t>r</w:t>
      </w:r>
      <w:r w:rsidR="00A7305E" w:rsidRPr="00E67C47">
        <w:t>]</w:t>
      </w:r>
      <w:proofErr w:type="spellStart"/>
      <w:r w:rsidR="0067065F" w:rsidRPr="00E67C47">
        <w:t>efers</w:t>
      </w:r>
      <w:proofErr w:type="spellEnd"/>
      <w:proofErr w:type="gramEnd"/>
      <w:r w:rsidR="0067065F" w:rsidRPr="00E67C47">
        <w:t xml:space="preserve"> to the confidence that most humans beings have in the continuity of their self-identity and in the constancy of the surrounding social and material environments of action” </w:t>
      </w:r>
      <w:r w:rsidR="00A7305E" w:rsidRPr="00E67C47">
        <w:fldChar w:fldCharType="begin"/>
      </w:r>
      <w:r w:rsidR="00CA1338" w:rsidRPr="00E67C47">
        <w:instrText xml:space="preserve"> ADDIN EN.CITE &lt;EndNote&gt;&lt;Cite&gt;&lt;Author&gt;Giddens&lt;/Author&gt;&lt;Year&gt;1990&lt;/Year&gt;&lt;RecNum&gt;2000&lt;/RecNum&gt;&lt;Pages&gt;92&lt;/Pages&gt;&lt;DisplayText&gt;(Giddens 1990:92)&lt;/DisplayText&gt;&lt;record&gt;&lt;rec-number&gt;2000&lt;/rec-number&gt;&lt;foreign-keys&gt;&lt;key app="EN" db-id="2t9serrv1ed0t4e2s2pp2zz6va9petfd2ffp" timestamp="1423745076"&gt;2000&lt;/key&gt;&lt;/foreign-keys&gt;&lt;ref-type name="Book"&gt;6&lt;/ref-type&gt;&lt;contributors&gt;&lt;authors&gt;&lt;author&gt;Giddens, Anthony&lt;/author&gt;&lt;/authors&gt;&lt;/contributors&gt;&lt;titles&gt;&lt;title&gt;The Consequences of Modernity&lt;/title&gt;&lt;/titles&gt;&lt;keywords&gt;&lt;keyword&gt;mythology&lt;/keyword&gt;&lt;/keywords&gt;&lt;dates&gt;&lt;year&gt;1990&lt;/year&gt;&lt;/dates&gt;&lt;pub-location&gt;Cambridge&lt;/pub-location&gt;&lt;publisher&gt;Polity Press&lt;/publisher&gt;&lt;urls&gt;&lt;/urls&gt;&lt;/record&gt;&lt;/Cite&gt;&lt;/EndNote&gt;</w:instrText>
      </w:r>
      <w:r w:rsidR="00A7305E" w:rsidRPr="00E67C47">
        <w:fldChar w:fldCharType="separate"/>
      </w:r>
      <w:r w:rsidR="00A7305E" w:rsidRPr="00E67C47">
        <w:rPr>
          <w:noProof/>
        </w:rPr>
        <w:t>(Giddens 1990:92)</w:t>
      </w:r>
      <w:r w:rsidR="00A7305E" w:rsidRPr="00E67C47">
        <w:fldChar w:fldCharType="end"/>
      </w:r>
      <w:r w:rsidR="00A7305E" w:rsidRPr="00E67C47">
        <w:t>.</w:t>
      </w:r>
      <w:r w:rsidR="007365D2" w:rsidRPr="00E67C47">
        <w:t xml:space="preserve"> Ontological security claims that social actors need basic trust in the continuity of the factors that give them their sense of identity in order for them to have agency, to set objectives, define interests and act strategically. This continuity is rooted in habit and routine </w:t>
      </w:r>
      <w:r w:rsidR="007365D2" w:rsidRPr="00E67C47">
        <w:fldChar w:fldCharType="begin"/>
      </w:r>
      <w:r w:rsidR="00CA1338" w:rsidRPr="00E67C47">
        <w:instrText xml:space="preserve"> ADDIN EN.CITE &lt;EndNote&gt;&lt;Cite&gt;&lt;Author&gt;Giddens&lt;/Author&gt;&lt;Year&gt;1990&lt;/Year&gt;&lt;RecNum&gt;2000&lt;/RecNum&gt;&lt;Pages&gt;98&lt;/Pages&gt;&lt;DisplayText&gt;(Giddens 1990:98)&lt;/DisplayText&gt;&lt;record&gt;&lt;rec-number&gt;2000&lt;/rec-number&gt;&lt;foreign-keys&gt;&lt;key app="EN" db-id="2t9serrv1ed0t4e2s2pp2zz6va9petfd2ffp" timestamp="1423745076"&gt;2000&lt;/key&gt;&lt;/foreign-keys&gt;&lt;ref-type name="Book"&gt;6&lt;/ref-type&gt;&lt;contributors&gt;&lt;authors&gt;&lt;author&gt;Giddens, Anthony&lt;/author&gt;&lt;/authors&gt;&lt;/contributors&gt;&lt;titles&gt;&lt;title&gt;The Consequences of Modernity&lt;/title&gt;&lt;/titles&gt;&lt;keywords&gt;&lt;keyword&gt;mythology&lt;/keyword&gt;&lt;/keywords&gt;&lt;dates&gt;&lt;year&gt;1990&lt;/year&gt;&lt;/dates&gt;&lt;pub-location&gt;Cambridge&lt;/pub-location&gt;&lt;publisher&gt;Polity Press&lt;/publisher&gt;&lt;urls&gt;&lt;/urls&gt;&lt;/record&gt;&lt;/Cite&gt;&lt;Cite&gt;&lt;Author&gt;Giddens&lt;/Author&gt;&lt;Year&gt;1990&lt;/Year&gt;&lt;RecNum&gt;2000&lt;/RecNum&gt;&lt;record&gt;&lt;rec-number&gt;2000&lt;/rec-number&gt;&lt;foreign-keys&gt;&lt;key app="EN" db-id="2t9serrv1ed0t4e2s2pp2zz6va9petfd2ffp" timestamp="1423745076"&gt;2000&lt;/key&gt;&lt;/foreign-keys&gt;&lt;ref-type name="Book"&gt;6&lt;/ref-type&gt;&lt;contributors&gt;&lt;authors&gt;&lt;author&gt;Giddens, Anthony&lt;/author&gt;&lt;/authors&gt;&lt;/contributors&gt;&lt;titles&gt;&lt;title&gt;The Consequences of Modernity&lt;/title&gt;&lt;/titles&gt;&lt;keywords&gt;&lt;keyword&gt;mythology&lt;/keyword&gt;&lt;/keywords&gt;&lt;dates&gt;&lt;year&gt;1990&lt;/year&gt;&lt;/dates&gt;&lt;pub-location&gt;Cambridge&lt;/pub-location&gt;&lt;publisher&gt;Polity Press&lt;/publisher&gt;&lt;urls&gt;&lt;/urls&gt;&lt;/record&gt;&lt;/Cite&gt;&lt;/EndNote&gt;</w:instrText>
      </w:r>
      <w:r w:rsidR="007365D2" w:rsidRPr="00E67C47">
        <w:fldChar w:fldCharType="separate"/>
      </w:r>
      <w:r w:rsidR="007365D2" w:rsidRPr="00E67C47">
        <w:rPr>
          <w:noProof/>
        </w:rPr>
        <w:t>(Giddens 1990:98)</w:t>
      </w:r>
      <w:r w:rsidR="007365D2" w:rsidRPr="00E67C47">
        <w:fldChar w:fldCharType="end"/>
      </w:r>
      <w:r w:rsidR="000651A0" w:rsidRPr="00E67C47">
        <w:t xml:space="preserve"> as well as in the stability of the environment that defines an identity.</w:t>
      </w:r>
      <w:r w:rsidR="00760202" w:rsidRPr="00E67C47">
        <w:t xml:space="preserve"> </w:t>
      </w:r>
      <w:r w:rsidR="00221D18" w:rsidRPr="00E67C47">
        <w:t xml:space="preserve">Scholars of international relations have extended the concept to argue that states seek security in ways that ensure a consistency in the narratives and stories </w:t>
      </w:r>
      <w:r w:rsidR="004E04B9">
        <w:t>they</w:t>
      </w:r>
      <w:r w:rsidR="00221D18" w:rsidRPr="00E67C47">
        <w:t xml:space="preserve"> tells about </w:t>
      </w:r>
      <w:r w:rsidR="004E04B9">
        <w:t>who they are, what they</w:t>
      </w:r>
      <w:r w:rsidR="00221D18" w:rsidRPr="00E67C47">
        <w:t xml:space="preserve"> d</w:t>
      </w:r>
      <w:r w:rsidR="004E04B9">
        <w:t>o</w:t>
      </w:r>
      <w:r w:rsidR="00221D18" w:rsidRPr="00E67C47">
        <w:t xml:space="preserve"> and why. </w:t>
      </w:r>
      <w:r w:rsidR="00980886" w:rsidRPr="00E67C47">
        <w:t>Narratives, including political myths help provide this confidence. They provide a way to sequence events and the environment so that social actors can make choices in the face of uncertainty, rooted in the familiar and the understandable.</w:t>
      </w:r>
      <w:r w:rsidR="00221D18" w:rsidRPr="00E67C47">
        <w:t xml:space="preserve"> </w:t>
      </w:r>
    </w:p>
    <w:p w14:paraId="232CE27A" w14:textId="64429758" w:rsidR="000651A0" w:rsidRPr="00E67C47" w:rsidRDefault="000651A0" w:rsidP="006335ED">
      <w:pPr>
        <w:ind w:firstLine="709"/>
      </w:pPr>
      <w:r w:rsidRPr="00E67C47">
        <w:t xml:space="preserve">While political myths have been very much part of the </w:t>
      </w:r>
      <w:proofErr w:type="gramStart"/>
      <w:r w:rsidRPr="00E67C47">
        <w:t>nation-building</w:t>
      </w:r>
      <w:proofErr w:type="gramEnd"/>
      <w:r w:rsidRPr="00E67C47">
        <w:t xml:space="preserve"> experience, they have been not received a great deal of attention in trying to understand the European Union until very recently </w:t>
      </w:r>
      <w:r w:rsidRPr="00E67C47">
        <w:fldChar w:fldCharType="begin">
          <w:fldData xml:space="preserve">PEVuZE5vdGU+PENpdGU+PEF1dGhvcj5Cb3N0YW5jaTwvQXV0aG9yPjxZZWFyPjIwMTM8L1llYXI+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</w:fldData>
        </w:fldChar>
      </w:r>
      <w:r w:rsidRPr="00E67C47">
        <w:instrText xml:space="preserve"> ADDIN EN.CITE </w:instrText>
      </w:r>
      <w:r w:rsidRPr="00E67C47">
        <w:fldChar w:fldCharType="begin">
          <w:fldData xml:space="preserve">PEVuZE5vdGU+PENpdGU+PEF1dGhvcj5Cb3N0YW5jaTwvQXV0aG9yPjxZZWFyPjIwMTM8L1llYXI+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</w:fldData>
        </w:fldChar>
      </w:r>
      <w:r w:rsidRPr="00E67C47">
        <w:instrText xml:space="preserve"> ADDIN EN.CITE.DATA </w:instrText>
      </w:r>
      <w:r w:rsidRPr="00E67C47">
        <w:fldChar w:fldCharType="end"/>
      </w:r>
      <w:r w:rsidRPr="00E67C47">
        <w:fldChar w:fldCharType="separate"/>
      </w:r>
      <w:r w:rsidRPr="00E67C47">
        <w:rPr>
          <w:noProof/>
        </w:rPr>
        <w:t>(Bostanci 2013, Bottici and Challand 2013, Della Sala 2013)</w:t>
      </w:r>
      <w:r w:rsidRPr="00E67C47">
        <w:fldChar w:fldCharType="end"/>
      </w:r>
      <w:r w:rsidRPr="00E67C47">
        <w:t>. Perhaps this is because myths have been associated with</w:t>
      </w:r>
      <w:r w:rsidR="00DB37D6" w:rsidRPr="00E67C47">
        <w:t xml:space="preserve"> meta-</w:t>
      </w:r>
      <w:proofErr w:type="gramStart"/>
      <w:r w:rsidR="00DB37D6" w:rsidRPr="00E67C47">
        <w:t xml:space="preserve">narratives </w:t>
      </w:r>
      <w:r w:rsidRPr="00E67C47">
        <w:t xml:space="preserve"> </w:t>
      </w:r>
      <w:r w:rsidR="006B01DB">
        <w:t>of</w:t>
      </w:r>
      <w:proofErr w:type="gramEnd"/>
      <w:r w:rsidR="006B01DB">
        <w:t xml:space="preserve"> </w:t>
      </w:r>
      <w:r w:rsidRPr="00E67C47">
        <w:t xml:space="preserve">“thick” forms of belonging </w:t>
      </w:r>
      <w:r w:rsidR="00DB37D6" w:rsidRPr="00E67C47">
        <w:t>such as state and ethnicity</w:t>
      </w:r>
      <w:r w:rsidRPr="00E67C47">
        <w:t xml:space="preserve">. However, if we accept that narratives – that is, the ordering of events with a beginning, middle and end </w:t>
      </w:r>
      <w:r w:rsidRPr="00E67C47">
        <w:fldChar w:fldCharType="begin"/>
      </w:r>
      <w:r w:rsidRPr="00E67C47">
        <w:instrText xml:space="preserve"> ADDIN EN.CITE &lt;EndNote&gt;&lt;Cite&gt;&lt;Author&gt;Bal&lt;/Author&gt;&lt;Year&gt;2009&lt;/Year&gt;&lt;RecNum&gt;661&lt;/RecNum&gt;&lt;DisplayText&gt;(Bal 2009)&lt;/DisplayText&gt;&lt;record&gt;&lt;rec-number&gt;661&lt;/rec-number&gt;&lt;foreign-keys&gt;&lt;key app="EN" db-id="2t9serrv1ed0t4e2s2pp2zz6va9petfd2ffp" timestamp="1383556617"&gt;661&lt;/key&gt;&lt;/foreign-keys&gt;&lt;ref-type name="Book"&gt;6&lt;/ref-type&gt;&lt;contributors&gt;&lt;authors&gt;&lt;author&gt;Bal, Mierke&lt;/author&gt;&lt;/authors&gt;&lt;subsidiary-authors&gt;&lt;author&gt;Christine Van Boheemen&lt;/author&gt;&lt;/subsidiary-authors&gt;&lt;/contributors&gt;&lt;titles&gt;&lt;title&gt;Narratology: Introduction to the Theory of Narrative&lt;/title&gt;&lt;/titles&gt;&lt;edition&gt;3rd&lt;/edition&gt;&lt;keywords&gt;&lt;keyword&gt;narration&lt;/keyword&gt;&lt;/keywords&gt;&lt;dates&gt;&lt;year&gt;2009&lt;/year&gt;&lt;/dates&gt;&lt;pub-location&gt;Toronto&lt;/pub-location&gt;&lt;publisher&gt;University of Toronto Press&lt;/publisher&gt;&lt;isbn&gt;0802078060&lt;/isbn&gt;&lt;urls&gt;&lt;/urls&gt;&lt;/record&gt;&lt;/Cite&gt;&lt;/EndNote&gt;</w:instrText>
      </w:r>
      <w:r w:rsidRPr="00E67C47">
        <w:fldChar w:fldCharType="separate"/>
      </w:r>
      <w:r w:rsidRPr="00E67C47">
        <w:rPr>
          <w:noProof/>
        </w:rPr>
        <w:t>(Bal 2009)</w:t>
      </w:r>
      <w:r w:rsidRPr="00E67C47">
        <w:fldChar w:fldCharType="end"/>
      </w:r>
      <w:r w:rsidRPr="00E67C47">
        <w:t xml:space="preserve"> - are important not only for creating a political community but also for how we understand the organisation of that community and the basis on which it is governed </w:t>
      </w:r>
      <w:r w:rsidRPr="00E67C47">
        <w:fldChar w:fldCharType="begin"/>
      </w:r>
      <w:r w:rsidRPr="00E67C47">
        <w:instrText xml:space="preserve"> ADDIN EN.CITE &lt;EndNote&gt;&lt;Cite&gt;&lt;Author&gt;Somers&lt;/Author&gt;&lt;Year&gt;1994&lt;/Year&gt;&lt;RecNum&gt;1990&lt;/RecNum&gt;&lt;DisplayText&gt;(Somers and Gibson 1994, Somers 1994)&lt;/DisplayText&gt;&lt;record&gt;&lt;rec-number&gt;1990&lt;/rec-number&gt;&lt;foreign-keys&gt;&lt;key app="EN" db-id="2t9serrv1ed0t4e2s2pp2zz6va9petfd2ffp" timestamp="1422564829"&gt;1990&lt;/key&gt;&lt;/foreign-keys&gt;&lt;ref-type name="Book Section"&gt;5&lt;/ref-type&gt;&lt;contributors&gt;&lt;authors&gt;&lt;author&gt;Somers, Margaret&lt;/author&gt;&lt;author&gt;Gibson, Gloria&lt;/author&gt;&lt;/authors&gt;&lt;secondary-authors&gt;&lt;author&gt;Calhoun, Craig&lt;/author&gt;&lt;/secondary-authors&gt;&lt;/contributors&gt;&lt;titles&gt;&lt;title&gt;Reclaiming the Epistemological ‘Other’: Narrative and the Social Constitution of Identity”&lt;/title&gt;&lt;secondary-title&gt;Social Theory and the Politics of Identity&lt;/secondary-title&gt;&lt;/titles&gt;&lt;keywords&gt;&lt;keyword&gt;mythology&lt;/keyword&gt;&lt;keyword&gt;narration&lt;/keyword&gt;&lt;/keywords&gt;&lt;dates&gt;&lt;year&gt;1994&lt;/year&gt;&lt;/dates&gt;&lt;pub-location&gt;Oxford&lt;/pub-location&gt;&lt;publisher&gt;Blackwell&lt;/publisher&gt;&lt;urls&gt;&lt;/urls&gt;&lt;/record&gt;&lt;/Cite&gt;&lt;Cite&gt;&lt;Author&gt;Somers&lt;/Author&gt;&lt;Year&gt;1994&lt;/Year&gt;&lt;RecNum&gt;1991&lt;/RecNum&gt;&lt;record&gt;&lt;rec-number&gt;1991&lt;/rec-number&gt;&lt;foreign-keys&gt;&lt;key app="EN" db-id="2t9serrv1ed0t4e2s2pp2zz6va9petfd2ffp" timestamp="1422564901"&gt;1991&lt;/key&gt;&lt;/foreign-keys&gt;&lt;ref-type name="Journal Article"&gt;17&lt;/ref-type&gt;&lt;contributors&gt;&lt;authors&gt;&lt;author&gt;Somers, Margaret R&lt;/author&gt;&lt;/authors&gt;&lt;/contributors&gt;&lt;titles&gt;&lt;title&gt;The Narrative Constitution of Identity: A Relational and Network Approach&lt;/title&gt;&lt;secondary-title&gt;Theory and Society&lt;/secondary-title&gt;&lt;/titles&gt;&lt;periodical&gt;&lt;full-title&gt;Theory and society&lt;/full-title&gt;&lt;/periodical&gt;&lt;pages&gt;605-649&lt;/pages&gt;&lt;volume&gt;23&lt;/volume&gt;&lt;number&gt;5&lt;/number&gt;&lt;keywords&gt;&lt;keyword&gt;mythology&lt;/keyword&gt;&lt;keyword&gt;narration&lt;/keyword&gt;&lt;/keywords&gt;&lt;dates&gt;&lt;year&gt;1994&lt;/year&gt;&lt;/dates&gt;&lt;isbn&gt;0304-2421&lt;/isbn&gt;&lt;urls&gt;&lt;/urls&gt;&lt;/record&gt;&lt;/Cite&gt;&lt;/EndNote&gt;</w:instrText>
      </w:r>
      <w:r w:rsidRPr="00E67C47">
        <w:fldChar w:fldCharType="separate"/>
      </w:r>
      <w:r w:rsidRPr="00E67C47">
        <w:rPr>
          <w:noProof/>
        </w:rPr>
        <w:t>(Somers and Gibson 1994, Somers 1994)</w:t>
      </w:r>
      <w:r w:rsidRPr="00E67C47">
        <w:fldChar w:fldCharType="end"/>
      </w:r>
      <w:r w:rsidRPr="00E67C47">
        <w:t xml:space="preserve">, then we can look to European stories, including political myths, as ways of examining what the EU does, why and whether this fits into cognitive and normative schemes that make it understandable </w:t>
      </w:r>
      <w:r w:rsidRPr="00E67C47">
        <w:fldChar w:fldCharType="begin"/>
      </w:r>
      <w:r w:rsidRPr="00E67C47">
        <w:instrText xml:space="preserve"> ADDIN EN.CITE &lt;EndNote&gt;&lt;Cite&gt;&lt;Author&gt;Nicolaïdis&lt;/Author&gt;&lt;Year&gt;2002&lt;/Year&gt;&lt;RecNum&gt;439&lt;/RecNum&gt;&lt;Prefix&gt;cfr:&lt;/Prefix&gt;&lt;DisplayText&gt;(cfr:Nicolaïdis and Howse 2002)&lt;/DisplayText&gt;&lt;record&gt;&lt;rec-number&gt;439&lt;/rec-number&gt;&lt;foreign-keys&gt;&lt;key app="EN" db-id="2t9serrv1ed0t4e2s2pp2zz6va9petfd2ffp" timestamp="1383556617"&gt;439&lt;/key&gt;&lt;/foreign-keys&gt;&lt;ref-type name="Journal Article"&gt;17&lt;/ref-type&gt;&lt;contributors&gt;&lt;authors&gt;&lt;author&gt;Nicolaïdis, Kalypso&lt;/author&gt;&lt;author&gt;Howse, Robert&lt;/author&gt;&lt;/authors&gt;&lt;/contributors&gt;&lt;titles&gt;&lt;title&gt;This is my Eutopia . . .: Narrative as Power&lt;/title&gt;&lt;secondary-title&gt;Journal of Common Market Studies&lt;/secondary-title&gt;&lt;/titles&gt;&lt;periodical&gt;&lt;full-title&gt;Journal of Common Market Studies&lt;/full-title&gt;&lt;/periodical&gt;&lt;pages&gt;767-92&lt;/pages&gt;&lt;volume&gt;40&lt;/volume&gt;&lt;number&gt;4&lt;/number&gt;&lt;keywords&gt;&lt;keyword&gt;mythology&lt;/keyword&gt;&lt;keyword&gt;eu governance&lt;/keyword&gt;&lt;/keywords&gt;&lt;dates&gt;&lt;year&gt;2002&lt;/year&gt;&lt;/dates&gt;&lt;urls&gt;&lt;/urls&gt;&lt;/record&gt;&lt;/Cite&gt;&lt;Cite&gt;&lt;Author&gt;Nicolaïdis&lt;/Author&gt;&lt;Year&gt;2002&lt;/Year&gt;&lt;RecNum&gt;439&lt;/RecNum&gt;&lt;record&gt;&lt;rec-number&gt;439&lt;/rec-number&gt;&lt;foreign-keys&gt;&lt;key app="EN" db-id="2t9serrv1ed0t4e2s2pp2zz6va9petfd2ffp" timestamp="1383556617"&gt;439&lt;/key&gt;&lt;/foreign-keys&gt;&lt;ref-type name="Journal Article"&gt;17&lt;/ref-type&gt;&lt;contributors&gt;&lt;authors&gt;&lt;author&gt;Nicolaïdis, Kalypso&lt;/author&gt;&lt;author&gt;Howse, Robert&lt;/author&gt;&lt;/authors&gt;&lt;/contributors&gt;&lt;titles&gt;&lt;title&gt;This is my Eutopia . . .: Narrative as Power&lt;/title&gt;&lt;secondary-title&gt;Journal of Common Market Studies&lt;/secondary-title&gt;&lt;/titles&gt;&lt;periodical&gt;&lt;full-title&gt;Journal of Common Market Studies&lt;/full-title&gt;&lt;/periodical&gt;&lt;pages&gt;767-92&lt;/pages&gt;&lt;volume&gt;40&lt;/volume&gt;&lt;number&gt;4&lt;/number&gt;&lt;keywords&gt;&lt;keyword&gt;mythology&lt;/keyword&gt;&lt;keyword&gt;eu governance&lt;/keyword&gt;&lt;/keywords&gt;&lt;dates&gt;&lt;year&gt;2002&lt;/year&gt;&lt;/dates&gt;&lt;urls&gt;&lt;/urls&gt;&lt;/record&gt;&lt;/Cite&gt;&lt;/EndNote&gt;</w:instrText>
      </w:r>
      <w:r w:rsidRPr="00E67C47">
        <w:fldChar w:fldCharType="separate"/>
      </w:r>
      <w:r w:rsidRPr="00E67C47">
        <w:rPr>
          <w:noProof/>
        </w:rPr>
        <w:t>(cfr:Nicolaïdis and Howse 2002)</w:t>
      </w:r>
      <w:r w:rsidRPr="00E67C47">
        <w:fldChar w:fldCharType="end"/>
      </w:r>
      <w:r w:rsidRPr="00E67C47">
        <w:t xml:space="preserve"> and “ordinary”.</w:t>
      </w:r>
      <w:r w:rsidR="00760202" w:rsidRPr="00E67C47">
        <w:t xml:space="preserve"> </w:t>
      </w:r>
    </w:p>
    <w:p w14:paraId="1483F1D8" w14:textId="77777777" w:rsidR="0057051B" w:rsidRPr="00E67C47" w:rsidRDefault="0057051B" w:rsidP="006335ED">
      <w:pPr>
        <w:ind w:firstLine="709"/>
      </w:pPr>
    </w:p>
    <w:p w14:paraId="635D6193" w14:textId="77777777" w:rsidR="00890FAD" w:rsidRPr="00E67C47" w:rsidRDefault="00890FAD" w:rsidP="006335ED">
      <w:pPr>
        <w:ind w:firstLine="709"/>
      </w:pPr>
    </w:p>
    <w:p w14:paraId="24E1B786" w14:textId="75FC6C0E" w:rsidR="0057051B" w:rsidRPr="00E67C47" w:rsidRDefault="0057051B" w:rsidP="006335ED">
      <w:pPr>
        <w:rPr>
          <w:b/>
        </w:rPr>
      </w:pPr>
      <w:r w:rsidRPr="00E67C47">
        <w:rPr>
          <w:b/>
        </w:rPr>
        <w:t xml:space="preserve">2. Myths of </w:t>
      </w:r>
      <w:proofErr w:type="spellStart"/>
      <w:r w:rsidRPr="00E67C47">
        <w:rPr>
          <w:b/>
        </w:rPr>
        <w:t>E</w:t>
      </w:r>
      <w:r w:rsidR="00C007CA" w:rsidRPr="00E67C47">
        <w:rPr>
          <w:b/>
        </w:rPr>
        <w:t>x</w:t>
      </w:r>
      <w:r w:rsidRPr="00E67C47">
        <w:rPr>
          <w:b/>
        </w:rPr>
        <w:t>ceptionalism</w:t>
      </w:r>
      <w:proofErr w:type="spellEnd"/>
    </w:p>
    <w:p w14:paraId="357FD1E5" w14:textId="2DD5AF7A" w:rsidR="007326D6" w:rsidRPr="00E67C47" w:rsidRDefault="0057051B" w:rsidP="006335ED">
      <w:r w:rsidRPr="00E67C47">
        <w:t xml:space="preserve">A feature of the argument that the EU is a </w:t>
      </w:r>
      <w:r w:rsidR="006B01DB">
        <w:rPr>
          <w:i/>
        </w:rPr>
        <w:t>sui generis</w:t>
      </w:r>
      <w:r w:rsidRPr="00E67C47">
        <w:t xml:space="preserve"> polity is that we cannot use the same concepts and heuristic tools</w:t>
      </w:r>
      <w:r w:rsidR="00FD68A8" w:rsidRPr="00E67C47">
        <w:t>, including political myths,</w:t>
      </w:r>
      <w:r w:rsidRPr="00E67C47">
        <w:t xml:space="preserve"> that have been applied </w:t>
      </w:r>
      <w:r w:rsidR="00FD68A8" w:rsidRPr="00E67C47">
        <w:t xml:space="preserve">to the modern </w:t>
      </w:r>
      <w:proofErr w:type="spellStart"/>
      <w:r w:rsidR="00FD68A8" w:rsidRPr="00E67C47">
        <w:t>Westphalian</w:t>
      </w:r>
      <w:proofErr w:type="spellEnd"/>
      <w:r w:rsidR="00FD68A8" w:rsidRPr="00E67C47">
        <w:t xml:space="preserve"> state </w:t>
      </w:r>
      <w:r w:rsidR="00FD68A8" w:rsidRPr="00E67C47">
        <w:fldChar w:fldCharType="begin"/>
      </w:r>
      <w:r w:rsidR="00FD68A8" w:rsidRPr="00E67C47">
        <w:instrText xml:space="preserve"> ADDIN EN.CITE &lt;EndNote&gt;&lt;Cite&gt;&lt;Author&gt;Bottici&lt;/Author&gt;&lt;Year&gt;2013&lt;/Year&gt;&lt;RecNum&gt;1866&lt;/RecNum&gt;&lt;Pages&gt;5&lt;/Pages&gt;&lt;DisplayText&gt;(Bottici and Challand 2013:5)&lt;/DisplayText&gt;&lt;record&gt;&lt;rec-number&gt;1866&lt;/rec-number&gt;&lt;foreign-keys&gt;&lt;key app="EN" db-id="2t9serrv1ed0t4e2s2pp2zz6va9petfd2ffp" timestamp="1391597941"&gt;1866&lt;/key&gt;&lt;/foreign-keys&gt;&lt;ref-type name="Book"&gt;6&lt;/ref-type&gt;&lt;contributors&gt;&lt;authors&gt;&lt;author&gt;Bottici, Chiara&lt;/author&gt;&lt;author&gt;Challand, Benoît&lt;/author&gt;&lt;/authors&gt;&lt;/contributors&gt;&lt;titles&gt;&lt;title&gt;Imagining Europe: Myth, Memory, and Identity&lt;/title&gt;&lt;/titles&gt;&lt;keywords&gt;&lt;keyword&gt;mythology&lt;/keyword&gt;&lt;/keywords&gt;&lt;dates&gt;&lt;year&gt;2013&lt;/year&gt;&lt;/dates&gt;&lt;pub-location&gt;Cambridge&lt;/pub-location&gt;&lt;publisher&gt;Cambridge University Press&lt;/publisher&gt;&lt;isbn&gt;1107015618&lt;/isbn&gt;&lt;urls&gt;&lt;/urls&gt;&lt;/record&gt;&lt;/Cite&gt;&lt;/EndNote&gt;</w:instrText>
      </w:r>
      <w:r w:rsidR="00FD68A8" w:rsidRPr="00E67C47">
        <w:fldChar w:fldCharType="separate"/>
      </w:r>
      <w:r w:rsidR="00FD68A8" w:rsidRPr="00E67C47">
        <w:rPr>
          <w:noProof/>
        </w:rPr>
        <w:t>(Bottici and Challand 2013:5)</w:t>
      </w:r>
      <w:r w:rsidR="00FD68A8" w:rsidRPr="00E67C47">
        <w:fldChar w:fldCharType="end"/>
      </w:r>
      <w:r w:rsidR="00FD68A8" w:rsidRPr="00E67C47">
        <w:t xml:space="preserve">. Without entering into the merits of the debate over the </w:t>
      </w:r>
      <w:r w:rsidR="006B01DB" w:rsidRPr="006B01DB">
        <w:rPr>
          <w:i/>
        </w:rPr>
        <w:t>sui generis</w:t>
      </w:r>
      <w:r w:rsidR="00FD68A8" w:rsidRPr="00E67C47">
        <w:t xml:space="preserve"> nature of the EU, we will argue that in least one instance, the case of the myth of </w:t>
      </w:r>
      <w:proofErr w:type="spellStart"/>
      <w:r w:rsidR="00FD68A8" w:rsidRPr="00E67C47">
        <w:t>exceptionalism</w:t>
      </w:r>
      <w:proofErr w:type="spellEnd"/>
      <w:r w:rsidR="00FD68A8" w:rsidRPr="00E67C47">
        <w:t>, the EU is not so different from the modern state. The literature on the construction of modern states has pointed to a number of common political myths. These include foundational sacred narratives about the birth or re-bir</w:t>
      </w:r>
      <w:r w:rsidR="007326D6" w:rsidRPr="00E67C47">
        <w:t xml:space="preserve">th of the political community, </w:t>
      </w:r>
      <w:r w:rsidR="002221C0" w:rsidRPr="00E67C47">
        <w:t xml:space="preserve">those of a territory or political space, of a civilising mission, of trials </w:t>
      </w:r>
      <w:r w:rsidR="00C007CA" w:rsidRPr="00E67C47">
        <w:t xml:space="preserve">and sacred narratives centred on military values and qualities </w:t>
      </w:r>
      <w:r w:rsidR="002221C0" w:rsidRPr="00E67C47">
        <w:fldChar w:fldCharType="begin"/>
      </w:r>
      <w:r w:rsidR="002221C0" w:rsidRPr="00E67C47">
        <w:instrText xml:space="preserve"> ADDIN EN.CITE &lt;EndNote&gt;&lt;Cite&gt;&lt;Author&gt;Schőpflin&lt;/Author&gt;&lt;Year&gt;1997&lt;/Year&gt;&lt;RecNum&gt;323&lt;/RecNum&gt;&lt;Pages&gt;28-34&lt;/Pages&gt;&lt;DisplayText&gt;(Schőpflin 1997:28-34)&lt;/DisplayText&gt;&lt;record&gt;&lt;rec-number&gt;323&lt;/rec-number&gt;&lt;foreign-keys&gt;&lt;key app="EN" db-id="2t9serrv1ed0t4e2s2pp2zz6va9petfd2ffp" timestamp="1383556617"&gt;323&lt;/key&gt;&lt;/foreign-keys&gt;&lt;ref-type name="Book Section"&gt;5&lt;/ref-type&gt;&lt;contributors&gt;&lt;authors&gt;&lt;author&gt;&lt;style face="normal" font="default" size="100%"&gt;George Sch&lt;/style&gt;&lt;style face="normal" font="default" charset="238" size="100%"&gt;őpflin&lt;/style&gt;&lt;/author&gt;&lt;/authors&gt;&lt;secondary-authors&gt;&lt;author&gt;Geoffrey Hosking&lt;/author&gt;&lt;author&gt;&lt;style face="normal" font="default" size="100%"&gt;George Sch&lt;/style&gt;&lt;style face="normal" font="default" charset="238" size="100%"&gt;őpflin&lt;/style&gt;&lt;/author&gt;&lt;/secondary-authors&gt;&lt;/contributors&gt;&lt;titles&gt;&lt;title&gt;The Functions of Myth and a Taxonomy of Myths&lt;/title&gt;&lt;secondary-title&gt;&lt;style face="normal" font="default" charset="238" size="100%"&gt;The Myths of Nationhood&lt;/style&gt;&lt;/secondary-title&gt;&lt;/titles&gt;&lt;keywords&gt;&lt;keyword&gt;mythology&lt;/keyword&gt;&lt;/keywords&gt;&lt;dates&gt;&lt;year&gt;1997&lt;/year&gt;&lt;/dates&gt;&lt;pub-location&gt;&lt;style face="normal" font="default" charset="238" size="100%"&gt;London&lt;/style&gt;&lt;/pub-location&gt;&lt;publisher&gt;&lt;style face="normal" font="default" charset="238" size="100%"&gt;Hurst &amp;amp; Company&lt;/style&gt;&lt;/publisher&gt;&lt;urls&gt;&lt;/urls&gt;&lt;/record&gt;&lt;/Cite&gt;&lt;/EndNote&gt;</w:instrText>
      </w:r>
      <w:r w:rsidR="002221C0" w:rsidRPr="00E67C47">
        <w:fldChar w:fldCharType="separate"/>
      </w:r>
      <w:r w:rsidR="002221C0" w:rsidRPr="00E67C47">
        <w:rPr>
          <w:noProof/>
        </w:rPr>
        <w:t>(Schőpflin 1997:28-34)</w:t>
      </w:r>
      <w:r w:rsidR="002221C0" w:rsidRPr="00E67C47">
        <w:fldChar w:fldCharType="end"/>
      </w:r>
      <w:r w:rsidR="002221C0" w:rsidRPr="00E67C47">
        <w:t>.</w:t>
      </w:r>
      <w:r w:rsidR="00C007CA" w:rsidRPr="00E67C47">
        <w:t xml:space="preserve"> While it would be hard to say to argue that there have been narratives of the EU related to military conquest, many of the other types of political myth associated with the EU are present in one form or another </w:t>
      </w:r>
      <w:r w:rsidR="00C007CA" w:rsidRPr="00E67C47">
        <w:fldChar w:fldCharType="begin"/>
      </w:r>
      <w:r w:rsidR="00C007CA" w:rsidRPr="00E67C47">
        <w:instrText xml:space="preserve"> ADDIN EN.CITE &lt;EndNote&gt;&lt;Cite&gt;&lt;Author&gt;Della Sala&lt;/Author&gt;&lt;Year&gt;2013&lt;/Year&gt;&lt;RecNum&gt;1825&lt;/RecNum&gt;&lt;DisplayText&gt;(Della Sala 2013)&lt;/DisplayText&gt;&lt;record&gt;&lt;rec-number&gt;1825&lt;/rec-number&gt;&lt;foreign-keys&gt;&lt;key app="EN" db-id="2t9serrv1ed0t4e2s2pp2zz6va9petfd2ffp" timestamp="1390302473"&gt;1825&lt;/key&gt;&lt;/foreign-keys&gt;&lt;ref-type name="Book Section"&gt;5&lt;/ref-type&gt;&lt;contributors&gt;&lt;authors&gt;&lt;author&gt;Della Sala, Vincent&lt;/author&gt;&lt;/authors&gt;&lt;secondary-authors&gt;&lt;author&gt;Bouchard, Gérard&lt;/author&gt;&lt;/secondary-authors&gt;&lt;/contributors&gt;&lt;titles&gt;&lt;title&gt;Myth and the Postnational Polity: The case of the European Union&lt;/title&gt;&lt;secondary-title&gt;National Myths: Constructed Paths, Contested Presents&lt;/secondary-title&gt;&lt;/titles&gt;&lt;pages&gt;157-172&lt;/pages&gt;&lt;keywords&gt;&lt;keyword&gt;mythology&lt;/keyword&gt;&lt;/keywords&gt;&lt;dates&gt;&lt;year&gt;2013&lt;/year&gt;&lt;/dates&gt;&lt;pub-location&gt;London&lt;/pub-location&gt;&lt;publisher&gt;Routledge&lt;/publisher&gt;&lt;urls&gt;&lt;/urls&gt;&lt;/record&gt;&lt;/Cite&gt;&lt;/EndNote&gt;</w:instrText>
      </w:r>
      <w:r w:rsidR="00C007CA" w:rsidRPr="00E67C47">
        <w:fldChar w:fldCharType="separate"/>
      </w:r>
      <w:r w:rsidR="00C007CA" w:rsidRPr="00E67C47">
        <w:rPr>
          <w:noProof/>
        </w:rPr>
        <w:t>(Della Sala 2013)</w:t>
      </w:r>
      <w:r w:rsidR="00C007CA" w:rsidRPr="00E67C47">
        <w:fldChar w:fldCharType="end"/>
      </w:r>
      <w:r w:rsidR="00C007CA" w:rsidRPr="00E67C47">
        <w:t xml:space="preserve">. </w:t>
      </w:r>
    </w:p>
    <w:p w14:paraId="65FF28D6" w14:textId="61D9C4B9" w:rsidR="0057051B" w:rsidRPr="00E67C47" w:rsidRDefault="00C007CA" w:rsidP="006335ED">
      <w:pPr>
        <w:ind w:firstLine="709"/>
      </w:pPr>
      <w:r w:rsidRPr="00E67C47">
        <w:t>One</w:t>
      </w:r>
      <w:r w:rsidR="007326D6" w:rsidRPr="00E67C47">
        <w:t xml:space="preserve"> type of political myth</w:t>
      </w:r>
      <w:r w:rsidR="00D66015" w:rsidRPr="00E67C47">
        <w:t>,</w:t>
      </w:r>
      <w:r w:rsidR="007326D6" w:rsidRPr="00E67C47">
        <w:t xml:space="preserve"> that can also be found in the case of the EU</w:t>
      </w:r>
      <w:r w:rsidR="00D66015" w:rsidRPr="00E67C47">
        <w:t>,</w:t>
      </w:r>
      <w:r w:rsidR="007326D6" w:rsidRPr="00E67C47">
        <w:t xml:space="preserve"> is that of </w:t>
      </w:r>
      <w:proofErr w:type="spellStart"/>
      <w:r w:rsidR="007326D6" w:rsidRPr="00E67C47">
        <w:t>exceptionalism</w:t>
      </w:r>
      <w:proofErr w:type="spellEnd"/>
      <w:r w:rsidR="007326D6" w:rsidRPr="00E67C47">
        <w:t xml:space="preserve">, the notion that the political community has been called together and perhaps even selected to carry out some kind of civilising mission because it is the repository of </w:t>
      </w:r>
      <w:proofErr w:type="spellStart"/>
      <w:r w:rsidR="00FA65C7">
        <w:t>a</w:t>
      </w:r>
      <w:r w:rsidR="007326D6" w:rsidRPr="00E67C47">
        <w:t>universal</w:t>
      </w:r>
      <w:proofErr w:type="spellEnd"/>
      <w:r w:rsidR="007326D6" w:rsidRPr="00E67C47">
        <w:t xml:space="preserve"> value</w:t>
      </w:r>
      <w:r w:rsidR="001E228D" w:rsidRPr="00E67C47">
        <w:t xml:space="preserve"> </w:t>
      </w:r>
      <w:r w:rsidR="00D66015" w:rsidRPr="00E67C47">
        <w:t>that results from its</w:t>
      </w:r>
      <w:r w:rsidR="001E228D" w:rsidRPr="00E67C47">
        <w:t xml:space="preserve"> history or some distinct quality</w:t>
      </w:r>
      <w:r w:rsidR="00FA65C7">
        <w:t xml:space="preserve"> </w:t>
      </w:r>
      <w:r w:rsidR="00FA65C7">
        <w:fldChar w:fldCharType="begin"/>
      </w:r>
      <w:r w:rsidR="00FA65C7">
        <w:instrText xml:space="preserve"> ADDIN EN.CITE &lt;EndNote&gt;&lt;Cite&gt;&lt;Author&gt;Flood&lt;/Author&gt;&lt;Year&gt;2001&lt;/Year&gt;&lt;RecNum&gt;316&lt;/RecNum&gt;&lt;DisplayText&gt;(Flood 2001, Schőpflin 1997)&lt;/DisplayText&gt;&lt;record&gt;&lt;rec-number&gt;316&lt;/rec-number&gt;&lt;foreign-keys&gt;&lt;key app="EN" db-id="2t9serrv1ed0t4e2s2pp2zz6va9petfd2ffp" timestamp="1383556617"&gt;316&lt;/key&gt;&lt;/foreign-keys&gt;&lt;ref-type name="Book"&gt;6&lt;/ref-type&gt;&lt;contributors&gt;&lt;authors&gt;&lt;author&gt;Flood, Christopher&lt;/author&gt;&lt;/authors&gt;&lt;/contributors&gt;&lt;titles&gt;&lt;title&gt;Political Myth&lt;/title&gt;&lt;/titles&gt;&lt;keywords&gt;&lt;keyword&gt;mythology&lt;/keyword&gt;&lt;/keywords&gt;&lt;dates&gt;&lt;year&gt;2001&lt;/year&gt;&lt;/dates&gt;&lt;pub-location&gt;London&lt;/pub-location&gt;&lt;publisher&gt;Routledge&lt;/publisher&gt;&lt;urls&gt;&lt;/urls&gt;&lt;/record&gt;&lt;/Cite&gt;&lt;Cite&gt;&lt;Author&gt;Schőpflin&lt;/Author&gt;&lt;Year&gt;1997&lt;/Year&gt;&lt;RecNum&gt;323&lt;/RecNum&gt;&lt;record&gt;&lt;rec-number&gt;323&lt;/rec-number&gt;&lt;foreign-keys&gt;&lt;key app="EN" db-id="2t9serrv1ed0t4e2s2pp2zz6va9petfd2ffp" timestamp="1383556617"&gt;323&lt;/key&gt;&lt;/foreign-keys&gt;&lt;ref-type name="Book Section"&gt;5&lt;/ref-type&gt;&lt;contributors&gt;&lt;authors&gt;&lt;author&gt;&lt;style face="normal" font="default" size="100%"&gt;George Sch&lt;/style&gt;&lt;style face="normal" font="default" charset="238" size="100%"&gt;őpflin&lt;/style&gt;&lt;/author&gt;&lt;/authors&gt;&lt;secondary-authors&gt;&lt;author&gt;Geoffrey Hosking&lt;/author&gt;&lt;author&gt;&lt;style face="normal" font="default" size="100%"&gt;George Sch&lt;/style&gt;&lt;style face="normal" font="default" charset="238" size="100%"&gt;őpflin&lt;/style&gt;&lt;/author&gt;&lt;/secondary-authors&gt;&lt;/contributors&gt;&lt;titles&gt;&lt;title&gt;The Functions of Myth and a Taxonomy of Myths&lt;/title&gt;&lt;secondary-title&gt;&lt;style face="normal" font="default" charset="238" size="100%"&gt;The Myths of Nationhood&lt;/style&gt;&lt;/secondary-title&gt;&lt;/titles&gt;&lt;keywords&gt;&lt;keyword&gt;mythology&lt;/keyword&gt;&lt;/keywords&gt;&lt;dates&gt;&lt;year&gt;1997&lt;/year&gt;&lt;/dates&gt;&lt;pub-location&gt;&lt;style face="normal" font="default" charset="238" size="100%"&gt;London&lt;/style&gt;&lt;/pub-location&gt;&lt;publisher&gt;&lt;style face="normal" font="default" charset="238" size="100%"&gt;Hurst &amp;amp; Company&lt;/style&gt;&lt;/publisher&gt;&lt;urls&gt;&lt;/urls&gt;&lt;/record&gt;&lt;/Cite&gt;&lt;/EndNote&gt;</w:instrText>
      </w:r>
      <w:r w:rsidR="00FA65C7">
        <w:fldChar w:fldCharType="separate"/>
      </w:r>
      <w:r w:rsidR="00FA65C7">
        <w:rPr>
          <w:noProof/>
        </w:rPr>
        <w:t>(Flood 2001, Schőpflin 1997)</w:t>
      </w:r>
      <w:r w:rsidR="00FA65C7">
        <w:fldChar w:fldCharType="end"/>
      </w:r>
      <w:r w:rsidR="007326D6" w:rsidRPr="00E67C47">
        <w:t xml:space="preserve">. </w:t>
      </w:r>
      <w:r w:rsidR="00205DA9" w:rsidRPr="00E67C47">
        <w:t xml:space="preserve">For example, the myth of America as the “city on the hill”, of a chosen people who enshrine the principles of liberty and freedom, </w:t>
      </w:r>
      <w:r w:rsidR="00E90D36" w:rsidRPr="00E67C47">
        <w:t xml:space="preserve">was crafted even before the first settlers crossed the Atlantic. John </w:t>
      </w:r>
      <w:proofErr w:type="spellStart"/>
      <w:r w:rsidR="00E90D36" w:rsidRPr="00E67C47">
        <w:t>Wintrop’s</w:t>
      </w:r>
      <w:proofErr w:type="spellEnd"/>
      <w:r w:rsidR="00E90D36" w:rsidRPr="00E67C47">
        <w:t xml:space="preserve">, “A Model of Charity”, delivered </w:t>
      </w:r>
      <w:r w:rsidR="005B1971" w:rsidRPr="00E67C47">
        <w:t xml:space="preserve">before </w:t>
      </w:r>
      <w:r w:rsidR="00E90D36" w:rsidRPr="00E67C47">
        <w:t xml:space="preserve">sailing for New England, spoke of how the “eyes of all people shall be upon us” as they set out to carry God’s mission. </w:t>
      </w:r>
      <w:r w:rsidR="00E67B5A" w:rsidRPr="00E67C47">
        <w:t xml:space="preserve">The invocation of the “city on the hill” </w:t>
      </w:r>
      <w:r w:rsidR="003B2D84" w:rsidRPr="00E67C47">
        <w:t xml:space="preserve">and “the indispensible nation” </w:t>
      </w:r>
      <w:r w:rsidR="00E67B5A" w:rsidRPr="00E67C47">
        <w:t>is a narrative that continues to resonate in the collective imagination of a settler society</w:t>
      </w:r>
      <w:r w:rsidR="003B2D84" w:rsidRPr="00E67C47">
        <w:t xml:space="preserve"> </w:t>
      </w:r>
      <w:r w:rsidR="003B2D84" w:rsidRPr="00E67C47">
        <w:fldChar w:fldCharType="begin"/>
      </w:r>
      <w:r w:rsidR="003B2D84" w:rsidRPr="00E67C47">
        <w:instrText xml:space="preserve"> ADDIN EN.CITE &lt;EndNote&gt;&lt;Cite&gt;&lt;Author&gt;Hodgson&lt;/Author&gt;&lt;Year&gt;2009&lt;/Year&gt;&lt;RecNum&gt;1996&lt;/RecNum&gt;&lt;DisplayText&gt;(Hodgson 2009)&lt;/DisplayText&gt;&lt;record&gt;&lt;rec-number&gt;1996&lt;/rec-number&gt;&lt;foreign-keys&gt;&lt;key app="EN" db-id="2t9serrv1ed0t4e2s2pp2zz6va9petfd2ffp" timestamp="1423695509"&gt;1996&lt;/key&gt;&lt;/foreign-keys&gt;&lt;ref-type name="Book"&gt;6&lt;/ref-type&gt;&lt;contributors&gt;&lt;authors&gt;&lt;author&gt;Hodgson, Godfrey&lt;/author&gt;&lt;/authors&gt;&lt;/contributors&gt;&lt;titles&gt;&lt;title&gt;The Myth of American Exceptionalism&lt;/title&gt;&lt;/titles&gt;&lt;keywords&gt;&lt;keyword&gt;mythology&lt;/keyword&gt;&lt;/keywords&gt;&lt;dates&gt;&lt;year&gt;2009&lt;/year&gt;&lt;/dates&gt;&lt;pub-location&gt;New Haven&lt;/pub-location&gt;&lt;publisher&gt;Yale University Press&lt;/publisher&gt;&lt;isbn&gt;0300142684&lt;/isbn&gt;&lt;urls&gt;&lt;/urls&gt;&lt;/record&gt;&lt;/Cite&gt;&lt;/EndNote&gt;</w:instrText>
      </w:r>
      <w:r w:rsidR="003B2D84" w:rsidRPr="00E67C47">
        <w:fldChar w:fldCharType="separate"/>
      </w:r>
      <w:r w:rsidR="003B2D84" w:rsidRPr="00E67C47">
        <w:rPr>
          <w:noProof/>
        </w:rPr>
        <w:t>(Hodgson 2009)</w:t>
      </w:r>
      <w:r w:rsidR="003B2D84" w:rsidRPr="00E67C47">
        <w:fldChar w:fldCharType="end"/>
      </w:r>
      <w:r w:rsidR="00E67B5A" w:rsidRPr="00E67C47">
        <w:t>. But it is not just the United States that has these sacred narratives of being exception</w:t>
      </w:r>
      <w:r w:rsidR="002A219E" w:rsidRPr="00E67C47">
        <w:t xml:space="preserve">al. The national myth in France of a nation born in the defence of human rights and </w:t>
      </w:r>
      <w:r w:rsidR="00301A65" w:rsidRPr="00E67C47">
        <w:t>republican secularism remains a powerful message used by political elites in cases such as the French intervention in Mali or the decision to ban head scarves in schools</w:t>
      </w:r>
      <w:r w:rsidR="00094D0D" w:rsidRPr="00E67C47">
        <w:t xml:space="preserve"> </w:t>
      </w:r>
      <w:r w:rsidR="00094D0D" w:rsidRPr="00E67C47">
        <w:fldChar w:fldCharType="begin"/>
      </w:r>
      <w:r w:rsidR="00094D0D" w:rsidRPr="00E67C47">
        <w:instrText xml:space="preserve"> ADDIN EN.CITE &lt;EndNote&gt;&lt;Cite&gt;&lt;Author&gt;Kuru&lt;/Author&gt;&lt;Year&gt;2008&lt;/Year&gt;&lt;RecNum&gt;1999&lt;/RecNum&gt;&lt;DisplayText&gt;(Kuru 2008)&lt;/DisplayText&gt;&lt;record&gt;&lt;rec-number&gt;1999&lt;/rec-number&gt;&lt;foreign-keys&gt;&lt;key app="EN" db-id="2t9serrv1ed0t4e2s2pp2zz6va9petfd2ffp" timestamp="1423729125"&gt;1999&lt;/key&gt;&lt;/foreign-keys&gt;&lt;ref-type name="Journal Article"&gt;17&lt;/ref-type&gt;&lt;contributors&gt;&lt;authors&gt;&lt;author&gt;Kuru, Ahmet T&lt;/author&gt;&lt;/authors&gt;&lt;/contributors&gt;&lt;titles&gt;&lt;title&gt;Secularism, State Policies, and Muslims in Europe: Analyzing French Exceptionalism&lt;/title&gt;&lt;secondary-title&gt;Comparative politics&lt;/secondary-title&gt;&lt;/titles&gt;&lt;periodical&gt;&lt;full-title&gt;Comparative Politics&lt;/full-title&gt;&lt;/periodical&gt;&lt;pages&gt;1-19&lt;/pages&gt;&lt;volume&gt;41&lt;/volume&gt;&lt;number&gt;1&lt;/number&gt;&lt;keywords&gt;&lt;keyword&gt;mythology&lt;/keyword&gt;&lt;/keywords&gt;&lt;dates&gt;&lt;year&gt;2008&lt;/year&gt;&lt;/dates&gt;&lt;isbn&gt;0010-4159&lt;/isbn&gt;&lt;urls&gt;&lt;/urls&gt;&lt;/record&gt;&lt;/Cite&gt;&lt;/EndNote&gt;</w:instrText>
      </w:r>
      <w:r w:rsidR="00094D0D" w:rsidRPr="00E67C47">
        <w:fldChar w:fldCharType="separate"/>
      </w:r>
      <w:r w:rsidR="00094D0D" w:rsidRPr="00E67C47">
        <w:rPr>
          <w:noProof/>
        </w:rPr>
        <w:t>(Kuru 2008)</w:t>
      </w:r>
      <w:r w:rsidR="00094D0D" w:rsidRPr="00E67C47">
        <w:fldChar w:fldCharType="end"/>
      </w:r>
      <w:r w:rsidR="00301A65" w:rsidRPr="00E67C47">
        <w:t>.</w:t>
      </w:r>
    </w:p>
    <w:p w14:paraId="29A1A889" w14:textId="10E8653D" w:rsidR="003B2D84" w:rsidRPr="00E67C47" w:rsidRDefault="003B2D84" w:rsidP="006335ED">
      <w:pPr>
        <w:ind w:firstLine="709"/>
      </w:pPr>
      <w:proofErr w:type="spellStart"/>
      <w:r w:rsidRPr="00E67C47">
        <w:t>Exceptionalism</w:t>
      </w:r>
      <w:proofErr w:type="spellEnd"/>
      <w:r w:rsidRPr="00E67C47">
        <w:t xml:space="preserve"> narratives are important for setting up boundaries that define a political community. John Armstrong’s argument about the social and ideational essence of boundaries for the nation is </w:t>
      </w:r>
      <w:r w:rsidR="001F5A66" w:rsidRPr="00E67C47">
        <w:t xml:space="preserve">useful for understanding the role of myths of </w:t>
      </w:r>
      <w:proofErr w:type="spellStart"/>
      <w:r w:rsidR="001F5A66" w:rsidRPr="00E67C47">
        <w:t>exceptional</w:t>
      </w:r>
      <w:r w:rsidR="00AC274C" w:rsidRPr="00E67C47">
        <w:t>ism</w:t>
      </w:r>
      <w:proofErr w:type="spellEnd"/>
      <w:r w:rsidR="001F5A66" w:rsidRPr="00E67C47">
        <w:t xml:space="preserve">. He claims, “A most significant effect of the myth recital is to arouse an intense awareness among the group members of their “common fate.” From the perspective of myth-symbol theory, common fate is simply the extent to which an episode, whether historical or “purely mythical,” arouses intense affect by stressing individuals’ solidarity against an alien force, that is, by enhancing the salience of boundary perceptions” </w:t>
      </w:r>
      <w:r w:rsidR="001F5A66" w:rsidRPr="00E67C47">
        <w:fldChar w:fldCharType="begin"/>
      </w:r>
      <w:r w:rsidR="001F5A66" w:rsidRPr="00E67C47">
        <w:instrText xml:space="preserve"> ADDIN EN.CITE &lt;EndNote&gt;&lt;Cite&gt;&lt;Author&gt;Armstrong&lt;/Author&gt;&lt;Year&gt;1982&lt;/Year&gt;&lt;RecNum&gt;1987&lt;/RecNum&gt;&lt;Pages&gt;9&lt;/Pages&gt;&lt;DisplayText&gt;(Armstrong 1982:9)&lt;/DisplayText&gt;&lt;record&gt;&lt;rec-number&gt;1987&lt;/rec-number&gt;&lt;foreign-keys&gt;&lt;key app="EN" db-id="2t9serrv1ed0t4e2s2pp2zz6va9petfd2ffp" timestamp="1422266728"&gt;1987&lt;/key&gt;&lt;/foreign-keys&gt;&lt;ref-type name="Book"&gt;6&lt;/ref-type&gt;&lt;contributors&gt;&lt;authors&gt;&lt;author&gt;Armstrong, John Alexander&lt;/author&gt;&lt;/authors&gt;&lt;/contributors&gt;&lt;titles&gt;&lt;title&gt;Nations Before Nationalism&lt;/title&gt;&lt;/titles&gt;&lt;keywords&gt;&lt;keyword&gt;mythology&lt;/keyword&gt;&lt;/keywords&gt;&lt;dates&gt;&lt;year&gt;1982&lt;/year&gt;&lt;/dates&gt;&lt;pub-location&gt;Chapel Hill, N.C.&lt;/pub-location&gt;&lt;publisher&gt;University of North Carolina Press &lt;/publisher&gt;&lt;isbn&gt;0807815012&lt;/isbn&gt;&lt;urls&gt;&lt;/urls&gt;&lt;/record&gt;&lt;/Cite&gt;&lt;/EndNote&gt;</w:instrText>
      </w:r>
      <w:r w:rsidR="001F5A66" w:rsidRPr="00E67C47">
        <w:fldChar w:fldCharType="separate"/>
      </w:r>
      <w:r w:rsidR="001F5A66" w:rsidRPr="00E67C47">
        <w:rPr>
          <w:noProof/>
        </w:rPr>
        <w:t>(Armstrong 1982:9)</w:t>
      </w:r>
      <w:r w:rsidR="001F5A66" w:rsidRPr="00E67C47">
        <w:fldChar w:fldCharType="end"/>
      </w:r>
      <w:r w:rsidR="001F5A66" w:rsidRPr="00E67C47">
        <w:t>.</w:t>
      </w:r>
      <w:r w:rsidR="00AC274C" w:rsidRPr="00E67C47">
        <w:t xml:space="preserve"> While boundaries are very much about creating the “other”, they also require practices and narratives that help establish a sense to and meaning of “us”</w:t>
      </w:r>
      <w:r w:rsidR="00FA65C7">
        <w:t xml:space="preserve">; and political myths are very much part of the construction of boundaries </w:t>
      </w:r>
      <w:r w:rsidR="008951B3">
        <w:fldChar w:fldCharType="begin"/>
      </w:r>
      <w:r w:rsidR="008951B3">
        <w:instrText xml:space="preserve"> ADDIN EN.CITE &lt;EndNote&gt;&lt;Cite&gt;&lt;Author&gt;Smith&lt;/Author&gt;&lt;Year&gt;1988&lt;/Year&gt;&lt;RecNum&gt;708&lt;/RecNum&gt;&lt;DisplayText&gt;(Smith 1988)&lt;/DisplayText&gt;&lt;record&gt;&lt;rec-number&gt;708&lt;/rec-number&gt;&lt;foreign-keys&gt;&lt;key app="EN" db-id="2t9serrv1ed0t4e2s2pp2zz6va9petfd2ffp" timestamp="1383556617"&gt;708&lt;/key&gt;&lt;/foreign-keys&gt;&lt;ref-type name="Journal Article"&gt;17&lt;/ref-type&gt;&lt;contributors&gt;&lt;authors&gt;&lt;author&gt;Smith, Anthony D.&lt;/author&gt;&lt;/authors&gt;&lt;/contributors&gt;&lt;titles&gt;&lt;title&gt;The myth of the ‘modern nation’and the myths of nations&lt;/title&gt;&lt;secondary-title&gt;Ethnic and Racial Studies&lt;/secondary-title&gt;&lt;/titles&gt;&lt;periodical&gt;&lt;full-title&gt;Ethnic and Racial Studies&lt;/full-title&gt;&lt;/periodical&gt;&lt;pages&gt;1-26&lt;/pages&gt;&lt;volume&gt;11&lt;/volume&gt;&lt;number&gt;1&lt;/number&gt;&lt;keywords&gt;&lt;keyword&gt;mythology&lt;/keyword&gt;&lt;keyword&gt;narration&lt;/keyword&gt;&lt;/keywords&gt;&lt;dates&gt;&lt;year&gt;1988&lt;/year&gt;&lt;/dates&gt;&lt;isbn&gt;0141-9870&lt;/isbn&gt;&lt;urls&gt;&lt;/urls&gt;&lt;/record&gt;&lt;/Cite&gt;&lt;/EndNote&gt;</w:instrText>
      </w:r>
      <w:r w:rsidR="008951B3">
        <w:fldChar w:fldCharType="separate"/>
      </w:r>
      <w:r w:rsidR="008951B3">
        <w:rPr>
          <w:noProof/>
        </w:rPr>
        <w:t>(Smith 1988)</w:t>
      </w:r>
      <w:r w:rsidR="008951B3">
        <w:fldChar w:fldCharType="end"/>
      </w:r>
      <w:r w:rsidR="00AC274C" w:rsidRPr="00E67C47">
        <w:t>.</w:t>
      </w:r>
      <w:r w:rsidR="00CB05CA" w:rsidRPr="00E67C47">
        <w:t xml:space="preserve"> </w:t>
      </w:r>
      <w:proofErr w:type="spellStart"/>
      <w:r w:rsidR="00CB05CA" w:rsidRPr="00E67C47">
        <w:t>Exceptionalism</w:t>
      </w:r>
      <w:proofErr w:type="spellEnd"/>
      <w:r w:rsidR="00CB05CA" w:rsidRPr="00E67C47">
        <w:t xml:space="preserve"> myths, then, are central to the social construction of “who we are”, “what we do” and why </w:t>
      </w:r>
      <w:r w:rsidR="00457CF5" w:rsidRPr="00E67C47">
        <w:t>we are</w:t>
      </w:r>
      <w:r w:rsidR="00CB05CA" w:rsidRPr="00E67C47">
        <w:t xml:space="preserve"> a political community. </w:t>
      </w:r>
      <w:r w:rsidR="00AB1854" w:rsidRPr="00E67C47">
        <w:t>The modern project of the nation-sta</w:t>
      </w:r>
      <w:r w:rsidR="0052072C" w:rsidRPr="00E67C47">
        <w:t xml:space="preserve">te provided a meta-narrative </w:t>
      </w:r>
      <w:r w:rsidR="00AB1854" w:rsidRPr="00E67C47">
        <w:t xml:space="preserve">rooted in some construction of a thick form of belonging but this does not exclude other forms of boundary creation through </w:t>
      </w:r>
      <w:proofErr w:type="spellStart"/>
      <w:r w:rsidR="00AB1854" w:rsidRPr="00E67C47">
        <w:t>exceptionalism</w:t>
      </w:r>
      <w:proofErr w:type="spellEnd"/>
      <w:r w:rsidR="00AB1854" w:rsidRPr="00E67C47">
        <w:t xml:space="preserve"> myths</w:t>
      </w:r>
      <w:r w:rsidR="0052072C" w:rsidRPr="00E67C47">
        <w:t xml:space="preserve"> for a political community</w:t>
      </w:r>
      <w:r w:rsidR="00AB1854" w:rsidRPr="00E67C47">
        <w:t>. For instance, Canadian “</w:t>
      </w:r>
      <w:proofErr w:type="spellStart"/>
      <w:r w:rsidR="00AB1854" w:rsidRPr="00E67C47">
        <w:t>exceptionalism</w:t>
      </w:r>
      <w:proofErr w:type="spellEnd"/>
      <w:r w:rsidR="00AB1854" w:rsidRPr="00E67C47">
        <w:t xml:space="preserve">” has been constructed in part in its approach to diversity as well as </w:t>
      </w:r>
      <w:r w:rsidR="00437A62" w:rsidRPr="00E67C47">
        <w:t xml:space="preserve">a series of welfare state provisions </w:t>
      </w:r>
      <w:r w:rsidR="00162054" w:rsidRPr="00E67C47">
        <w:fldChar w:fldCharType="begin"/>
      </w:r>
      <w:r w:rsidR="00162054" w:rsidRPr="00E67C47">
        <w:instrText xml:space="preserve"> ADDIN EN.CITE &lt;EndNote&gt;&lt;Cite&gt;&lt;Author&gt;Rich&lt;/Author&gt;&lt;Year&gt;2008&lt;/Year&gt;&lt;RecNum&gt;727&lt;/RecNum&gt;&lt;DisplayText&gt;(Rich 2008)&lt;/DisplayText&gt;&lt;record&gt;&lt;rec-number&gt;727&lt;/rec-number&gt;&lt;foreign-keys&gt;&lt;key app="EN" db-id="2t9serrv1ed0t4e2s2pp2zz6va9petfd2ffp" timestamp="1383556617"&gt;727&lt;/key&gt;&lt;/foreign-keys&gt;&lt;ref-type name="Journal Article"&gt;17&lt;/ref-type&gt;&lt;contributors&gt;&lt;authors&gt;&lt;author&gt;Rich, Pat&lt;/author&gt;&lt;/authors&gt;&lt;/contributors&gt;&lt;titles&gt;&lt;title&gt;The Canada Health Act: Medicare is More Canadian than Multiculturalism&lt;/title&gt;&lt;secondary-title&gt;Canadian Health&lt;/secondary-title&gt;&lt;/titles&gt;&lt;pages&gt;42-46&lt;/pages&gt;&lt;number&gt;January/February&lt;/number&gt;&lt;dates&gt;&lt;year&gt;2008&lt;/year&gt;&lt;/dates&gt;&lt;urls&gt;&lt;/urls&gt;&lt;/record&gt;&lt;/Cite&gt;&lt;/EndNote&gt;</w:instrText>
      </w:r>
      <w:r w:rsidR="00162054" w:rsidRPr="00E67C47">
        <w:fldChar w:fldCharType="separate"/>
      </w:r>
      <w:r w:rsidR="00162054" w:rsidRPr="00E67C47">
        <w:rPr>
          <w:noProof/>
        </w:rPr>
        <w:t>(Rich 2008)</w:t>
      </w:r>
      <w:r w:rsidR="00162054" w:rsidRPr="00E67C47">
        <w:fldChar w:fldCharType="end"/>
      </w:r>
      <w:r w:rsidR="00162054" w:rsidRPr="00E67C47">
        <w:t>.</w:t>
      </w:r>
      <w:r w:rsidR="0052072C" w:rsidRPr="00E67C47">
        <w:t xml:space="preserve"> </w:t>
      </w:r>
    </w:p>
    <w:p w14:paraId="46F1159D" w14:textId="77777777" w:rsidR="00FE6672" w:rsidRPr="00E67C47" w:rsidRDefault="003B2D84" w:rsidP="006335ED">
      <w:pPr>
        <w:ind w:firstLine="709"/>
      </w:pPr>
      <w:r w:rsidRPr="00E67C47">
        <w:t xml:space="preserve">In a transnational polity such as the European Union, national narratives of </w:t>
      </w:r>
      <w:proofErr w:type="spellStart"/>
      <w:r w:rsidRPr="00E67C47">
        <w:t>exceptionalism</w:t>
      </w:r>
      <w:proofErr w:type="spellEnd"/>
      <w:r w:rsidRPr="00E67C47">
        <w:t xml:space="preserve"> will have to find ways to be accommodated within a broader construction of a political community </w:t>
      </w:r>
      <w:r w:rsidRPr="00E67C47">
        <w:fldChar w:fldCharType="begin"/>
      </w:r>
      <w:r w:rsidRPr="00E67C47">
        <w:instrText xml:space="preserve"> ADDIN EN.CITE &lt;EndNote&gt;&lt;Cite&gt;&lt;Author&gt;Marcussen&lt;/Author&gt;&lt;Year&gt;1999&lt;/Year&gt;&lt;RecNum&gt;1997&lt;/RecNum&gt;&lt;DisplayText&gt;(Marcussen et al. 1999)&lt;/DisplayText&gt;&lt;record&gt;&lt;rec-number&gt;1997&lt;/rec-number&gt;&lt;foreign-keys&gt;&lt;key app="EN" db-id="2t9serrv1ed0t4e2s2pp2zz6va9petfd2ffp" timestamp="1423695722"&gt;1997&lt;/key&gt;&lt;/foreign-keys&gt;&lt;ref-type name="Journal Article"&gt;17&lt;/ref-type&gt;&lt;contributors&gt;&lt;authors&gt;&lt;author&gt;Marcussen, Martin&lt;/author&gt;&lt;author&gt;Risse, Thomas&lt;/author&gt;&lt;author&gt;Engelmann-Martin, Daniela&lt;/author&gt;&lt;author&gt;Knopf, Hans Joachim&lt;/author&gt;&lt;author&gt;Roscher, Klaus&lt;/author&gt;&lt;/authors&gt;&lt;/contributors&gt;&lt;titles&gt;&lt;title&gt;Constructing Europe? The Evolution of French, British and German Nation State Identities&lt;/title&gt;&lt;secondary-title&gt;Journal of European Public Policy&lt;/secondary-title&gt;&lt;/titles&gt;&lt;periodical&gt;&lt;full-title&gt;Journal of European Public Policy&lt;/full-title&gt;&lt;/periodical&gt;&lt;pages&gt;614-633&lt;/pages&gt;&lt;volume&gt;6&lt;/volume&gt;&lt;number&gt;4&lt;/number&gt;&lt;keywords&gt;&lt;keyword&gt;mythology&lt;/keyword&gt;&lt;/keywords&gt;&lt;dates&gt;&lt;year&gt;1999&lt;/year&gt;&lt;/dates&gt;&lt;isbn&gt;1350-1763&lt;/isbn&gt;&lt;urls&gt;&lt;/urls&gt;&lt;/record&gt;&lt;/Cite&gt;&lt;/EndNote&gt;</w:instrText>
      </w:r>
      <w:r w:rsidRPr="00E67C47">
        <w:fldChar w:fldCharType="separate"/>
      </w:r>
      <w:r w:rsidRPr="00E67C47">
        <w:rPr>
          <w:noProof/>
        </w:rPr>
        <w:t>(Marcussen et al. 1999)</w:t>
      </w:r>
      <w:r w:rsidRPr="00E67C47">
        <w:fldChar w:fldCharType="end"/>
      </w:r>
      <w:r w:rsidRPr="00E67C47">
        <w:t>.</w:t>
      </w:r>
      <w:r w:rsidR="0052072C" w:rsidRPr="00E67C47">
        <w:t xml:space="preserve"> However, this does not mean that they do not play a role in trying to establish ontological security for the EU as a distinct political community. </w:t>
      </w:r>
      <w:r w:rsidR="00D66015" w:rsidRPr="00E67C47">
        <w:t xml:space="preserve">Stemming from the </w:t>
      </w:r>
      <w:proofErr w:type="spellStart"/>
      <w:r w:rsidR="00D66015" w:rsidRPr="00E67C47">
        <w:t>exceptionalism</w:t>
      </w:r>
      <w:proofErr w:type="spellEnd"/>
      <w:r w:rsidR="00D66015" w:rsidRPr="00E67C47">
        <w:t xml:space="preserve"> myth is that of the EU’s missionary role to export peace and democracy, indeed its very own historical experience, to other parts of the world. </w:t>
      </w:r>
      <w:r w:rsidR="00FE6672" w:rsidRPr="00E67C47">
        <w:t>It is rooted in the notion that Europe’s distinctive path to peace and stability has made it a different kind of actor on the global stage. One that is not driven by the power-driven politics of national interests that have characterised the modern era; but by the search for effective solutions to common problems through dialogue, cooperation and the rule of law. As European Commission President Romano Prodi argued in 2001:</w:t>
      </w:r>
    </w:p>
    <w:p w14:paraId="29D70B77" w14:textId="5D0D8D5C" w:rsidR="00FE6672" w:rsidRPr="00E67C47" w:rsidRDefault="00FE6672" w:rsidP="008951B3">
      <w:pPr>
        <w:ind w:left="709"/>
      </w:pPr>
      <w:r w:rsidRPr="00E67C47">
        <w:t>[</w:t>
      </w:r>
      <w:proofErr w:type="gramStart"/>
      <w:r w:rsidRPr="00E67C47">
        <w:t>T]he</w:t>
      </w:r>
      <w:proofErr w:type="gramEnd"/>
      <w:r w:rsidRPr="00E67C47">
        <w:t xml:space="preserve"> Union has a role to play in world "governance": In relations between European States, the rule of law has replaced the crude interplay of power. After so many bloody conflicts, the Europeans have declared their "right to peace". That gives us a very special role to play: by making a success of integration we are demonstrating to the world that it is possible to create a method for peace. Within the Union the influence of individual States is not the only criterion, alliances have no role to play. In a word, power politics have lost their influence. This is a considerable achievement which could facilitate the establishment, at international level, of the ground rules that globalisation demands</w:t>
      </w:r>
      <w:r w:rsidR="00297717" w:rsidRPr="00E67C47">
        <w:t xml:space="preserve"> </w:t>
      </w:r>
      <w:r w:rsidR="00297717" w:rsidRPr="00E67C47">
        <w:fldChar w:fldCharType="begin"/>
      </w:r>
      <w:r w:rsidR="00297717" w:rsidRPr="00E67C47">
        <w:instrText xml:space="preserve"> ADDIN EN.CITE &lt;EndNote&gt;&lt;Cite&gt;&lt;Author&gt;Prodi&lt;/Author&gt;&lt;Year&gt;2001&lt;/Year&gt;&lt;RecNum&gt;433&lt;/RecNum&gt;&lt;DisplayText&gt;(Prodi 2001)&lt;/DisplayText&gt;&lt;record&gt;&lt;rec-number&gt;433&lt;/rec-number&gt;&lt;foreign-keys&gt;&lt;key app="EN" db-id="2t9serrv1ed0t4e2s2pp2zz6va9petfd2ffp" timestamp="1383556617"&gt;433&lt;/key&gt;&lt;/foreign-keys&gt;&lt;ref-type name="Web Page"&gt;12&lt;/ref-type&gt;&lt;contributors&gt;&lt;authors&gt;&lt;author&gt;Prodi, Romano&lt;/author&gt;&lt;/authors&gt;&lt;/contributors&gt;&lt;titles&gt;&lt;title&gt;For a strong Europe, with a grand design and the means of action, Institut d&amp;apos;Etudes Politiques Paris, 29 May&lt;/title&gt;&lt;/titles&gt;&lt;keywords&gt;&lt;keyword&gt;mythology&lt;/keyword&gt;&lt;/keywords&gt;&lt;dates&gt;&lt;year&gt;2001&lt;/year&gt;&lt;pub-dates&gt;&lt;date&gt;7 April 2009&lt;/date&gt;&lt;/pub-dates&gt;&lt;/dates&gt;&lt;urls&gt;&lt;related-urls&gt;&lt;url&gt;http://europa.eu/rapid/pressReleasesAction.do?reference=SPEECH/01/244&amp;amp;format=HTML&amp;amp;aged=0&amp;amp;language=EN&amp;amp;guiLanguage=en&lt;/url&gt;&lt;/related-urls&gt;&lt;/urls&gt;&lt;/record&gt;&lt;/Cite&gt;&lt;/EndNote&gt;</w:instrText>
      </w:r>
      <w:r w:rsidR="00297717" w:rsidRPr="00E67C47">
        <w:fldChar w:fldCharType="separate"/>
      </w:r>
      <w:r w:rsidR="00297717" w:rsidRPr="00E67C47">
        <w:rPr>
          <w:noProof/>
        </w:rPr>
        <w:t>(Prodi 2001)</w:t>
      </w:r>
      <w:r w:rsidR="00297717" w:rsidRPr="00E67C47">
        <w:fldChar w:fldCharType="end"/>
      </w:r>
      <w:r w:rsidRPr="00E67C47">
        <w:t xml:space="preserve">. </w:t>
      </w:r>
    </w:p>
    <w:p w14:paraId="79B9A56C" w14:textId="77777777" w:rsidR="006B01DB" w:rsidRDefault="006B01DB" w:rsidP="006335ED">
      <w:pPr>
        <w:ind w:firstLine="709"/>
      </w:pPr>
    </w:p>
    <w:p w14:paraId="058C04CA" w14:textId="22F84E75" w:rsidR="003B2D84" w:rsidRPr="00E67C47" w:rsidRDefault="00FE6672" w:rsidP="006B01DB">
      <w:r w:rsidRPr="00E67C47">
        <w:t xml:space="preserve">There seems to be a grand narrative here of a global order that can be forged from the unique European experience. Europe’s “power” stems not from its material capacities but from it </w:t>
      </w:r>
      <w:r w:rsidR="00297717" w:rsidRPr="00E67C47">
        <w:t xml:space="preserve">very own experiences </w:t>
      </w:r>
      <w:r w:rsidR="00297717" w:rsidRPr="00E67C47">
        <w:fldChar w:fldCharType="begin"/>
      </w:r>
      <w:r w:rsidR="00297717" w:rsidRPr="00E67C47">
        <w:instrText xml:space="preserve"> ADDIN EN.CITE &lt;EndNote&gt;&lt;Cite&gt;&lt;Author&gt;Pace&lt;/Author&gt;&lt;Year&gt;2007&lt;/Year&gt;&lt;RecNum&gt;440&lt;/RecNum&gt;&lt;DisplayText&gt;(Pace 2007)&lt;/DisplayText&gt;&lt;record&gt;&lt;rec-number&gt;440&lt;/rec-number&gt;&lt;foreign-keys&gt;&lt;key app="EN" db-id="2t9serrv1ed0t4e2s2pp2zz6va9petfd2ffp" timestamp="1383556617"&gt;440&lt;/key&gt;&lt;/foreign-keys&gt;&lt;ref-type name="Journal Article"&gt;17&lt;/ref-type&gt;&lt;contributors&gt;&lt;authors&gt;&lt;author&gt;Pace, Michelle&lt;/author&gt;&lt;/authors&gt;&lt;/contributors&gt;&lt;titles&gt;&lt;title&gt;The Construction of EU Normative Power&lt;/title&gt;&lt;secondary-title&gt;Journal of Common Market Studies&lt;/secondary-title&gt;&lt;/titles&gt;&lt;periodical&gt;&lt;full-title&gt;Journal of Common Market Studies&lt;/full-title&gt;&lt;/periodical&gt;&lt;pages&gt;1041-1064&lt;/pages&gt;&lt;volume&gt;45&lt;/volume&gt;&lt;number&gt;5&lt;/number&gt;&lt;keywords&gt;&lt;keyword&gt;mythology&lt;/keyword&gt;&lt;keyword&gt;eu governance&lt;/keyword&gt;&lt;/keywords&gt;&lt;dates&gt;&lt;year&gt;2007&lt;/year&gt;&lt;/dates&gt;&lt;urls&gt;&lt;/urls&gt;&lt;/record&gt;&lt;/Cite&gt;&lt;/EndNote&gt;</w:instrText>
      </w:r>
      <w:r w:rsidR="00297717" w:rsidRPr="00E67C47">
        <w:fldChar w:fldCharType="separate"/>
      </w:r>
      <w:r w:rsidR="00297717" w:rsidRPr="00E67C47">
        <w:rPr>
          <w:noProof/>
        </w:rPr>
        <w:t>(Pace 2007)</w:t>
      </w:r>
      <w:r w:rsidR="00297717" w:rsidRPr="00E67C47">
        <w:fldChar w:fldCharType="end"/>
      </w:r>
      <w:r w:rsidRPr="00E67C47">
        <w:t>. This is a rather powerful argument and there are signs that in some areas of its foreign policy, it has become the basis for action. European responses to crises in the Balkans, for instance, have centred on nation and state-building exercises rooted in its own experiences of seeking to find ways to create greater cooperation and interdependence between previ</w:t>
      </w:r>
      <w:r w:rsidR="00297717" w:rsidRPr="00E67C47">
        <w:t xml:space="preserve">ously warring sides </w:t>
      </w:r>
      <w:r w:rsidR="0099007B" w:rsidRPr="00E67C47">
        <w:fldChar w:fldCharType="begin"/>
      </w:r>
      <w:r w:rsidR="0099007B" w:rsidRPr="00E67C47">
        <w:instrText xml:space="preserve"> ADDIN EN.CITE &lt;EndNote&gt;&lt;Cite&gt;&lt;Author&gt;Tocci&lt;/Author&gt;&lt;Year&gt;2007&lt;/Year&gt;&lt;RecNum&gt;2006&lt;/RecNum&gt;&lt;DisplayText&gt;(Tocci 2007)&lt;/DisplayText&gt;&lt;record&gt;&lt;rec-number&gt;2006&lt;/rec-number&gt;&lt;foreign-keys&gt;&lt;key app="EN" db-id="2t9serrv1ed0t4e2s2pp2zz6va9petfd2ffp" timestamp="1424298691"&gt;2006&lt;/key&gt;&lt;/foreign-keys&gt;&lt;ref-type name="Book"&gt;6&lt;/ref-type&gt;&lt;contributors&gt;&lt;authors&gt;&lt;author&gt;Tocci, Nathalie&lt;/author&gt;&lt;/authors&gt;&lt;/contributors&gt;&lt;titles&gt;&lt;title&gt;The EU and Conflict Resolution: Promoting Peace in the Backyard&lt;/title&gt;&lt;/titles&gt;&lt;keywords&gt;&lt;keyword&gt;Eu governance&lt;/keyword&gt;&lt;/keywords&gt;&lt;dates&gt;&lt;year&gt;2007&lt;/year&gt;&lt;/dates&gt;&lt;pub-location&gt;London&lt;/pub-location&gt;&lt;publisher&gt;Routledge&lt;/publisher&gt;&lt;isbn&gt;1134123388&lt;/isbn&gt;&lt;urls&gt;&lt;/urls&gt;&lt;/record&gt;&lt;/Cite&gt;&lt;/EndNote&gt;</w:instrText>
      </w:r>
      <w:r w:rsidR="0099007B" w:rsidRPr="00E67C47">
        <w:fldChar w:fldCharType="separate"/>
      </w:r>
      <w:r w:rsidR="0099007B" w:rsidRPr="00E67C47">
        <w:rPr>
          <w:noProof/>
        </w:rPr>
        <w:t>(Tocci 2007)</w:t>
      </w:r>
      <w:r w:rsidR="0099007B" w:rsidRPr="00E67C47">
        <w:fldChar w:fldCharType="end"/>
      </w:r>
      <w:r w:rsidRPr="00E67C47">
        <w:t xml:space="preserve">. </w:t>
      </w:r>
      <w:r w:rsidR="00D66015" w:rsidRPr="00E67C47">
        <w:t xml:space="preserve">For instance, let us consider this statement by </w:t>
      </w:r>
      <w:proofErr w:type="spellStart"/>
      <w:r w:rsidR="00D66015" w:rsidRPr="00E67C47">
        <w:t>Joschka</w:t>
      </w:r>
      <w:proofErr w:type="spellEnd"/>
      <w:r w:rsidR="00D66015" w:rsidRPr="00E67C47">
        <w:t xml:space="preserve"> Fischer, former German Foreign Minister: “Yet there is no point in fooling oneself: Only as long as the Balkan countries believe in the European Union and the benefits of membership will today’s precarious peace in the region become permanent” (Fischer 2014). Fischer is expressing the EU belief that it remains a model for how conflict-ridden regions should achieve peace and stability. Moreover, the path forward lies not only in adopting the EU as a model, but also in striving to become part of the mission through eventual membership. To question the claim that the EU is not the beacon for democracy and stability across a wider Europe is to strike at its central argument for maintaining legitimate authority within its member states.</w:t>
      </w:r>
    </w:p>
    <w:p w14:paraId="0AE6453E" w14:textId="3774387A" w:rsidR="00923B46" w:rsidRPr="00E67C47" w:rsidRDefault="00AC7B55" w:rsidP="006335ED">
      <w:pPr>
        <w:ind w:firstLine="709"/>
      </w:pPr>
      <w:r>
        <w:t xml:space="preserve">Myths of </w:t>
      </w:r>
      <w:proofErr w:type="spellStart"/>
      <w:r>
        <w:t>exceptionalism</w:t>
      </w:r>
      <w:proofErr w:type="spellEnd"/>
      <w:r w:rsidR="00FB479A">
        <w:t xml:space="preserve"> and having a special role</w:t>
      </w:r>
      <w:r>
        <w:t xml:space="preserve"> have been present from the </w:t>
      </w:r>
      <w:r w:rsidR="006C035F">
        <w:t xml:space="preserve">start; for example, Monnet spoke of how states were like provinces, destined to disappear but the Community was the basis for a new </w:t>
      </w:r>
      <w:proofErr w:type="spellStart"/>
      <w:r w:rsidR="00FB479A">
        <w:t>world</w:t>
      </w:r>
      <w:r w:rsidR="006C035F">
        <w:t>order</w:t>
      </w:r>
      <w:proofErr w:type="spellEnd"/>
      <w:r w:rsidR="006C035F">
        <w:t xml:space="preserve"> </w:t>
      </w:r>
      <w:r w:rsidR="006C035F">
        <w:fldChar w:fldCharType="begin"/>
      </w:r>
      <w:r w:rsidR="006C035F">
        <w:instrText xml:space="preserve"> ADDIN EN.CITE &lt;EndNote&gt;&lt;Cite&gt;&lt;Author&gt;Monnet&lt;/Author&gt;&lt;Year&gt;1976&lt;/Year&gt;&lt;RecNum&gt;658&lt;/RecNum&gt;&lt;Pages&gt;788&lt;/Pages&gt;&lt;DisplayText&gt;(Monnet 1976:788)&lt;/DisplayText&gt;&lt;record&gt;&lt;rec-number&gt;658&lt;/rec-number&gt;&lt;foreign-keys&gt;&lt;key app="EN" db-id="2t9serrv1ed0t4e2s2pp2zz6va9petfd2ffp" timestamp="1383556617"&gt;658&lt;/key&gt;&lt;/foreign-keys&gt;&lt;ref-type name="Book"&gt;6&lt;/ref-type&gt;&lt;contributors&gt;&lt;authors&gt;&lt;author&gt;Monnet, Jean&lt;/author&gt;&lt;/authors&gt;&lt;/contributors&gt;&lt;titles&gt;&lt;title&gt;Mémoires&lt;/title&gt;&lt;/titles&gt;&lt;keywords&gt;&lt;keyword&gt;eu governance&lt;/keyword&gt;&lt;keyword&gt;mythology&lt;/keyword&gt;&lt;/keywords&gt;&lt;dates&gt;&lt;year&gt;1976&lt;/year&gt;&lt;/dates&gt;&lt;pub-location&gt;Paris&lt;/pub-location&gt;&lt;publisher&gt;Fayard&lt;/publisher&gt;&lt;urls&gt;&lt;/urls&gt;&lt;/record&gt;&lt;/Cite&gt;&lt;/EndNote&gt;</w:instrText>
      </w:r>
      <w:r w:rsidR="006C035F">
        <w:fldChar w:fldCharType="separate"/>
      </w:r>
      <w:r w:rsidR="006C035F">
        <w:rPr>
          <w:noProof/>
        </w:rPr>
        <w:t>(Monnet 1976:788)</w:t>
      </w:r>
      <w:r w:rsidR="006C035F">
        <w:fldChar w:fldCharType="end"/>
      </w:r>
      <w:r w:rsidR="006C035F">
        <w:t xml:space="preserve">. </w:t>
      </w:r>
      <w:r w:rsidR="00923B46" w:rsidRPr="00E67C47">
        <w:t xml:space="preserve">There are two narratives of </w:t>
      </w:r>
      <w:proofErr w:type="spellStart"/>
      <w:r w:rsidR="00923B46" w:rsidRPr="00E67C47">
        <w:t>exceptionalism</w:t>
      </w:r>
      <w:proofErr w:type="spellEnd"/>
      <w:r w:rsidR="00923B46" w:rsidRPr="00E67C47">
        <w:t xml:space="preserve"> </w:t>
      </w:r>
      <w:r w:rsidR="006C035F">
        <w:t xml:space="preserve">have been part of the construction of Europe’s ontological security from the start </w:t>
      </w:r>
      <w:r w:rsidR="00923B46" w:rsidRPr="00E67C47">
        <w:t xml:space="preserve">that get to the core of the EU’s identity as a political community: that the EU is a different (that is, normative and civilian power) kind of international actor </w:t>
      </w:r>
      <w:r w:rsidR="00DB37D6" w:rsidRPr="00E67C47">
        <w:fldChar w:fldCharType="begin">
          <w:fldData xml:space="preserve">PEVuZE5vdGU+PENpdGU+PEF1dGhvcj5Ub25yYTwvQXV0aG9yPjxZZWFyPjIwMTE8L1llYXI+PFJl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</w:fldData>
        </w:fldChar>
      </w:r>
      <w:r w:rsidR="0099558F">
        <w:instrText xml:space="preserve"> ADDIN EN.CITE </w:instrText>
      </w:r>
      <w:r w:rsidR="0099558F">
        <w:fldChar w:fldCharType="begin">
          <w:fldData xml:space="preserve">PEVuZE5vdGU+PENpdGU+PEF1dGhvcj5Ub25yYTwvQXV0aG9yPjxZZWFyPjIwMTE8L1llYXI+PFJl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</w:fldData>
        </w:fldChar>
      </w:r>
      <w:r w:rsidR="0099558F">
        <w:instrText xml:space="preserve"> ADDIN EN.CITE.DATA </w:instrText>
      </w:r>
      <w:r w:rsidR="0099558F">
        <w:fldChar w:fldCharType="end"/>
      </w:r>
      <w:r w:rsidR="00DB37D6" w:rsidRPr="00E67C47">
        <w:fldChar w:fldCharType="separate"/>
      </w:r>
      <w:r w:rsidR="00072499" w:rsidRPr="00E67C47">
        <w:rPr>
          <w:noProof/>
        </w:rPr>
        <w:t>(Telò 2009, Tonra 2011)</w:t>
      </w:r>
      <w:r w:rsidR="00DB37D6" w:rsidRPr="00E67C47">
        <w:fldChar w:fldCharType="end"/>
      </w:r>
      <w:r w:rsidR="00DB37D6" w:rsidRPr="00E67C47">
        <w:t xml:space="preserve"> </w:t>
      </w:r>
      <w:r w:rsidR="00923B46" w:rsidRPr="00E67C47">
        <w:t xml:space="preserve">and that it is the bulwark or repository of a different social model that reconciles states and markets. </w:t>
      </w:r>
      <w:r w:rsidR="00072499" w:rsidRPr="00E67C47">
        <w:t>They both serve to help define boundaries of who is the EU and how it stands with respect to other political actors and polities.</w:t>
      </w:r>
    </w:p>
    <w:p w14:paraId="043A5D94" w14:textId="77777777" w:rsidR="002A6A87" w:rsidRPr="00E67C47" w:rsidRDefault="002A6A87" w:rsidP="006335ED">
      <w:pPr>
        <w:ind w:firstLine="709"/>
      </w:pPr>
    </w:p>
    <w:p w14:paraId="4E249BB5" w14:textId="582E276B" w:rsidR="002A6A87" w:rsidRPr="00E67C47" w:rsidRDefault="002A6A87" w:rsidP="00270D64">
      <w:pPr>
        <w:rPr>
          <w:b/>
          <w:i/>
        </w:rPr>
      </w:pPr>
      <w:r w:rsidRPr="00E67C47">
        <w:rPr>
          <w:b/>
          <w:i/>
        </w:rPr>
        <w:t>Normative Power Europe</w:t>
      </w:r>
    </w:p>
    <w:p w14:paraId="75C18F2D" w14:textId="26025ECB" w:rsidR="002811C0" w:rsidRPr="00E67C47" w:rsidRDefault="002A6A87" w:rsidP="00FB479A">
      <w:r w:rsidRPr="00E67C47">
        <w:t>From Francois Duchene’s call for a “civilian power Europe” to contemporary debates about the concept of “normative power”, there has been attention to the ways in which the EU is a different kind of international actor</w:t>
      </w:r>
      <w:r w:rsidR="00210FB2" w:rsidRPr="00E67C47">
        <w:t xml:space="preserve"> </w:t>
      </w:r>
      <w:r w:rsidR="00210FB2" w:rsidRPr="00E67C47">
        <w:fldChar w:fldCharType="begin">
          <w:fldData xml:space="preserve">PEVuZE5vdGU+PENpdGU+PEF1dGhvcj5EdWNow6puZTwvQXV0aG9yPjxZZWFyPjE5NzM8L1llYXI+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</w:fldData>
        </w:fldChar>
      </w:r>
      <w:r w:rsidR="00210FB2" w:rsidRPr="00E67C47">
        <w:instrText xml:space="preserve"> ADDIN EN.CITE </w:instrText>
      </w:r>
      <w:r w:rsidR="00210FB2" w:rsidRPr="00E67C47">
        <w:fldChar w:fldCharType="begin">
          <w:fldData xml:space="preserve">PEVuZE5vdGU+PENpdGU+PEF1dGhvcj5EdWNow6puZTwvQXV0aG9yPjxZZWFyPjE5NzM8L1llYXI+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</w:fldData>
        </w:fldChar>
      </w:r>
      <w:r w:rsidR="00210FB2" w:rsidRPr="00E67C47">
        <w:instrText xml:space="preserve"> ADDIN EN.CITE.DATA </w:instrText>
      </w:r>
      <w:r w:rsidR="00210FB2" w:rsidRPr="00E67C47">
        <w:fldChar w:fldCharType="end"/>
      </w:r>
      <w:r w:rsidR="00210FB2" w:rsidRPr="00E67C47">
        <w:fldChar w:fldCharType="separate"/>
      </w:r>
      <w:r w:rsidR="00210FB2" w:rsidRPr="00E67C47">
        <w:rPr>
          <w:noProof/>
        </w:rPr>
        <w:t>(Duchêne 1973, Manners 2002, Smith 2011)</w:t>
      </w:r>
      <w:r w:rsidR="00210FB2" w:rsidRPr="00E67C47">
        <w:fldChar w:fldCharType="end"/>
      </w:r>
      <w:r w:rsidRPr="00E67C47">
        <w:t xml:space="preserve">. Whether or not the EU is indeed an actor that does not have a military dimension </w:t>
      </w:r>
      <w:r w:rsidR="00210FB2" w:rsidRPr="00E67C47">
        <w:t xml:space="preserve">or is driven primarily by a commitment to the rule of law </w:t>
      </w:r>
      <w:r w:rsidRPr="00E67C47">
        <w:t xml:space="preserve">is not the central question we want to address here. </w:t>
      </w:r>
      <w:r w:rsidR="00210FB2" w:rsidRPr="00E67C47">
        <w:t>What we want to explore is the extent to which there has been a narrative that has sought to define who the EU is as a social actor with respect to foreign policy and whether it has become a widely diffused political myth that is the basis for action.</w:t>
      </w:r>
      <w:r w:rsidR="002811C0" w:rsidRPr="00E67C47">
        <w:t xml:space="preserve"> The narrative of Europe as a normative </w:t>
      </w:r>
      <w:r w:rsidR="008D50F9" w:rsidRPr="00E67C47">
        <w:t xml:space="preserve">(or at least a non-military) </w:t>
      </w:r>
      <w:r w:rsidR="002811C0" w:rsidRPr="00E67C47">
        <w:t>power is certainly engrained in the discourse of the EU institutions as well as being widespread in the scholarly literature</w:t>
      </w:r>
      <w:r w:rsidR="00BC4A4B" w:rsidRPr="00E67C47">
        <w:t xml:space="preserve"> </w:t>
      </w:r>
      <w:r w:rsidR="00BC4A4B" w:rsidRPr="00E67C47">
        <w:fldChar w:fldCharType="begin">
          <w:fldData xml:space="preserve">PEVuZE5vdGU+PENpdGU+PEF1dGhvcj5EaWV6PC9BdXRob3I+PFllYXI+MjAwNTwvWWVhcj48UmVj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</w:fldData>
        </w:fldChar>
      </w:r>
      <w:r w:rsidR="00866945" w:rsidRPr="00E67C47">
        <w:instrText xml:space="preserve"> ADDIN EN.CITE </w:instrText>
      </w:r>
      <w:r w:rsidR="00866945" w:rsidRPr="00E67C47">
        <w:fldChar w:fldCharType="begin">
          <w:fldData xml:space="preserve">PEVuZE5vdGU+PENpdGU+PEF1dGhvcj5EaWV6PC9BdXRob3I+PFllYXI+MjAwNTwvWWVhcj48UmVj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</w:fldData>
        </w:fldChar>
      </w:r>
      <w:r w:rsidR="00866945" w:rsidRPr="00E67C47">
        <w:instrText xml:space="preserve"> ADDIN EN.CITE.DATA </w:instrText>
      </w:r>
      <w:r w:rsidR="00866945" w:rsidRPr="00E67C47">
        <w:fldChar w:fldCharType="end"/>
      </w:r>
      <w:r w:rsidR="00BC4A4B" w:rsidRPr="00E67C47">
        <w:fldChar w:fldCharType="separate"/>
      </w:r>
      <w:r w:rsidR="00866945" w:rsidRPr="00E67C47">
        <w:rPr>
          <w:noProof/>
        </w:rPr>
        <w:t>(Diez 2005, Maull 2005, Smith 2014)</w:t>
      </w:r>
      <w:r w:rsidR="00BC4A4B" w:rsidRPr="00E67C47">
        <w:fldChar w:fldCharType="end"/>
      </w:r>
      <w:r w:rsidR="002811C0" w:rsidRPr="00E67C47">
        <w:t xml:space="preserve">. </w:t>
      </w:r>
      <w:r w:rsidR="008D50F9" w:rsidRPr="00E67C47">
        <w:t xml:space="preserve">As Jennifer </w:t>
      </w:r>
      <w:proofErr w:type="spellStart"/>
      <w:r w:rsidR="008D50F9" w:rsidRPr="00E67C47">
        <w:t>Mitzen</w:t>
      </w:r>
      <w:proofErr w:type="spellEnd"/>
      <w:r w:rsidR="008D50F9" w:rsidRPr="00E67C47">
        <w:t xml:space="preserve"> argues, the fact that the EU has been gradually developing the instruments </w:t>
      </w:r>
      <w:r w:rsidR="000E15BA" w:rsidRPr="00E67C47">
        <w:t xml:space="preserve">and capacity </w:t>
      </w:r>
      <w:r w:rsidR="008D50F9" w:rsidRPr="00E67C47">
        <w:t>for a security and defence policy does not necessarily make the EU a different kind of actor</w:t>
      </w:r>
      <w:r w:rsidR="000E15BA" w:rsidRPr="00E67C47">
        <w:t xml:space="preserve"> </w:t>
      </w:r>
      <w:r w:rsidR="000E15BA" w:rsidRPr="00E67C47">
        <w:fldChar w:fldCharType="begin"/>
      </w:r>
      <w:r w:rsidR="001D3988">
        <w:instrText xml:space="preserve"> ADDIN EN.CITE &lt;EndNote&gt;&lt;Cite&gt;&lt;Author&gt;Mitzen&lt;/Author&gt;&lt;Year&gt;2006&lt;/Year&gt;&lt;RecNum&gt;2002&lt;/RecNum&gt;&lt;DisplayText&gt;(Mitzen 2006b)&lt;/DisplayText&gt;&lt;record&gt;&lt;rec-number&gt;2002&lt;/rec-number&gt;&lt;foreign-keys&gt;&lt;key app="EN" db-id="2t9serrv1ed0t4e2s2pp2zz6va9petfd2ffp" timestamp="1423752440"&gt;2002&lt;/key&gt;&lt;/foreign-keys&gt;&lt;ref-type name="Journal Article"&gt;17&lt;/ref-type&gt;&lt;contributors&gt;&lt;authors&gt;&lt;author&gt;Mitzen, Jennifer&lt;/author&gt;&lt;/authors&gt;&lt;/contributors&gt;&lt;titles&gt;&lt;title&gt;Anchoring Europe&amp;apos;s Civilizing Identity: Habits, capabilities and ontological security&lt;/title&gt;&lt;secondary-title&gt;Journal of European Public Policy&lt;/secondary-title&gt;&lt;/titles&gt;&lt;periodical&gt;&lt;full-title&gt;Journal of European Public Policy&lt;/full-title&gt;&lt;/periodical&gt;&lt;pages&gt;270-285&lt;/pages&gt;&lt;volume&gt;13&lt;/volume&gt;&lt;number&gt;2&lt;/number&gt;&lt;keywords&gt;&lt;keyword&gt;mythology&lt;/keyword&gt;&lt;keyword&gt;narration&lt;/keyword&gt;&lt;/keywords&gt;&lt;dates&gt;&lt;year&gt;2006&lt;/year&gt;&lt;/dates&gt;&lt;isbn&gt;1350-1763&lt;/isbn&gt;&lt;urls&gt;&lt;/urls&gt;&lt;/record&gt;&lt;/Cite&gt;&lt;/EndNote&gt;</w:instrText>
      </w:r>
      <w:r w:rsidR="000E15BA" w:rsidRPr="00E67C47">
        <w:fldChar w:fldCharType="separate"/>
      </w:r>
      <w:r w:rsidR="001D3988">
        <w:rPr>
          <w:noProof/>
        </w:rPr>
        <w:t>(Mitzen 2006b)</w:t>
      </w:r>
      <w:r w:rsidR="000E15BA" w:rsidRPr="00E67C47">
        <w:fldChar w:fldCharType="end"/>
      </w:r>
      <w:r w:rsidR="008D50F9" w:rsidRPr="00E67C47">
        <w:t xml:space="preserve">. </w:t>
      </w:r>
      <w:r w:rsidR="000E15BA" w:rsidRPr="00E67C47">
        <w:t xml:space="preserve">She argues that the EU’s self-identity is intimately intertwined with the notion of its civilizing mission that </w:t>
      </w:r>
      <w:r w:rsidR="00823BAC" w:rsidRPr="00E67C47">
        <w:t xml:space="preserve">it will continue to act along these lines even if develops capacities to become a different kind of actor. </w:t>
      </w:r>
    </w:p>
    <w:p w14:paraId="24C2AEE9" w14:textId="1E95459F" w:rsidR="009B368C" w:rsidRPr="00E67C47" w:rsidRDefault="003F1A33" w:rsidP="006335ED">
      <w:pPr>
        <w:ind w:firstLine="709"/>
      </w:pPr>
      <w:r w:rsidRPr="00E67C47">
        <w:t xml:space="preserve">The EU as a normative power can be read as a narrative. As with most developments in European integration, the story begins with the </w:t>
      </w:r>
      <w:r w:rsidR="00AF4803" w:rsidRPr="00E67C47">
        <w:t>formation of nation states and exclusive forms of nationalism</w:t>
      </w:r>
      <w:r w:rsidR="00D15C62" w:rsidRPr="00E67C47">
        <w:t xml:space="preserve"> </w:t>
      </w:r>
      <w:r w:rsidR="009B368C" w:rsidRPr="00E67C47">
        <w:fldChar w:fldCharType="begin"/>
      </w:r>
      <w:r w:rsidR="009B368C" w:rsidRPr="00E67C47">
        <w:instrText xml:space="preserve"> ADDIN EN.CITE &lt;EndNote&gt;&lt;Cite&gt;&lt;Author&gt;Manners&lt;/Author&gt;&lt;Year&gt;2010&lt;/Year&gt;&lt;RecNum&gt;1995&lt;/RecNum&gt;&lt;DisplayText&gt;(Manners 2010)&lt;/DisplayText&gt;&lt;record&gt;&lt;rec-number&gt;1995&lt;/rec-number&gt;&lt;foreign-keys&gt;&lt;key app="EN" db-id="2t9serrv1ed0t4e2s2pp2zz6va9petfd2ffp" timestamp="1423490577"&gt;1995&lt;/key&gt;&lt;/foreign-keys&gt;&lt;ref-type name="Journal Article"&gt;17&lt;/ref-type&gt;&lt;contributors&gt;&lt;authors&gt;&lt;author&gt;Manners, Ian&lt;/author&gt;&lt;/authors&gt;&lt;/contributors&gt;&lt;titles&gt;&lt;title&gt;Global Europa: Mythology of the European Union in World Politics&lt;/title&gt;&lt;secondary-title&gt;Journal of Common Market Studies&lt;/secondary-title&gt;&lt;/titles&gt;&lt;periodical&gt;&lt;full-title&gt;Journal of Common Market Studies&lt;/full-title&gt;&lt;/periodical&gt;&lt;pages&gt;67-87&lt;/pages&gt;&lt;volume&gt;48&lt;/volume&gt;&lt;number&gt;1&lt;/number&gt;&lt;keywords&gt;&lt;keyword&gt;mythology&lt;/keyword&gt;&lt;/keywords&gt;&lt;dates&gt;&lt;year&gt;2010&lt;/year&gt;&lt;/dates&gt;&lt;isbn&gt;1468-5965&lt;/isbn&gt;&lt;urls&gt;&lt;/urls&gt;&lt;/record&gt;&lt;/Cite&gt;&lt;/EndNote&gt;</w:instrText>
      </w:r>
      <w:r w:rsidR="009B368C" w:rsidRPr="00E67C47">
        <w:fldChar w:fldCharType="separate"/>
      </w:r>
      <w:r w:rsidR="009B368C" w:rsidRPr="00E67C47">
        <w:rPr>
          <w:noProof/>
        </w:rPr>
        <w:t>(Manners 2010)</w:t>
      </w:r>
      <w:r w:rsidR="009B368C" w:rsidRPr="00E67C47">
        <w:fldChar w:fldCharType="end"/>
      </w:r>
      <w:r w:rsidR="009B368C" w:rsidRPr="00E67C47">
        <w:t>.</w:t>
      </w:r>
      <w:r w:rsidR="00AF4803" w:rsidRPr="00E67C47">
        <w:t xml:space="preserve"> Tensions build up culminating in the calamitous wars of the last century. The resolution to the crisis comes in the creation of a polity that not only renounces violence in relations between its members but also as a means of dealing with the rest of the international community. </w:t>
      </w:r>
      <w:r w:rsidR="00001D19" w:rsidRPr="00E67C47">
        <w:t xml:space="preserve">It is this unique experience that provides the EU with guiding principles that set it apart in the international community and are the basis for a new international order. </w:t>
      </w:r>
    </w:p>
    <w:p w14:paraId="2CD50099" w14:textId="2AE79362" w:rsidR="00823BAC" w:rsidRPr="00E67C47" w:rsidRDefault="00823BAC" w:rsidP="006335ED">
      <w:pPr>
        <w:ind w:firstLine="709"/>
      </w:pPr>
      <w:r w:rsidRPr="00E67C47">
        <w:t xml:space="preserve">It is not hard to find evidence that collective actors within the EU’s institutional and political architecture identify with the narrative that the EU has a special role to play in international relations because of who it is and not what. A colourful example comes from a comic book produced by ECHO (the EU’s humanitarian and disaster relief agency) called, </w:t>
      </w:r>
      <w:r w:rsidRPr="00E67C47">
        <w:rPr>
          <w:i/>
        </w:rPr>
        <w:t>Hidden Disaster</w:t>
      </w:r>
      <w:r w:rsidRPr="00E67C47">
        <w:t xml:space="preserve">. </w:t>
      </w:r>
      <w:r w:rsidR="00545710" w:rsidRPr="00E67C47">
        <w:t>It tells the story of the response to an earthquake in a fictional co</w:t>
      </w:r>
      <w:r w:rsidR="00514AE2" w:rsidRPr="00E67C47">
        <w:t>untry (presumably in the Caucasus</w:t>
      </w:r>
      <w:r w:rsidR="00545710" w:rsidRPr="00E67C47">
        <w:t xml:space="preserve"> or central Asia) riven by an internal conflict between the central government and rebel forces. </w:t>
      </w:r>
      <w:r w:rsidR="00E1671A" w:rsidRPr="00E67C47">
        <w:t xml:space="preserve">It focuses on the actions of EU officials, in Brussels but primarily in the field. There is never a hint that the EU might have some sort of strategic interest in the area; it’s only concern is with ensuring that aid reaches the needy in the rebel-held areas, which are out of bounds for other relief agencies as the revels do not trust those delivering aid. </w:t>
      </w:r>
      <w:r w:rsidR="008D274B" w:rsidRPr="00E67C47">
        <w:t xml:space="preserve">The very earnest protagonist, the ECHO field officer, sets out to convince the rebels to seek out relief help. She meets with their leader, who looks uncannily similar to Lenin, and convinces him that there are no hidden motives in the relief effort. </w:t>
      </w:r>
    </w:p>
    <w:p w14:paraId="5D9CE40B" w14:textId="683561C1" w:rsidR="00CA1338" w:rsidRPr="00E67C47" w:rsidRDefault="00CA1338" w:rsidP="006335ED">
      <w:pPr>
        <w:ind w:firstLine="709"/>
      </w:pPr>
      <w:r w:rsidRPr="00E67C47">
        <w:t xml:space="preserve">Leaving aside the public information function served by publications such as </w:t>
      </w:r>
      <w:r w:rsidRPr="00E67C47">
        <w:rPr>
          <w:i/>
        </w:rPr>
        <w:t>Hidden Disaster</w:t>
      </w:r>
      <w:r w:rsidRPr="00E67C47">
        <w:t>, we find s</w:t>
      </w:r>
      <w:r w:rsidR="00EE7CD7" w:rsidRPr="00E67C47">
        <w:t>o many of the elements of the EU</w:t>
      </w:r>
      <w:r w:rsidRPr="00E67C47">
        <w:t xml:space="preserve">’s narrative of </w:t>
      </w:r>
      <w:proofErr w:type="spellStart"/>
      <w:r w:rsidRPr="00E67C47">
        <w:t>exceptionalism</w:t>
      </w:r>
      <w:proofErr w:type="spellEnd"/>
      <w:r w:rsidRPr="00E67C47">
        <w:t xml:space="preserve">. </w:t>
      </w:r>
      <w:r w:rsidR="00EE7CD7" w:rsidRPr="00E67C47">
        <w:t xml:space="preserve">First, the strength of the EU as an international actor is that it renounces narrow interests associated with national forms of identity and belonging. For instance, the rebel leader refuses to have international aid come through because it </w:t>
      </w:r>
      <w:r w:rsidR="00FB479A">
        <w:t>would</w:t>
      </w:r>
      <w:r w:rsidR="00EE7CD7" w:rsidRPr="00E67C47">
        <w:t xml:space="preserve"> show </w:t>
      </w:r>
      <w:r w:rsidR="00FB479A">
        <w:t xml:space="preserve">that </w:t>
      </w:r>
      <w:r w:rsidR="00EE7CD7" w:rsidRPr="00E67C47">
        <w:t xml:space="preserve">his people are not capable of governing themselves, preventing him from accepting that opening up to the international community is a positive sum outcome. </w:t>
      </w:r>
      <w:r w:rsidR="004A6B59" w:rsidRPr="00E67C47">
        <w:t xml:space="preserve">Second, there are repeated references to the moral imperatives of helping those in need in the international community, but that “national” mismanagement and interests </w:t>
      </w:r>
      <w:r w:rsidR="00716C8B" w:rsidRPr="00E67C47">
        <w:t xml:space="preserve">(as well as ideology as evidenced by both the reference to nationalism and leftist rebel movements in the book) </w:t>
      </w:r>
      <w:r w:rsidR="004A6B59" w:rsidRPr="00E67C47">
        <w:t xml:space="preserve">often get in the way. </w:t>
      </w:r>
      <w:r w:rsidR="00716C8B" w:rsidRPr="00E67C47">
        <w:t xml:space="preserve">Third, the EU, which is neither a state nor an international organisation, is the ideal type of actor to step in as the interface between the international community and those in need. </w:t>
      </w:r>
      <w:r w:rsidR="00FB479A">
        <w:t>Moreover, it is not this institutional ambiguity that gives the EU a special role but that it is the embodiment of values and norms that have guided its evolution.</w:t>
      </w:r>
      <w:r w:rsidR="00716C8B" w:rsidRPr="00E67C47">
        <w:t xml:space="preserve"> </w:t>
      </w:r>
    </w:p>
    <w:p w14:paraId="65853D09" w14:textId="36165566" w:rsidR="00DD1CD3" w:rsidRPr="00E67C47" w:rsidRDefault="009B368C" w:rsidP="006633D5">
      <w:pPr>
        <w:ind w:firstLine="709"/>
      </w:pPr>
      <w:r w:rsidRPr="00E67C47">
        <w:t>Another example comes from a video to promote enlargement that had appeared on the Commission website but was later removed.</w:t>
      </w:r>
      <w:r w:rsidR="00886E18" w:rsidRPr="00E67C47">
        <w:rPr>
          <w:rStyle w:val="Rimandonotaapidipagina"/>
        </w:rPr>
        <w:footnoteReference w:id="2"/>
      </w:r>
      <w:r w:rsidRPr="00E67C47">
        <w:t xml:space="preserve"> Setting aside the alleged racist overtones that led to criticism, the video is interesting for the story that the Commission tells of who is the EU and the rest of the world. It </w:t>
      </w:r>
      <w:r w:rsidR="00886E18" w:rsidRPr="00E67C47">
        <w:t xml:space="preserve">opens in an abandoned factory building with a female dressed in a blue and yellow outfit reminiscent of the movie, </w:t>
      </w:r>
      <w:r w:rsidR="00886E18" w:rsidRPr="00E67C47">
        <w:rPr>
          <w:i/>
        </w:rPr>
        <w:t>Kill Bill</w:t>
      </w:r>
      <w:r w:rsidR="00886E18" w:rsidRPr="00E67C47">
        <w:t>. Three menacing characters</w:t>
      </w:r>
      <w:r w:rsidR="0033525D" w:rsidRPr="00E67C47">
        <w:t xml:space="preserve"> </w:t>
      </w:r>
      <w:r w:rsidR="00886E18" w:rsidRPr="00E67C47">
        <w:t xml:space="preserve">– one clearly Asian, one representing the Middle East and one Africa – </w:t>
      </w:r>
      <w:r w:rsidR="0033525D" w:rsidRPr="00E67C47">
        <w:t xml:space="preserve">appear in succession </w:t>
      </w:r>
      <w:r w:rsidR="00886E18" w:rsidRPr="00E67C47">
        <w:t xml:space="preserve">that threaten </w:t>
      </w:r>
      <w:r w:rsidR="0033525D" w:rsidRPr="00E67C47">
        <w:t>“Europe”. Her response is to multiply</w:t>
      </w:r>
      <w:r w:rsidR="00FB479A">
        <w:t xml:space="preserve">, creating a circle of multiple but identical “Europe”, </w:t>
      </w:r>
      <w:r w:rsidR="0033525D" w:rsidRPr="00E67C47">
        <w:t xml:space="preserve">at which point the threatening figures sit down, ready to talk and negotiate. The video captures how the world of states and ethnic belonging is necessarily menacing and </w:t>
      </w:r>
      <w:proofErr w:type="spellStart"/>
      <w:r w:rsidR="0033525D" w:rsidRPr="00E67C47">
        <w:t>conflictual</w:t>
      </w:r>
      <w:proofErr w:type="spellEnd"/>
      <w:r w:rsidR="0033525D" w:rsidRPr="00E67C47">
        <w:t xml:space="preserve"> </w:t>
      </w:r>
      <w:r w:rsidR="003C4371" w:rsidRPr="00E67C47">
        <w:t xml:space="preserve">but the EU is different. Interestingly, it does away with </w:t>
      </w:r>
      <w:r w:rsidR="00FB479A">
        <w:t xml:space="preserve">its own internal </w:t>
      </w:r>
      <w:r w:rsidR="003C4371" w:rsidRPr="00E67C47">
        <w:t xml:space="preserve">ethnic and national diversity when it increases its </w:t>
      </w:r>
      <w:proofErr w:type="gramStart"/>
      <w:r w:rsidR="003C4371" w:rsidRPr="00E67C47">
        <w:t>members</w:t>
      </w:r>
      <w:r w:rsidR="00F07D82" w:rsidRPr="00E67C47">
        <w:t>hip</w:t>
      </w:r>
      <w:r w:rsidR="003C4371" w:rsidRPr="00E67C47">
        <w:t>,</w:t>
      </w:r>
      <w:proofErr w:type="gramEnd"/>
      <w:r w:rsidR="003C4371" w:rsidRPr="00E67C47">
        <w:t xml:space="preserve"> all of them clones of “Europe”. </w:t>
      </w:r>
      <w:r w:rsidR="00F07D82" w:rsidRPr="00E67C47">
        <w:t xml:space="preserve">While there may be “union in diversity”, the member states are all the same when they deal with the rest of the world. More importantly, the cohesiveness of the EU centres </w:t>
      </w:r>
      <w:r w:rsidR="00951E3B" w:rsidRPr="00E67C47">
        <w:t>on</w:t>
      </w:r>
      <w:r w:rsidR="00F07D82" w:rsidRPr="00E67C47">
        <w:t xml:space="preserve"> a set of values that favour dialogue and negotiation, not the violence that has been the hallmark of national (and ethnic) rivalries.</w:t>
      </w:r>
      <w:r w:rsidR="008A12CE" w:rsidRPr="00E67C47">
        <w:t xml:space="preserve"> </w:t>
      </w:r>
      <w:r w:rsidR="00B30EB6" w:rsidRPr="00E67C47">
        <w:t xml:space="preserve">Many of the features associated with Europe as a normative and civilian power are in evidence here: persuasive action, capacity to socialise others in the international arena to act differently in the face of the EU’s clear, consistent and coherent principles and actions. </w:t>
      </w:r>
    </w:p>
    <w:p w14:paraId="34926A42" w14:textId="71D734A1" w:rsidR="00436A99" w:rsidRPr="00E67C47" w:rsidRDefault="00732592" w:rsidP="006335ED">
      <w:pPr>
        <w:ind w:firstLine="709"/>
      </w:pPr>
      <w:r w:rsidRPr="00E67C47">
        <w:t xml:space="preserve">The point here is not whether the images created by these sorts of representations are close to the reality but whether they are the basis for a sacred narrative of </w:t>
      </w:r>
      <w:proofErr w:type="spellStart"/>
      <w:r w:rsidRPr="00E67C47">
        <w:t>exceptional</w:t>
      </w:r>
      <w:r w:rsidR="00E04A1C" w:rsidRPr="00E67C47">
        <w:t>ism</w:t>
      </w:r>
      <w:proofErr w:type="spellEnd"/>
      <w:r w:rsidR="00E04A1C" w:rsidRPr="00E67C47">
        <w:t xml:space="preserve">. While they may present the EU as a different kind of actor, and that this difference gives it a special role to play in international affairs, they are techniques that have been very much part of the construction of the ontological </w:t>
      </w:r>
      <w:r w:rsidR="00424BDD" w:rsidRPr="00E67C47">
        <w:t>security</w:t>
      </w:r>
      <w:r w:rsidR="00E04A1C" w:rsidRPr="00E67C47">
        <w:t xml:space="preserve"> of national states. </w:t>
      </w:r>
      <w:r w:rsidR="00424BDD" w:rsidRPr="00E67C47">
        <w:t xml:space="preserve">It is less clear whether the narrative of EU </w:t>
      </w:r>
      <w:proofErr w:type="spellStart"/>
      <w:r w:rsidR="00424BDD" w:rsidRPr="00E67C47">
        <w:t>exceptionalism</w:t>
      </w:r>
      <w:proofErr w:type="spellEnd"/>
      <w:r w:rsidR="00424BDD" w:rsidRPr="00E67C47">
        <w:t xml:space="preserve"> has entrenched itself as political myth that can contribute to how the EU self-identifies, becomes the basis for its behaviour as an international actor and whether to question it would threaten the very basis of the polity.</w:t>
      </w:r>
    </w:p>
    <w:p w14:paraId="0EE0CC03" w14:textId="0301E462" w:rsidR="008C311B" w:rsidRPr="00E67C47" w:rsidRDefault="008C311B" w:rsidP="006335ED">
      <w:pPr>
        <w:ind w:firstLine="709"/>
      </w:pPr>
      <w:r w:rsidRPr="00E67C47">
        <w:t>We can</w:t>
      </w:r>
      <w:r w:rsidR="00391DC2" w:rsidRPr="00E67C47">
        <w:t xml:space="preserve"> assess the extent to which the political myth of the EU being a different kind of international actor helps sustain its ontological security by examining the recent crisis in the Ukraine. </w:t>
      </w:r>
      <w:r w:rsidR="00DA410C" w:rsidRPr="00E67C47">
        <w:t xml:space="preserve">Even before tensions in the Ukraine escalated into an all out conflict that risked to re-write the rules-based order of post-war Europe, </w:t>
      </w:r>
      <w:r w:rsidR="00A84028" w:rsidRPr="00E67C47">
        <w:t xml:space="preserve">commentators were pointing out how it raised fundamental questions about the stories the EU told to construct its identity. For example, Jan </w:t>
      </w:r>
      <w:proofErr w:type="spellStart"/>
      <w:r w:rsidR="00A84028" w:rsidRPr="00E67C47">
        <w:t>Techau</w:t>
      </w:r>
      <w:proofErr w:type="spellEnd"/>
      <w:r w:rsidR="00A84028" w:rsidRPr="00E67C47">
        <w:t>, of Carnegie Europe, wrote in December 2013:</w:t>
      </w:r>
    </w:p>
    <w:p w14:paraId="29C433DE" w14:textId="77777777" w:rsidR="003C43DE" w:rsidRPr="00E67C47" w:rsidRDefault="003C43DE" w:rsidP="006335ED">
      <w:pPr>
        <w:ind w:firstLine="709"/>
      </w:pPr>
    </w:p>
    <w:p w14:paraId="73EDBDC0" w14:textId="2F23DA50" w:rsidR="003C43DE" w:rsidRPr="00E67C47" w:rsidRDefault="003C43DE" w:rsidP="00F35F30">
      <w:pPr>
        <w:ind w:left="709"/>
      </w:pPr>
      <w:r w:rsidRPr="00E67C47">
        <w:t xml:space="preserve">Every liberal, open society needs the poetry of values to retain a healthy narrative of self. The EU, built on shakier, more artificial foundations, needs it twice as much. If the EU gives up too much of its values-based self, it may easily suffer irreparable damage. No wonder that it is often easier for the EU to stay on the </w:t>
      </w:r>
      <w:proofErr w:type="spellStart"/>
      <w:r w:rsidRPr="00E67C47">
        <w:t>sidelines</w:t>
      </w:r>
      <w:proofErr w:type="spellEnd"/>
      <w:r w:rsidRPr="00E67C47">
        <w:t xml:space="preserve"> than to get knee-deep in the geopolitical struggles in its wider </w:t>
      </w:r>
      <w:proofErr w:type="spellStart"/>
      <w:r w:rsidRPr="00E67C47">
        <w:t>neighborhood</w:t>
      </w:r>
      <w:proofErr w:type="spellEnd"/>
      <w:r w:rsidR="00B93BB5" w:rsidRPr="00E67C47">
        <w:t xml:space="preserve"> </w:t>
      </w:r>
      <w:r w:rsidR="00B93BB5" w:rsidRPr="00E67C47">
        <w:fldChar w:fldCharType="begin"/>
      </w:r>
      <w:r w:rsidR="00B93BB5" w:rsidRPr="00E67C47">
        <w:instrText xml:space="preserve"> ADDIN EN.CITE &lt;EndNote&gt;&lt;Cite&gt;&lt;Author&gt;Techau&lt;/Author&gt;&lt;Year&gt;2013&lt;/Year&gt;&lt;RecNum&gt;2009&lt;/RecNum&gt;&lt;DisplayText&gt;(Techau 2013)&lt;/DisplayText&gt;&lt;record&gt;&lt;rec-number&gt;2009&lt;/rec-number&gt;&lt;foreign-keys&gt;&lt;key app="EN" db-id="2t9serrv1ed0t4e2s2pp2zz6va9petfd2ffp" timestamp="1424355597"&gt;2009&lt;/key&gt;&lt;/foreign-keys&gt;&lt;ref-type name="Web Page"&gt;12&lt;/ref-type&gt;&lt;contributors&gt;&lt;authors&gt;&lt;author&gt;Techau, Jan&lt;/author&gt;&lt;/authors&gt;&lt;/contributors&gt;&lt;titles&gt;&lt;title&gt;Why the EU Can’t Play Hardball in Foreign Policy&lt;/title&gt;&lt;/titles&gt;&lt;volume&gt;2014&lt;/volume&gt;&lt;number&gt;15 November 2014&lt;/number&gt;&lt;keywords&gt;&lt;keyword&gt;Eu governance&lt;/keyword&gt;&lt;/keywords&gt;&lt;dates&gt;&lt;year&gt;2013&lt;/year&gt;&lt;/dates&gt;&lt;publisher&gt;Carnegie Europe&lt;/publisher&gt;&lt;urls&gt;&lt;related-urls&gt;&lt;url&gt;http://carnegieeurope.eu/strategiceurope/?fa=53872&lt;/url&gt;&lt;/related-urls&gt;&lt;/urls&gt;&lt;/record&gt;&lt;/Cite&gt;&lt;/EndNote&gt;</w:instrText>
      </w:r>
      <w:r w:rsidR="00B93BB5" w:rsidRPr="00E67C47">
        <w:fldChar w:fldCharType="separate"/>
      </w:r>
      <w:r w:rsidR="00B93BB5" w:rsidRPr="00E67C47">
        <w:rPr>
          <w:noProof/>
        </w:rPr>
        <w:t>(Techau 2013)</w:t>
      </w:r>
      <w:r w:rsidR="00B93BB5" w:rsidRPr="00E67C47">
        <w:fldChar w:fldCharType="end"/>
      </w:r>
      <w:r w:rsidRPr="00E67C47">
        <w:t>.</w:t>
      </w:r>
    </w:p>
    <w:p w14:paraId="67069048" w14:textId="77777777" w:rsidR="003C43DE" w:rsidRPr="00E67C47" w:rsidRDefault="003C43DE" w:rsidP="006335ED">
      <w:pPr>
        <w:ind w:firstLine="709"/>
      </w:pPr>
    </w:p>
    <w:p w14:paraId="7ACFF5B7" w14:textId="567EFA11" w:rsidR="00436A99" w:rsidRPr="00E67C47" w:rsidRDefault="00A84028" w:rsidP="00F35F30">
      <w:r w:rsidRPr="00E67C47">
        <w:t xml:space="preserve">The statement is interesting because it is not a question of capacity or capability that might keep the EU on the </w:t>
      </w:r>
      <w:proofErr w:type="gramStart"/>
      <w:r w:rsidRPr="00E67C47">
        <w:t>side</w:t>
      </w:r>
      <w:r w:rsidR="007713AD">
        <w:t>-</w:t>
      </w:r>
      <w:r w:rsidRPr="00E67C47">
        <w:t>lines</w:t>
      </w:r>
      <w:proofErr w:type="gramEnd"/>
      <w:r w:rsidRPr="00E67C47">
        <w:t xml:space="preserve">. Rather, the conflict with in the Ukraine and the tensions it has raised in relations with Russia put pressure on the sacred narrative of the </w:t>
      </w:r>
      <w:r w:rsidR="00AE1CE3" w:rsidRPr="00E67C47">
        <w:t>EU as a different kind of actor.</w:t>
      </w:r>
      <w:r w:rsidR="007713AD">
        <w:t xml:space="preserve"> It is a question of the EU’s ontological security and the myth of an exceptional (normative) power that shapes how it will act.</w:t>
      </w:r>
    </w:p>
    <w:p w14:paraId="144FB4D8" w14:textId="262BCCA9" w:rsidR="00590994" w:rsidRDefault="00D67EF6" w:rsidP="006335ED">
      <w:pPr>
        <w:ind w:firstLine="709"/>
      </w:pPr>
      <w:r>
        <w:t xml:space="preserve">What is interesting is that the EU did get drawn into geopolitical struggles without any major change in its internal institutional </w:t>
      </w:r>
      <w:r w:rsidR="00996989">
        <w:t xml:space="preserve">or policy </w:t>
      </w:r>
      <w:r>
        <w:t xml:space="preserve">architecture. </w:t>
      </w:r>
      <w:r w:rsidR="009604AE">
        <w:t>T</w:t>
      </w:r>
      <w:r w:rsidR="009604AE" w:rsidRPr="00E67C47">
        <w:t xml:space="preserve">here was </w:t>
      </w:r>
      <w:r w:rsidR="009604AE">
        <w:t xml:space="preserve">(and is) </w:t>
      </w:r>
      <w:r w:rsidR="009604AE" w:rsidRPr="00E67C47">
        <w:t xml:space="preserve">concern that the narrative of “geopolitics” would tell the story of a different kind of political community than the one described by the sacred narrative of the EU as a unique international actor.  A new narrative has begun to be crafted around the notion of a “European global strategy” </w:t>
      </w:r>
      <w:r w:rsidR="009604AE" w:rsidRPr="00E67C47">
        <w:fldChar w:fldCharType="begin"/>
      </w:r>
      <w:r w:rsidR="009604AE" w:rsidRPr="00E67C47">
        <w:instrText xml:space="preserve"> ADDIN EN.CITE &lt;EndNote&gt;&lt;Cite&gt;&lt;Author&gt;Dennison&lt;/Author&gt;&lt;Year&gt;2013&lt;/Year&gt;&lt;RecNum&gt;1850&lt;/RecNum&gt;&lt;Prefix&gt;cfr: &lt;/Prefix&gt;&lt;Suffix&gt;`; see also the European Global Strategy project web site at: http://www.euglobalstrategy.eu/&lt;/Suffix&gt;&lt;DisplayText&gt;(cfr: Dennison et al. 2013; see also the European Global Strategy project web site at: http://www.euglobalstrategy.eu/)&lt;/DisplayText&gt;&lt;record&gt;&lt;rec-number&gt;1850&lt;/rec-number&gt;&lt;foreign-keys&gt;&lt;key app="EN" db-id="2t9serrv1ed0t4e2s2pp2zz6va9petfd2ffp" timestamp="1390924244"&gt;1850&lt;/key&gt;&lt;/foreign-keys&gt;&lt;ref-type name="Report"&gt;27&lt;/ref-type&gt;&lt;contributors&gt;&lt;authors&gt;&lt;author&gt;Dennison, Susi&lt;/author&gt;&lt;author&gt;Richard Gowan&lt;/author&gt;&lt;author&gt;Hans Kundnani&lt;/author&gt;&lt;author&gt;Mark Leonard&lt;/author&gt;&lt;author&gt;Nick Witney&lt;/author&gt;&lt;/authors&gt;&lt;/contributors&gt;&lt;titles&gt;&lt;title&gt;Why Europe Needs a New Global Strategy&lt;/title&gt;&lt;/titles&gt;&lt;keywords&gt;&lt;keyword&gt;eu eurasia&lt;/keyword&gt;&lt;keyword&gt;Eu governance&lt;/keyword&gt;&lt;/keywords&gt;&lt;dates&gt;&lt;year&gt;2013&lt;/year&gt;&lt;/dates&gt;&lt;publisher&gt;European Council for Foreign Relations&lt;/publisher&gt;&lt;urls&gt;&lt;related-urls&gt;&lt;url&gt;http://www.ecfr.eu/page/-/ECFR90_STRATEGY_BRIEF_AW.pdf&lt;/url&gt;&lt;/related-urls&gt;&lt;/urls&gt;&lt;/record&gt;&lt;/Cite&gt;&lt;/EndNote&gt;</w:instrText>
      </w:r>
      <w:r w:rsidR="009604AE" w:rsidRPr="00E67C47">
        <w:fldChar w:fldCharType="separate"/>
      </w:r>
      <w:r w:rsidR="009604AE" w:rsidRPr="00E67C47">
        <w:rPr>
          <w:noProof/>
        </w:rPr>
        <w:t>(cfr: Dennison et al. 2013; see also the European Global Strategy project web site at: http://www.euglobalstrategy.eu/)</w:t>
      </w:r>
      <w:r w:rsidR="009604AE" w:rsidRPr="00E67C47">
        <w:fldChar w:fldCharType="end"/>
      </w:r>
      <w:r w:rsidR="009604AE" w:rsidRPr="00E67C47">
        <w:t>.</w:t>
      </w:r>
      <w:r w:rsidR="009604AE">
        <w:t xml:space="preserve"> </w:t>
      </w:r>
      <w:r w:rsidR="009604AE" w:rsidRPr="00E67C47">
        <w:t>The emphasis on “strategy” result</w:t>
      </w:r>
      <w:r w:rsidR="009604AE">
        <w:t>s</w:t>
      </w:r>
      <w:r w:rsidR="009604AE" w:rsidRPr="00E67C47">
        <w:t xml:space="preserve"> from a discussion that has increasingly emphasised that the EU’s “soft power” might not be enough if other actors in the international system may not play by the same rules </w:t>
      </w:r>
      <w:r w:rsidR="009604AE" w:rsidRPr="00E67C47">
        <w:fldChar w:fldCharType="begin"/>
      </w:r>
      <w:r w:rsidR="009604AE" w:rsidRPr="00E67C47">
        <w:instrText xml:space="preserve"> ADDIN EN.CITE &lt;EndNote&gt;&lt;Cite&gt;&lt;Author&gt;Gowan&lt;/Author&gt;&lt;Year&gt;2014&lt;/Year&gt;&lt;RecNum&gt;2010&lt;/RecNum&gt;&lt;DisplayText&gt;(Gowan and Witney 2014)&lt;/DisplayText&gt;&lt;record&gt;&lt;rec-number&gt;2010&lt;/rec-number&gt;&lt;foreign-keys&gt;&lt;key app="EN" db-id="2t9serrv1ed0t4e2s2pp2zz6va9petfd2ffp" timestamp="1424376781"&gt;2010&lt;/key&gt;&lt;/foreign-keys&gt;&lt;ref-type name="Report"&gt;27&lt;/ref-type&gt;&lt;contributors&gt;&lt;authors&gt;&lt;author&gt;Gowan, Richard&lt;/author&gt;&lt;author&gt;Witney, Nick&lt;/author&gt;&lt;/authors&gt;&lt;/contributors&gt;&lt;titles&gt;&lt;title&gt;Why Europe Must Stop Outsourcing Its Security&lt;/title&gt;&lt;secondary-title&gt;Policy Brief 121&lt;/secondary-title&gt;&lt;/titles&gt;&lt;keywords&gt;&lt;keyword&gt;eu governance&lt;/keyword&gt;&lt;/keywords&gt;&lt;dates&gt;&lt;year&gt;2014&lt;/year&gt;&lt;/dates&gt;&lt;publisher&gt;European Council on Foreign Relations&lt;/publisher&gt;&lt;urls&gt;&lt;/urls&gt;&lt;/record&gt;&lt;/Cite&gt;&lt;/EndNote&gt;</w:instrText>
      </w:r>
      <w:r w:rsidR="009604AE" w:rsidRPr="00E67C47">
        <w:fldChar w:fldCharType="separate"/>
      </w:r>
      <w:r w:rsidR="009604AE" w:rsidRPr="00E67C47">
        <w:rPr>
          <w:noProof/>
        </w:rPr>
        <w:t>(Gowan and Witney 2014)</w:t>
      </w:r>
      <w:r w:rsidR="009604AE" w:rsidRPr="00E67C47">
        <w:fldChar w:fldCharType="end"/>
      </w:r>
      <w:r w:rsidR="009604AE" w:rsidRPr="00E67C47">
        <w:t>.</w:t>
      </w:r>
      <w:r w:rsidR="009604AE">
        <w:t xml:space="preserve"> </w:t>
      </w:r>
      <w:r w:rsidR="00996989">
        <w:t>The question that emerges is the point rai</w:t>
      </w:r>
      <w:r w:rsidR="009604AE">
        <w:t xml:space="preserve">sed by </w:t>
      </w:r>
      <w:proofErr w:type="spellStart"/>
      <w:r w:rsidR="009604AE">
        <w:t>Mi</w:t>
      </w:r>
      <w:r w:rsidR="00996989">
        <w:t>tzen</w:t>
      </w:r>
      <w:proofErr w:type="spellEnd"/>
      <w:r w:rsidR="00996989">
        <w:t xml:space="preserve">; that is, does being drawn into a game that is played by different rules change </w:t>
      </w:r>
      <w:proofErr w:type="gramStart"/>
      <w:r w:rsidR="00996989">
        <w:t>who</w:t>
      </w:r>
      <w:proofErr w:type="gramEnd"/>
      <w:r w:rsidR="00996989">
        <w:t xml:space="preserve"> the EU is and it is no longer so different. </w:t>
      </w:r>
      <w:r w:rsidR="00EE43C5">
        <w:t xml:space="preserve">Seen along these lines, we might reach different conclusions about the effects of the crisis on the EU’s sense of self. </w:t>
      </w:r>
      <w:r w:rsidR="009604AE">
        <w:t>T</w:t>
      </w:r>
      <w:r w:rsidR="00590994" w:rsidRPr="00E67C47">
        <w:t xml:space="preserve">he protestors in </w:t>
      </w:r>
      <w:proofErr w:type="spellStart"/>
      <w:r w:rsidR="00590994" w:rsidRPr="00E67C47">
        <w:t>Maidan</w:t>
      </w:r>
      <w:proofErr w:type="spellEnd"/>
      <w:r w:rsidR="00590994" w:rsidRPr="00E67C47">
        <w:t xml:space="preserve"> Square were </w:t>
      </w:r>
      <w:r w:rsidR="00206926" w:rsidRPr="00E67C47">
        <w:t xml:space="preserve">seen as </w:t>
      </w:r>
      <w:r w:rsidR="00590994" w:rsidRPr="00E67C47">
        <w:t xml:space="preserve">re-telling the myth of </w:t>
      </w:r>
      <w:proofErr w:type="spellStart"/>
      <w:r w:rsidR="00590994" w:rsidRPr="00E67C47">
        <w:t>exceptionalism</w:t>
      </w:r>
      <w:proofErr w:type="spellEnd"/>
      <w:r w:rsidR="00590994" w:rsidRPr="00E67C47">
        <w:t xml:space="preserve">. As President Commission claimed, they were “writing a new narrative” for Europe </w:t>
      </w:r>
      <w:r w:rsidR="00590994" w:rsidRPr="00E67C47">
        <w:fldChar w:fldCharType="begin"/>
      </w:r>
      <w:r w:rsidR="00590994" w:rsidRPr="00E67C47">
        <w:instrText xml:space="preserve"> ADDIN EN.CITE &lt;EndNote&gt;&lt;Cite&gt;&lt;Author&gt;Barroso&lt;/Author&gt;&lt;Year&gt;2014&lt;/Year&gt;&lt;RecNum&gt;2007&lt;/RecNum&gt;&lt;Pages&gt;325&lt;/Pages&gt;&lt;DisplayText&gt;(Barroso 2014:325)&lt;/DisplayText&gt;&lt;record&gt;&lt;rec-number&gt;2007&lt;/rec-number&gt;&lt;foreign-keys&gt;&lt;key app="EN" db-id="2t9serrv1ed0t4e2s2pp2zz6va9petfd2ffp" timestamp="1424333333"&gt;2007&lt;/key&gt;&lt;/foreign-keys&gt;&lt;ref-type name="Book"&gt;6&lt;/ref-type&gt;&lt;contributors&gt;&lt;authors&gt;&lt;author&gt;Barroso, José Manuel&lt;/author&gt;&lt;/authors&gt;&lt;/contributors&gt;&lt;titles&gt;&lt;title&gt;European Commission 2004 – 2014: A Testimony by the President&lt;/title&gt;&lt;/titles&gt;&lt;keywords&gt;&lt;keyword&gt;Eu governance&lt;/keyword&gt;&lt;/keywords&gt;&lt;dates&gt;&lt;year&gt;2014&lt;/year&gt;&lt;/dates&gt;&lt;pub-location&gt;Luxembourg&lt;/pub-location&gt;&lt;publisher&gt;Publications Office of the European Union&lt;/publisher&gt;&lt;urls&gt;&lt;/urls&gt;&lt;/record&gt;&lt;/Cite&gt;&lt;/EndNote&gt;</w:instrText>
      </w:r>
      <w:r w:rsidR="00590994" w:rsidRPr="00E67C47">
        <w:fldChar w:fldCharType="separate"/>
      </w:r>
      <w:r w:rsidR="00590994" w:rsidRPr="00E67C47">
        <w:rPr>
          <w:noProof/>
        </w:rPr>
        <w:t>(Barroso 2014:325)</w:t>
      </w:r>
      <w:r w:rsidR="00590994" w:rsidRPr="00E67C47">
        <w:fldChar w:fldCharType="end"/>
      </w:r>
      <w:r w:rsidR="00590994" w:rsidRPr="00E67C47">
        <w:t xml:space="preserve">. </w:t>
      </w:r>
      <w:r w:rsidR="00206926" w:rsidRPr="00E67C47">
        <w:t xml:space="preserve">The EU as the beacon for political communities seeking democracy and prosperity was </w:t>
      </w:r>
      <w:r w:rsidR="00996989" w:rsidRPr="00E67C47">
        <w:t xml:space="preserve">still </w:t>
      </w:r>
      <w:r w:rsidR="00206926" w:rsidRPr="00E67C47">
        <w:t xml:space="preserve">seen to be a powerful narrative not only for the protestors but also for citizens of the EU member states. On the other hand, </w:t>
      </w:r>
      <w:r w:rsidR="00E42C79" w:rsidRPr="00E67C47">
        <w:t xml:space="preserve">In a September 2013 speech calling for an enhanced defence policy, President </w:t>
      </w:r>
      <w:proofErr w:type="spellStart"/>
      <w:r w:rsidR="00E42C79" w:rsidRPr="00E67C47">
        <w:t>Barroso</w:t>
      </w:r>
      <w:proofErr w:type="spellEnd"/>
      <w:r w:rsidR="00E42C79" w:rsidRPr="00E67C47">
        <w:t xml:space="preserve"> spoke of how conflicts in the EU’s neighbourhood were, “powerful reminder that we have not reached the end of history”</w:t>
      </w:r>
      <w:r w:rsidR="00CA691E" w:rsidRPr="00E67C47">
        <w:t xml:space="preserve"> </w:t>
      </w:r>
      <w:r w:rsidR="00CA691E" w:rsidRPr="00E67C47">
        <w:fldChar w:fldCharType="begin"/>
      </w:r>
      <w:r w:rsidR="00CA691E" w:rsidRPr="00E67C47">
        <w:instrText xml:space="preserve"> ADDIN EN.CITE &lt;EndNote&gt;&lt;Cite&gt;&lt;Author&gt;Barroso&lt;/Author&gt;&lt;Year&gt;2014&lt;/Year&gt;&lt;RecNum&gt;2007&lt;/RecNum&gt;&lt;Pages&gt;300&lt;/Pages&gt;&lt;DisplayText&gt;(Barroso 2014:300)&lt;/DisplayText&gt;&lt;record&gt;&lt;rec-number&gt;2007&lt;/rec-number&gt;&lt;foreign-keys&gt;&lt;key app="EN" db-id="2t9serrv1ed0t4e2s2pp2zz6va9petfd2ffp" timestamp="1424333333"&gt;2007&lt;/key&gt;&lt;/foreign-keys&gt;&lt;ref-type name="Book"&gt;6&lt;/ref-type&gt;&lt;contributors&gt;&lt;authors&gt;&lt;author&gt;Barroso, José Manuel&lt;/author&gt;&lt;/authors&gt;&lt;/contributors&gt;&lt;titles&gt;&lt;title&gt;European Commission 2004 – 2014: A Testimony by the President&lt;/title&gt;&lt;/titles&gt;&lt;keywords&gt;&lt;keyword&gt;Eu governance&lt;/keyword&gt;&lt;/keywords&gt;&lt;dates&gt;&lt;year&gt;2014&lt;/year&gt;&lt;/dates&gt;&lt;pub-location&gt;Luxembourg&lt;/pub-location&gt;&lt;publisher&gt;Publications Office of the European Union&lt;/publisher&gt;&lt;urls&gt;&lt;/urls&gt;&lt;/record&gt;&lt;/Cite&gt;&lt;/EndNote&gt;</w:instrText>
      </w:r>
      <w:r w:rsidR="00CA691E" w:rsidRPr="00E67C47">
        <w:fldChar w:fldCharType="separate"/>
      </w:r>
      <w:r w:rsidR="00CA691E" w:rsidRPr="00E67C47">
        <w:rPr>
          <w:noProof/>
        </w:rPr>
        <w:t>(Barroso 2014:300)</w:t>
      </w:r>
      <w:r w:rsidR="00CA691E" w:rsidRPr="00E67C47">
        <w:fldChar w:fldCharType="end"/>
      </w:r>
      <w:r w:rsidR="00CA691E" w:rsidRPr="00E67C47">
        <w:t>.</w:t>
      </w:r>
      <w:r w:rsidR="00EE43C5">
        <w:t xml:space="preserve"> </w:t>
      </w:r>
      <w:proofErr w:type="spellStart"/>
      <w:r w:rsidR="00EE43C5">
        <w:t>Barroso’s</w:t>
      </w:r>
      <w:proofErr w:type="spellEnd"/>
      <w:r w:rsidR="00EE43C5">
        <w:t xml:space="preserve"> comments suggest that the myth of </w:t>
      </w:r>
      <w:proofErr w:type="spellStart"/>
      <w:r w:rsidR="00EE43C5">
        <w:t>exceptionalism</w:t>
      </w:r>
      <w:proofErr w:type="spellEnd"/>
      <w:r w:rsidR="00EE43C5">
        <w:t xml:space="preserve"> still continues to be used. The EU is post-historical, perhaps ahead</w:t>
      </w:r>
      <w:r w:rsidR="00964631">
        <w:t xml:space="preserve"> of its time as states are reverting back to practices doomed by history. </w:t>
      </w:r>
    </w:p>
    <w:p w14:paraId="795731ED" w14:textId="5DD65E02" w:rsidR="00964631" w:rsidRPr="00E67C47" w:rsidRDefault="00964631" w:rsidP="006335ED">
      <w:pPr>
        <w:ind w:firstLine="709"/>
      </w:pPr>
      <w:r>
        <w:t xml:space="preserve">The crisis in the Ukraine has raised questions about the content of the myth of </w:t>
      </w:r>
      <w:proofErr w:type="spellStart"/>
      <w:r>
        <w:t>exceptionalism</w:t>
      </w:r>
      <w:proofErr w:type="spellEnd"/>
      <w:r>
        <w:t xml:space="preserve"> as much as about the form. Successful narratives, those that make events understandable and acceptable, present a resolution to a crisis. The reader may not know how the story will end but they know that it will. The Ukraine crisis highlights that sacred narratives of the EU do not have an ending; that is, not that the EU cannot resolve the conflict but that resolution is open-ended. The EU does not have fixed borders so the question of whether the Ukrainians will be able to share in the myth of </w:t>
      </w:r>
      <w:proofErr w:type="spellStart"/>
      <w:r>
        <w:t>exceptionalism</w:t>
      </w:r>
      <w:proofErr w:type="spellEnd"/>
      <w:r>
        <w:t xml:space="preserve"> – whether it becomes part of the Ukraine’s ontological security – is ambiguous. </w:t>
      </w:r>
      <w:r w:rsidR="00834B6F">
        <w:t>As Bouchard argues, successful myths need clearly defined political communities</w:t>
      </w:r>
      <w:r w:rsidR="00CE0DDC">
        <w:t xml:space="preserve"> for them to resonate with cognitive and normative schemes that form the basis of collective representations. The myth of </w:t>
      </w:r>
      <w:proofErr w:type="spellStart"/>
      <w:r w:rsidR="00CE0DDC">
        <w:t>exceptionalism</w:t>
      </w:r>
      <w:proofErr w:type="spellEnd"/>
      <w:r w:rsidR="00CE0DDC">
        <w:t xml:space="preserve"> becomes understandable when it is clear who is part of the unique political community and why. </w:t>
      </w:r>
      <w:r w:rsidR="0099558F">
        <w:t xml:space="preserve">The problem that the Ukraine crisis has highlighted for the narrative of the EU as a normative power is not that this is, as </w:t>
      </w:r>
      <w:proofErr w:type="spellStart"/>
      <w:r w:rsidR="0099558F">
        <w:t>Tonra</w:t>
      </w:r>
      <w:proofErr w:type="spellEnd"/>
      <w:r w:rsidR="0099558F">
        <w:t xml:space="preserve"> argues </w:t>
      </w:r>
      <w:r w:rsidR="0099558F">
        <w:fldChar w:fldCharType="begin"/>
      </w:r>
      <w:r w:rsidR="0099558F">
        <w:instrText xml:space="preserve"> ADDIN EN.CITE &lt;EndNote&gt;&lt;Cite&gt;&lt;Author&gt;Tonra&lt;/Author&gt;&lt;Year&gt;2011&lt;/Year&gt;&lt;RecNum&gt;2008&lt;/RecNum&gt;&lt;DisplayText&gt;(Tonra 2011)&lt;/DisplayText&gt;&lt;record&gt;&lt;rec-number&gt;2008&lt;/rec-number&gt;&lt;foreign-keys&gt;&lt;key app="EN" db-id="2t9serrv1ed0t4e2s2pp2zz6va9petfd2ffp" timestamp="1424351722"&gt;2008&lt;/key&gt;&lt;/foreign-keys&gt;&lt;ref-type name="Journal Article"&gt;17&lt;/ref-type&gt;&lt;contributors&gt;&lt;authors&gt;&lt;author&gt;Tonra, Ben&lt;/author&gt;&lt;/authors&gt;&lt;/contributors&gt;&lt;titles&gt;&lt;title&gt;Democratic Foundations of EU Foreign Policy: Narratives and the Myth of EU Exceptionalism&lt;/title&gt;&lt;secondary-title&gt;Journal of European Public Policy&lt;/secondary-title&gt;&lt;/titles&gt;&lt;periodical&gt;&lt;full-title&gt;Journal of European Public Policy&lt;/full-title&gt;&lt;/periodical&gt;&lt;pages&gt;1190-1207&lt;/pages&gt;&lt;volume&gt;18&lt;/volume&gt;&lt;number&gt;8&lt;/number&gt;&lt;keywords&gt;&lt;keyword&gt;mythology&lt;/keyword&gt;&lt;keyword&gt;narration&lt;/keyword&gt;&lt;keyword&gt;Eu governance&lt;/keyword&gt;&lt;/keywords&gt;&lt;dates&gt;&lt;year&gt;2011&lt;/year&gt;&lt;/dates&gt;&lt;isbn&gt;1350-1763&lt;/isbn&gt;&lt;urls&gt;&lt;/urls&gt;&lt;/record&gt;&lt;/Cite&gt;&lt;/EndNote&gt;</w:instrText>
      </w:r>
      <w:r w:rsidR="0099558F">
        <w:fldChar w:fldCharType="separate"/>
      </w:r>
      <w:r w:rsidR="0099558F">
        <w:rPr>
          <w:noProof/>
        </w:rPr>
        <w:t>(Tonra 2011)</w:t>
      </w:r>
      <w:r w:rsidR="0099558F">
        <w:fldChar w:fldCharType="end"/>
      </w:r>
      <w:r w:rsidR="0099558F">
        <w:t xml:space="preserve">, largely limited to the policy and political elites. The protestors in </w:t>
      </w:r>
      <w:proofErr w:type="spellStart"/>
      <w:r w:rsidR="0099558F">
        <w:t>Maidan</w:t>
      </w:r>
      <w:proofErr w:type="spellEnd"/>
      <w:r w:rsidR="0099558F">
        <w:t xml:space="preserve"> Square suggest it may be more widespread than that. The challenge is that the policy and political elites can only provide part of the story.</w:t>
      </w:r>
    </w:p>
    <w:p w14:paraId="651ABD08" w14:textId="77777777" w:rsidR="009604AE" w:rsidRPr="00E67C47" w:rsidRDefault="009604AE" w:rsidP="006335ED">
      <w:pPr>
        <w:ind w:firstLine="709"/>
      </w:pPr>
    </w:p>
    <w:p w14:paraId="1A1293F9" w14:textId="77777777" w:rsidR="002E3703" w:rsidRPr="00E67C47" w:rsidRDefault="002E3703" w:rsidP="006335ED">
      <w:pPr>
        <w:ind w:firstLine="709"/>
      </w:pPr>
    </w:p>
    <w:p w14:paraId="55C366D0" w14:textId="7DAB18CC" w:rsidR="002E3703" w:rsidRPr="00E67C47" w:rsidRDefault="002E3703" w:rsidP="00270D64">
      <w:pPr>
        <w:rPr>
          <w:b/>
          <w:i/>
        </w:rPr>
      </w:pPr>
      <w:r w:rsidRPr="00E67C47">
        <w:rPr>
          <w:b/>
          <w:i/>
        </w:rPr>
        <w:t>The Myth of a Social Europe</w:t>
      </w:r>
    </w:p>
    <w:p w14:paraId="672F460D" w14:textId="554C8A0A" w:rsidR="00315453" w:rsidRPr="00E67C47" w:rsidRDefault="002E3703" w:rsidP="00270D64">
      <w:r w:rsidRPr="00E67C47">
        <w:t xml:space="preserve">A narrative that is as central to the EU’s ontological security is that it is the bastion of a unique approach to reconciling markets and social responsibility. </w:t>
      </w:r>
      <w:r w:rsidR="00315453" w:rsidRPr="00E67C47">
        <w:t xml:space="preserve">The EU is “exceptional” in its approach to social and economic policy, as well as international relations. </w:t>
      </w:r>
      <w:r w:rsidR="00196102">
        <w:t>It</w:t>
      </w:r>
      <w:r w:rsidR="00315453" w:rsidRPr="00E67C47">
        <w:t xml:space="preserve"> is seen as </w:t>
      </w:r>
      <w:r w:rsidR="00AF6567" w:rsidRPr="00E67C47">
        <w:t>guardian</w:t>
      </w:r>
      <w:r w:rsidR="00315453" w:rsidRPr="00E67C47">
        <w:t xml:space="preserve"> of Europe’s “social model”, an approach to governing market economies that sets it apart from the rest of the global econom</w:t>
      </w:r>
      <w:r w:rsidR="00AF6567" w:rsidRPr="00E67C47">
        <w:t xml:space="preserve">y </w:t>
      </w:r>
      <w:r w:rsidR="00492744" w:rsidRPr="00E67C47">
        <w:fldChar w:fldCharType="begin"/>
      </w:r>
      <w:r w:rsidR="00492744" w:rsidRPr="00E67C47">
        <w:instrText xml:space="preserve"> ADDIN EN.CITE &lt;EndNote&gt;&lt;Cite&gt;&lt;Author&gt;Wincott&lt;/Author&gt;&lt;Year&gt;2003&lt;/Year&gt;&lt;RecNum&gt;454&lt;/RecNum&gt;&lt;DisplayText&gt;(Wincott 2003)&lt;/DisplayText&gt;&lt;record&gt;&lt;rec-number&gt;454&lt;/rec-number&gt;&lt;foreign-keys&gt;&lt;key app="EN" db-id="2t9serrv1ed0t4e2s2pp2zz6va9petfd2ffp" timestamp="1383556617"&gt;454&lt;/key&gt;&lt;/foreign-keys&gt;&lt;ref-type name="Book Section"&gt;5&lt;/ref-type&gt;&lt;contributors&gt;&lt;authors&gt;&lt;author&gt;Wincott, Daniel&lt;/author&gt;&lt;/authors&gt;&lt;secondary-authors&gt;&lt;author&gt;Kevin Featherstone&lt;/author&gt;&lt;author&gt;Claudio Radaelli&lt;/author&gt;&lt;/secondary-authors&gt;&lt;/contributors&gt;&lt;titles&gt;&lt;title&gt;The Idea of the European Social Model: Limits and Paradoxes of Europeanization&lt;/title&gt;&lt;secondary-title&gt;The Politics of Europeanization&lt;/secondary-title&gt;&lt;/titles&gt;&lt;keywords&gt;&lt;keyword&gt;eu governance&lt;/keyword&gt;&lt;keyword&gt;europeanization&lt;/keyword&gt;&lt;/keywords&gt;&lt;dates&gt;&lt;year&gt;2003&lt;/year&gt;&lt;/dates&gt;&lt;pub-location&gt;Oxford&lt;/pub-location&gt;&lt;publisher&gt;Oxford University Press&lt;/publisher&gt;&lt;urls&gt;&lt;/urls&gt;&lt;/record&gt;&lt;/Cite&gt;&lt;/EndNote&gt;</w:instrText>
      </w:r>
      <w:r w:rsidR="00492744" w:rsidRPr="00E67C47">
        <w:fldChar w:fldCharType="separate"/>
      </w:r>
      <w:r w:rsidR="00492744" w:rsidRPr="00E67C47">
        <w:rPr>
          <w:noProof/>
        </w:rPr>
        <w:t>(Wincott 2003)</w:t>
      </w:r>
      <w:r w:rsidR="00492744" w:rsidRPr="00E67C47">
        <w:fldChar w:fldCharType="end"/>
      </w:r>
      <w:r w:rsidR="00315453" w:rsidRPr="00E67C47">
        <w:t>. The EU White Paper on Social Policy stated that the aim of social policy was to, “[</w:t>
      </w:r>
      <w:proofErr w:type="gramStart"/>
      <w:r w:rsidR="00315453" w:rsidRPr="00E67C47">
        <w:t>t]o</w:t>
      </w:r>
      <w:proofErr w:type="gramEnd"/>
      <w:r w:rsidR="00315453" w:rsidRPr="00E67C47">
        <w:t xml:space="preserve"> give the people of Europe the unique blend of economic wellbeing, social cohesiveness and high overall quality of life which was achieved in the post-war period.” </w:t>
      </w:r>
      <w:r w:rsidR="00315453" w:rsidRPr="00E67C47">
        <w:fldChar w:fldCharType="begin"/>
      </w:r>
      <w:r w:rsidR="00315453" w:rsidRPr="00E67C47">
        <w:instrText xml:space="preserve"> ADDIN EN.CITE &lt;EndNote&gt;&lt;Cite&gt;&lt;Author&gt;Communities&lt;/Author&gt;&lt;Year&gt;1994&lt;/Year&gt;&lt;RecNum&gt;1882&lt;/RecNum&gt;&lt;Pages&gt;1-2&lt;/Pages&gt;&lt;DisplayText&gt;(Commission of the European Communities 1994:1-2)&lt;/DisplayText&gt;&lt;record&gt;&lt;rec-number&gt;1882&lt;/rec-number&gt;&lt;foreign-keys&gt;&lt;key app="EN" db-id="2t9serrv1ed0t4e2s2pp2zz6va9petfd2ffp" timestamp="1393426351"&gt;1882&lt;/key&gt;&lt;/foreign-keys&gt;&lt;ref-type name="Government Document"&gt;46&lt;/ref-type&gt;&lt;contributors&gt;&lt;authors&gt;&lt;author&gt;Commission of the European Communities,&lt;/author&gt;&lt;/authors&gt;&lt;/contributors&gt;&lt;titles&gt;&lt;title&gt;European Social Policy: A Way Forward for the Union - A White Paper&lt;/title&gt;&lt;/titles&gt;&lt;volume&gt;Com (94) 33 Final&lt;/volume&gt;&lt;keywords&gt;&lt;keyword&gt;eu governance&lt;/keyword&gt;&lt;keyword&gt;mythology&lt;/keyword&gt;&lt;/keywords&gt;&lt;dates&gt;&lt;year&gt;1994&lt;/year&gt;&lt;/dates&gt;&lt;pub-location&gt;Brussels&lt;/pub-location&gt;&lt;urls&gt;&lt;/urls&gt;&lt;/record&gt;&lt;/Cite&gt;&lt;/EndNote&gt;</w:instrText>
      </w:r>
      <w:r w:rsidR="00315453" w:rsidRPr="00E67C47">
        <w:fldChar w:fldCharType="separate"/>
      </w:r>
      <w:proofErr w:type="gramStart"/>
      <w:r w:rsidR="00315453" w:rsidRPr="00E67C47">
        <w:rPr>
          <w:noProof/>
        </w:rPr>
        <w:t>(Commission of the European Communities 1994:1-2)</w:t>
      </w:r>
      <w:r w:rsidR="00315453" w:rsidRPr="00E67C47">
        <w:fldChar w:fldCharType="end"/>
      </w:r>
      <w:r w:rsidR="00315453" w:rsidRPr="00E67C47">
        <w:t>.</w:t>
      </w:r>
      <w:proofErr w:type="gramEnd"/>
      <w:r w:rsidR="00315453" w:rsidRPr="00E67C47">
        <w:t xml:space="preserve"> This firm belief that the social market economy was something exceptional to Europe was captured in the Treaties, including the Charter of Fundamental Rights, and is widely diffused throughout policy and political debates.</w:t>
      </w:r>
      <w:r w:rsidR="00270D64" w:rsidRPr="00E67C47">
        <w:t xml:space="preserve"> </w:t>
      </w:r>
      <w:proofErr w:type="spellStart"/>
      <w:r w:rsidR="00270D64" w:rsidRPr="00E67C47">
        <w:t>Jurgen</w:t>
      </w:r>
      <w:proofErr w:type="spellEnd"/>
      <w:r w:rsidR="00270D64" w:rsidRPr="00E67C47">
        <w:t xml:space="preserve"> </w:t>
      </w:r>
      <w:proofErr w:type="spellStart"/>
      <w:r w:rsidR="00270D64" w:rsidRPr="00E67C47">
        <w:t>Habermas</w:t>
      </w:r>
      <w:proofErr w:type="spellEnd"/>
      <w:r w:rsidR="00270D64" w:rsidRPr="00E67C47">
        <w:t xml:space="preserve"> and Jacques Derrida argued that Europe’s “domestication of global capitalism” was one of the EU’s two singular and defining achievements – “governance beyond the nation state being the other – that could serve as a model for a new global order </w:t>
      </w:r>
      <w:r w:rsidR="00270D64" w:rsidRPr="00E67C47">
        <w:fldChar w:fldCharType="begin"/>
      </w:r>
      <w:r w:rsidR="00270D64" w:rsidRPr="00E67C47">
        <w:instrText xml:space="preserve"> ADDIN EN.CITE &lt;EndNote&gt;&lt;Cite&gt;&lt;Author&gt;Habermas&lt;/Author&gt;&lt;Year&gt;2003&lt;/Year&gt;&lt;RecNum&gt;884&lt;/RecNum&gt;&lt;Pages&gt;294&lt;/Pages&gt;&lt;DisplayText&gt;(Habermas and Derrida 2003:294)&lt;/DisplayText&gt;&lt;record&gt;&lt;rec-number&gt;884&lt;/rec-number&gt;&lt;foreign-keys&gt;&lt;key app="EN" db-id="2t9serrv1ed0t4e2s2pp2zz6va9petfd2ffp" timestamp="1383730723"&gt;884&lt;/key&gt;&lt;/foreign-keys&gt;&lt;ref-type name="Journal Article"&gt;17&lt;/ref-type&gt;&lt;contributors&gt;&lt;authors&gt;&lt;author&gt;Habermas, Jürgen&lt;/author&gt;&lt;author&gt;Derrida, Jacques&lt;/author&gt;&lt;/authors&gt;&lt;/contributors&gt;&lt;titles&gt;&lt;title&gt;February 15, or What Binds Europeans Together: A plea for a common foreign policy, beginning in the core of Europe&lt;/title&gt;&lt;secondary-title&gt;Constellations&lt;/secondary-title&gt;&lt;/titles&gt;&lt;periodical&gt;&lt;full-title&gt;Constellations&lt;/full-title&gt;&lt;/periodical&gt;&lt;pages&gt;291-297&lt;/pages&gt;&lt;volume&gt;10&lt;/volume&gt;&lt;number&gt;3&lt;/number&gt;&lt;keywords&gt;&lt;keyword&gt;mythology&lt;/keyword&gt;&lt;keyword&gt;eu governance&lt;/keyword&gt;&lt;/keywords&gt;&lt;dates&gt;&lt;year&gt;2003&lt;/year&gt;&lt;/dates&gt;&lt;isbn&gt;1467-8675&lt;/isbn&gt;&lt;urls&gt;&lt;/urls&gt;&lt;/record&gt;&lt;/Cite&gt;&lt;/EndNote&gt;</w:instrText>
      </w:r>
      <w:r w:rsidR="00270D64" w:rsidRPr="00E67C47">
        <w:fldChar w:fldCharType="separate"/>
      </w:r>
      <w:r w:rsidR="00270D64" w:rsidRPr="00E67C47">
        <w:rPr>
          <w:noProof/>
        </w:rPr>
        <w:t>(Habermas and Derrida 2003:294)</w:t>
      </w:r>
      <w:r w:rsidR="00270D64" w:rsidRPr="00E67C47">
        <w:fldChar w:fldCharType="end"/>
      </w:r>
      <w:r w:rsidR="00270D64" w:rsidRPr="00E67C47">
        <w:t>.</w:t>
      </w:r>
      <w:r w:rsidR="00073B8F" w:rsidRPr="00E67C47">
        <w:t xml:space="preserve"> The narrative has a foil in the form of “</w:t>
      </w:r>
      <w:proofErr w:type="spellStart"/>
      <w:r w:rsidR="00073B8F" w:rsidRPr="00E67C47">
        <w:t>anglo-Saxon</w:t>
      </w:r>
      <w:proofErr w:type="spellEnd"/>
      <w:r w:rsidR="00073B8F" w:rsidRPr="00E67C47">
        <w:t xml:space="preserve">” capitalism that </w:t>
      </w:r>
      <w:r w:rsidR="004C6CF4" w:rsidRPr="00E67C47">
        <w:t xml:space="preserve">prizes short-term gains </w:t>
      </w:r>
      <w:r w:rsidR="00196102">
        <w:t xml:space="preserve">in contrast to continental forms that favour social cohesion and stability </w:t>
      </w:r>
      <w:r w:rsidR="00196102">
        <w:fldChar w:fldCharType="begin"/>
      </w:r>
      <w:r w:rsidR="00196102">
        <w:instrText xml:space="preserve"> ADDIN EN.CITE &lt;EndNote&gt;&lt;Cite&gt;&lt;Author&gt;Albert&lt;/Author&gt;&lt;Year&gt;1993&lt;/Year&gt;&lt;RecNum&gt;611&lt;/RecNum&gt;&lt;DisplayText&gt;(Albert 1993)&lt;/DisplayText&gt;&lt;record&gt;&lt;rec-number&gt;611&lt;/rec-number&gt;&lt;foreign-keys&gt;&lt;key app="EN" db-id="2t9serrv1ed0t4e2s2pp2zz6va9petfd2ffp" timestamp="1383556617"&gt;611&lt;/key&gt;&lt;/foreign-keys&gt;&lt;ref-type name="Book"&gt;6&lt;/ref-type&gt;&lt;contributors&gt;&lt;authors&gt;&lt;author&gt;Albert, Michel&lt;/author&gt;&lt;/authors&gt;&lt;/contributors&gt;&lt;titles&gt;&lt;title&gt;Capitalism against Capitalism&lt;/title&gt;&lt;/titles&gt;&lt;keywords&gt;&lt;keyword&gt;comparative capitalism&lt;/keyword&gt;&lt;keyword&gt;convergence&lt;/keyword&gt;&lt;/keywords&gt;&lt;dates&gt;&lt;year&gt;1993&lt;/year&gt;&lt;/dates&gt;&lt;pub-location&gt;New York&lt;/pub-location&gt;&lt;publisher&gt;Four Walls, Eight Windows Press&lt;/publisher&gt;&lt;urls&gt;&lt;/urls&gt;&lt;/record&gt;&lt;/Cite&gt;&lt;/EndNote&gt;</w:instrText>
      </w:r>
      <w:r w:rsidR="00196102">
        <w:fldChar w:fldCharType="separate"/>
      </w:r>
      <w:r w:rsidR="00196102">
        <w:rPr>
          <w:noProof/>
        </w:rPr>
        <w:t>(Albert 1993)</w:t>
      </w:r>
      <w:r w:rsidR="00196102">
        <w:fldChar w:fldCharType="end"/>
      </w:r>
      <w:r w:rsidR="00196102">
        <w:t xml:space="preserve">. </w:t>
      </w:r>
    </w:p>
    <w:p w14:paraId="1EF8940D" w14:textId="12E91E73" w:rsidR="00387A46" w:rsidRPr="00E67C47" w:rsidRDefault="00387A46" w:rsidP="00493789">
      <w:pPr>
        <w:ind w:firstLine="709"/>
      </w:pPr>
      <w:r w:rsidRPr="00E67C47">
        <w:t>The differences between the different types of Europe were not an obstacle to the narrative of a social Europe</w:t>
      </w:r>
      <w:r w:rsidR="00446925" w:rsidRPr="00E67C47">
        <w:t>; they were simply another expression of the “unity in diversity” that makes the EU exceptional. For example, a recent report drafted by leading social policy figures and academic experts claimed that:</w:t>
      </w:r>
    </w:p>
    <w:p w14:paraId="1441E6B7" w14:textId="27843541" w:rsidR="00446925" w:rsidRPr="00E67C47" w:rsidRDefault="00446925" w:rsidP="002C3B44">
      <w:pPr>
        <w:ind w:left="709" w:hanging="1"/>
      </w:pPr>
      <w:r w:rsidRPr="00E67C47">
        <w:t>The EU is a union of welfare states, diverse in their history, architecture and</w:t>
      </w:r>
      <w:r w:rsidR="002C3B44" w:rsidRPr="00E67C47">
        <w:t xml:space="preserve"> </w:t>
      </w:r>
      <w:r w:rsidRPr="00E67C47">
        <w:t>achievements, but bound by shared values. In other words, we do not willingly</w:t>
      </w:r>
      <w:r w:rsidR="002C3B44" w:rsidRPr="00E67C47">
        <w:t xml:space="preserve"> </w:t>
      </w:r>
      <w:r w:rsidRPr="00E67C47">
        <w:t>tolerate inequalities in our societies and believe public policies should protect the</w:t>
      </w:r>
      <w:r w:rsidR="002C3B44" w:rsidRPr="00E67C47">
        <w:t xml:space="preserve"> </w:t>
      </w:r>
      <w:r w:rsidRPr="00E67C47">
        <w:t>vulnerable and support the development of people’s skills and education. We</w:t>
      </w:r>
      <w:r w:rsidR="002C3B44" w:rsidRPr="00E67C47">
        <w:t xml:space="preserve"> </w:t>
      </w:r>
      <w:r w:rsidRPr="00E67C47">
        <w:t>also share the view that social dialogue and well-organised industrial relations</w:t>
      </w:r>
      <w:r w:rsidR="002C3B44" w:rsidRPr="00E67C47">
        <w:t xml:space="preserve"> </w:t>
      </w:r>
      <w:r w:rsidRPr="00E67C47">
        <w:t>are crucial, and that jobs should be associated with decent conditions in terms</w:t>
      </w:r>
      <w:r w:rsidR="002C3B44" w:rsidRPr="00E67C47">
        <w:t xml:space="preserve"> </w:t>
      </w:r>
      <w:r w:rsidRPr="00E67C47">
        <w:t>of pay and working and living conditions</w:t>
      </w:r>
      <w:r w:rsidR="002C3B44" w:rsidRPr="00E67C47">
        <w:t xml:space="preserve">… Social rights make European welfare states unique, </w:t>
      </w:r>
      <w:r w:rsidRPr="00E67C47">
        <w:fldChar w:fldCharType="begin"/>
      </w:r>
      <w:r w:rsidRPr="00E67C47">
        <w:instrText xml:space="preserve"> ADDIN EN.CITE &lt;EndNote&gt;&lt;Cite&gt;&lt;Author&gt;Europe&lt;/Author&gt;&lt;Year&gt;2015&lt;/Year&gt;&lt;RecNum&gt;2016&lt;/RecNum&gt;&lt;Pages&gt;17&lt;/Pages&gt;&lt;DisplayText&gt;(Europe 2015:17)&lt;/DisplayText&gt;&lt;record&gt;&lt;rec-number&gt;2016&lt;/rec-number&gt;&lt;foreign-keys&gt;&lt;key app="EN" db-id="2t9serrv1ed0t4e2s2pp2zz6va9petfd2ffp" timestamp="1424868911"&gt;2016&lt;/key&gt;&lt;/foreign-keys&gt;&lt;ref-type name="Report"&gt;27&lt;/ref-type&gt;&lt;contributors&gt;&lt;authors&gt;&lt;author&gt;Friends of Europe&lt;/author&gt;&lt;/authors&gt;&lt;/contributors&gt;&lt;titles&gt;&lt;title&gt;Unequal Europe: Recommendations for a more caring EU. Final report of the High-Level Group on ‘Social Union’&lt;/title&gt;&lt;/titles&gt;&lt;keywords&gt;&lt;keyword&gt;mythology&lt;/keyword&gt;&lt;/keywords&gt;&lt;dates&gt;&lt;year&gt;2015&lt;/year&gt;&lt;/dates&gt;&lt;pub-location&gt;Brussels&lt;/pub-location&gt;&lt;publisher&gt;Friends of Europe&lt;/publisher&gt;&lt;urls&gt;&lt;related-urls&gt;&lt;url&gt;http://www.friendsofeurope.org/media/uploads/2015/02/Social-Report-2015-WEB.pdf&lt;/url&gt;&lt;/related-urls&gt;&lt;/urls&gt;&lt;/record&gt;&lt;/Cite&gt;&lt;/EndNote&gt;</w:instrText>
      </w:r>
      <w:r w:rsidRPr="00E67C47">
        <w:fldChar w:fldCharType="separate"/>
      </w:r>
      <w:r w:rsidRPr="00E67C47">
        <w:rPr>
          <w:noProof/>
        </w:rPr>
        <w:t>(Europe 2015:17)</w:t>
      </w:r>
      <w:r w:rsidRPr="00E67C47">
        <w:fldChar w:fldCharType="end"/>
      </w:r>
      <w:r w:rsidR="002C3B44" w:rsidRPr="00E67C47">
        <w:t xml:space="preserve"> </w:t>
      </w:r>
    </w:p>
    <w:p w14:paraId="20A1F634" w14:textId="77777777" w:rsidR="002C3B44" w:rsidRPr="00E67C47" w:rsidRDefault="002C3B44" w:rsidP="00493789">
      <w:pPr>
        <w:ind w:firstLine="709"/>
      </w:pPr>
    </w:p>
    <w:p w14:paraId="006EE390" w14:textId="3D09193F" w:rsidR="002C3B44" w:rsidRPr="00E67C47" w:rsidRDefault="00244EEC" w:rsidP="002C3B44">
      <w:r w:rsidRPr="00E67C47">
        <w:t xml:space="preserve">Whether European welfare states are unique or are less tolerant of inequality is less important here than the construction of a shared understanding of how to distribute wealth and deal with the consequences of a market economy. </w:t>
      </w:r>
      <w:r w:rsidR="00C27017" w:rsidRPr="00E67C47">
        <w:t>In this view, the EU is not comprised of three (or four) worlds of welfare capitalism but is a “union of welfare states” that becomes “we” in its approach to inequality.</w:t>
      </w:r>
      <w:r w:rsidR="007713AD">
        <w:t xml:space="preserve"> Moreover, this approach to capitalism makes the “union of welfare states” unique.</w:t>
      </w:r>
    </w:p>
    <w:p w14:paraId="3701F8C2" w14:textId="13E9B633" w:rsidR="00493789" w:rsidRPr="00E67C47" w:rsidRDefault="00D01138" w:rsidP="00493789">
      <w:pPr>
        <w:ind w:firstLine="709"/>
      </w:pPr>
      <w:r w:rsidRPr="00E67C47">
        <w:t xml:space="preserve">We can find a version of the social model narrative in the comic book figure, Captain Euro. </w:t>
      </w:r>
      <w:r w:rsidR="00493789" w:rsidRPr="00E67C47">
        <w:t xml:space="preserve">While lacking the gravitas of nineteenth- century Romanticism, superheroes do convey normative and cognitive maps that trace how a community defines itself </w:t>
      </w:r>
      <w:r w:rsidR="00493789" w:rsidRPr="00E67C47">
        <w:fldChar w:fldCharType="begin"/>
      </w:r>
      <w:r w:rsidR="00493789" w:rsidRPr="00E67C47">
        <w:instrText xml:space="preserve"> ADDIN EN.CITE &lt;EndNote&gt;&lt;Cite&gt;&lt;Author&gt;Costello&lt;/Author&gt;&lt;Year&gt;2014&lt;/Year&gt;&lt;RecNum&gt;1885&lt;/RecNum&gt;&lt;DisplayText&gt;(Costello and Worcester 2014, Dittmer 2014)&lt;/DisplayText&gt;&lt;record&gt;&lt;rec-number&gt;1885&lt;/rec-number&gt;&lt;foreign-keys&gt;&lt;key app="EN" db-id="2t9serrv1ed0t4e2s2pp2zz6va9petfd2ffp" timestamp="1393428344"&gt;1885&lt;/key&gt;&lt;/foreign-keys&gt;&lt;ref-type name="Journal Article"&gt;17&lt;/ref-type&gt;&lt;contributors&gt;&lt;authors&gt;&lt;author&gt;Costello, Matthew J&lt;/author&gt;&lt;author&gt;Worcester, Kent&lt;/author&gt;&lt;/authors&gt;&lt;/contributors&gt;&lt;titles&gt;&lt;title&gt;The Politics of the Superhero&lt;/title&gt;&lt;secondary-title&gt;PS: Political Science &amp;amp; Politics&lt;/secondary-title&gt;&lt;/titles&gt;&lt;periodical&gt;&lt;full-title&gt;PS: Political Science &amp;amp; Politics&lt;/full-title&gt;&lt;/periodical&gt;&lt;pages&gt;85-89&lt;/pages&gt;&lt;volume&gt;47&lt;/volume&gt;&lt;number&gt;1&lt;/number&gt;&lt;keywords&gt;&lt;keyword&gt;mythology&lt;/keyword&gt;&lt;/keywords&gt;&lt;dates&gt;&lt;year&gt;2014&lt;/year&gt;&lt;/dates&gt;&lt;isbn&gt;1537-5935&lt;/isbn&gt;&lt;urls&gt;&lt;/urls&gt;&lt;/record&gt;&lt;/Cite&gt;&lt;Cite&gt;&lt;Author&gt;Dittmer&lt;/Author&gt;&lt;Year&gt;2014&lt;/Year&gt;&lt;RecNum&gt;1884&lt;/RecNum&gt;&lt;record&gt;&lt;rec-number&gt;1884&lt;/rec-number&gt;&lt;foreign-keys&gt;&lt;key app="EN" db-id="2t9serrv1ed0t4e2s2pp2zz6va9petfd2ffp" timestamp="1393427920"&gt;1884&lt;/key&gt;&lt;/foreign-keys&gt;&lt;ref-type name="Journal Article"&gt;17&lt;/ref-type&gt;&lt;contributors&gt;&lt;authors&gt;&lt;author&gt;Dittmer, Jason&lt;/author&gt;&lt;/authors&gt;&lt;/contributors&gt;&lt;titles&gt;&lt;title&gt;Towards new (graphic) narratives of Europe&lt;/title&gt;&lt;secondary-title&gt;International Journal of Cultural Policy&lt;/secondary-title&gt;&lt;/titles&gt;&lt;periodical&gt;&lt;full-title&gt;International Journal of Cultural Policy&lt;/full-title&gt;&lt;/periodical&gt;&lt;pages&gt;119-138&lt;/pages&gt;&lt;volume&gt;20&lt;/volume&gt;&lt;number&gt;2&lt;/number&gt;&lt;keywords&gt;&lt;keyword&gt;mythology&lt;/keyword&gt;&lt;/keywords&gt;&lt;dates&gt;&lt;year&gt;2014&lt;/year&gt;&lt;/dates&gt;&lt;isbn&gt;1028-6632&lt;/isbn&gt;&lt;urls&gt;&lt;/urls&gt;&lt;/record&gt;&lt;/Cite&gt;&lt;/EndNote&gt;</w:instrText>
      </w:r>
      <w:r w:rsidR="00493789" w:rsidRPr="00E67C47">
        <w:fldChar w:fldCharType="separate"/>
      </w:r>
      <w:r w:rsidR="00493789" w:rsidRPr="00E67C47">
        <w:rPr>
          <w:noProof/>
        </w:rPr>
        <w:t>(Costello and Worcester 2014, Dittmer 2014)</w:t>
      </w:r>
      <w:r w:rsidR="00493789" w:rsidRPr="00E67C47">
        <w:fldChar w:fldCharType="end"/>
      </w:r>
      <w:r w:rsidR="009D1323" w:rsidRPr="00E67C47">
        <w:t xml:space="preserve">; and the link between identity and the euro has been argued extensively </w:t>
      </w:r>
      <w:r w:rsidR="009D1323" w:rsidRPr="00E67C47">
        <w:fldChar w:fldCharType="begin"/>
      </w:r>
      <w:r w:rsidR="009D1323" w:rsidRPr="00E67C47">
        <w:instrText xml:space="preserve"> ADDIN EN.CITE &lt;EndNote&gt;&lt;Cite&gt;&lt;Author&gt;Risse&lt;/Author&gt;&lt;Year&gt;2003&lt;/Year&gt;&lt;RecNum&gt;1930&lt;/RecNum&gt;&lt;DisplayText&gt;(Risse 2003)&lt;/DisplayText&gt;&lt;record&gt;&lt;rec-number&gt;1930&lt;/rec-number&gt;&lt;foreign-keys&gt;&lt;key app="EN" db-id="2t9serrv1ed0t4e2s2pp2zz6va9petfd2ffp" timestamp="1411023824"&gt;1930&lt;/key&gt;&lt;/foreign-keys&gt;&lt;ref-type name="Journal Article"&gt;17&lt;/ref-type&gt;&lt;contributors&gt;&lt;authors&gt;&lt;author&gt;Risse, Thomas&lt;/author&gt;&lt;/authors&gt;&lt;/contributors&gt;&lt;titles&gt;&lt;title&gt;The Euro Between National and European Identity&lt;/title&gt;&lt;secondary-title&gt;Journal of European Public Policy&lt;/secondary-title&gt;&lt;/titles&gt;&lt;periodical&gt;&lt;full-title&gt;Journal of European Public Policy&lt;/full-title&gt;&lt;/periodical&gt;&lt;pages&gt;487-505&lt;/pages&gt;&lt;volume&gt;10&lt;/volume&gt;&lt;number&gt;4&lt;/number&gt;&lt;keywords&gt;&lt;keyword&gt;Eu governance&lt;/keyword&gt;&lt;keyword&gt;mythology&lt;/keyword&gt;&lt;/keywords&gt;&lt;dates&gt;&lt;year&gt;2003&lt;/year&gt;&lt;/dates&gt;&lt;isbn&gt;1350-1763&lt;/isbn&gt;&lt;urls&gt;&lt;/urls&gt;&lt;/record&gt;&lt;/Cite&gt;&lt;/EndNote&gt;</w:instrText>
      </w:r>
      <w:r w:rsidR="009D1323" w:rsidRPr="00E67C47">
        <w:fldChar w:fldCharType="separate"/>
      </w:r>
      <w:r w:rsidR="009D1323" w:rsidRPr="00E67C47">
        <w:rPr>
          <w:noProof/>
        </w:rPr>
        <w:t>(Risse 2003)</w:t>
      </w:r>
      <w:r w:rsidR="009D1323" w:rsidRPr="00E67C47">
        <w:fldChar w:fldCharType="end"/>
      </w:r>
      <w:r w:rsidR="00493789" w:rsidRPr="00E67C47">
        <w:t>. Clearly, Captain Euro is modelled on Captain America, the Marvel comic book hero who fought evil that essentially paralleled first Nazism and then Communism. The same dynamic of the defender of the community’s values struggling in a hostile world is presented in trying to teach children about the single currency through Captain Euro</w:t>
      </w:r>
      <w:r w:rsidR="0094613D" w:rsidRPr="00E67C47">
        <w:t xml:space="preserve"> </w:t>
      </w:r>
      <w:r w:rsidR="0094613D" w:rsidRPr="00E67C47">
        <w:fldChar w:fldCharType="begin"/>
      </w:r>
      <w:r w:rsidR="0094613D" w:rsidRPr="00E67C47">
        <w:instrText xml:space="preserve"> ADDIN EN.CITE &lt;EndNote&gt;&lt;Cite&gt;&lt;Author&gt;Frank&lt;/Author&gt;&lt;Year&gt;1998&lt;/Year&gt;&lt;RecNum&gt;2011&lt;/RecNum&gt;&lt;DisplayText&gt;(Frank 1998)&lt;/DisplayText&gt;&lt;record&gt;&lt;rec-number&gt;2011&lt;/rec-number&gt;&lt;foreign-keys&gt;&lt;key app="EN" db-id="2t9serrv1ed0t4e2s2pp2zz6va9petfd2ffp" timestamp="1424699325"&gt;2011&lt;/key&gt;&lt;/foreign-keys&gt;&lt;ref-type name="Newspaper Article"&gt;23&lt;/ref-type&gt;&lt;contributors&gt;&lt;authors&gt;&lt;author&gt;Frank, Robert&lt;/author&gt;&lt;/authors&gt;&lt;/contributors&gt;&lt;titles&gt;&lt;title&gt;Captain Euro Will Teach Children About the Euro, but Foes Abound&lt;/title&gt;&lt;secondary-title&gt;Wall Street Journal&lt;/secondary-title&gt;&lt;/titles&gt;&lt;keywords&gt;&lt;keyword&gt;mythology&lt;/keyword&gt;&lt;/keywords&gt;&lt;dates&gt;&lt;year&gt;1998&lt;/year&gt;&lt;pub-dates&gt;&lt;date&gt;14 December 1998&lt;/date&gt;&lt;/pub-dates&gt;&lt;/dates&gt;&lt;urls&gt;&lt;/urls&gt;&lt;/record&gt;&lt;/Cite&gt;&lt;/EndNote&gt;</w:instrText>
      </w:r>
      <w:r w:rsidR="0094613D" w:rsidRPr="00E67C47">
        <w:fldChar w:fldCharType="separate"/>
      </w:r>
      <w:r w:rsidR="0094613D" w:rsidRPr="00E67C47">
        <w:rPr>
          <w:noProof/>
        </w:rPr>
        <w:t>(Frank 1998)</w:t>
      </w:r>
      <w:r w:rsidR="0094613D" w:rsidRPr="00E67C47">
        <w:fldChar w:fldCharType="end"/>
      </w:r>
      <w:r w:rsidR="00493789" w:rsidRPr="00E67C47">
        <w:t xml:space="preserve">. The character, created and promoted on a dedicated website, was financed by the EU and is meant to embody the basic values of the EU. Captain Euro is Andrew Andros (the reference to a Greek island very much present in accounts of antiquity may be coincidental) in everyday life, </w:t>
      </w:r>
      <w:proofErr w:type="gramStart"/>
      <w:r w:rsidR="00493789" w:rsidRPr="00E67C47">
        <w:t>who</w:t>
      </w:r>
      <w:proofErr w:type="gramEnd"/>
      <w:r w:rsidR="00493789" w:rsidRPr="00E67C47">
        <w:t xml:space="preserve"> is a polyglot and the son of a European ambassador, thus highlighting Europe’s openness to the world. He runs an agency, “The Twelve Stars Organisation” (a reference to the EU flag), whose aim is “to defend the security of Europe and uphold the values of the Union” (</w:t>
      </w:r>
      <w:hyperlink r:id="rId8" w:history="1">
        <w:r w:rsidR="00493789" w:rsidRPr="00E67C47">
          <w:rPr>
            <w:rStyle w:val="Collegamentoipertestuale"/>
          </w:rPr>
          <w:t>http://www.captaineuro.com/index.htm</w:t>
        </w:r>
      </w:hyperlink>
      <w:r w:rsidR="00493789" w:rsidRPr="00E67C47">
        <w:t xml:space="preserve">).  He vows to use, “intellect, culture and logic”, not violence, to resolve conflict, a central tenet of EU foreign policy. Aided by members of his team, such as Europa and Pythagoras,  “Euro combines his acquired language and technology skills with his international 'savoir faire' and his natural investigative curiosity, to protect Europe and carry Europe's message of goodwill around the world.” More importantly, the superhero is an attempt to render the complex world of global financial markets as a simple morality tale with the euro acting as a shield to protect Europeans from evil forces such as speculators (part of a sinister organisation called the, “Baddies”). </w:t>
      </w:r>
      <w:r w:rsidR="00403C6C" w:rsidRPr="00E67C47">
        <w:t xml:space="preserve">The Captain Euro series was modified in 2014 and now has the hero more directly involved with current European issues. For instance, one recent comic strip was called, “Working with </w:t>
      </w:r>
      <w:proofErr w:type="spellStart"/>
      <w:r w:rsidR="00403C6C" w:rsidRPr="00E67C47">
        <w:t>Renzi</w:t>
      </w:r>
      <w:proofErr w:type="spellEnd"/>
      <w:r w:rsidR="00403C6C" w:rsidRPr="00E67C47">
        <w:t xml:space="preserve"> to Reform Italy”.</w:t>
      </w:r>
      <w:r w:rsidR="00C81117" w:rsidRPr="00E67C47">
        <w:t xml:space="preserve"> </w:t>
      </w:r>
      <w:r w:rsidR="00493789" w:rsidRPr="00E67C47">
        <w:t>The Captain Euro story has a very clear objective: to construct the euro as part of a broader political project to ensure that basic European values are protected from global forces, and possibly to export them to other parts of the world as they clearly have universal appeal, according to the story.</w:t>
      </w:r>
    </w:p>
    <w:p w14:paraId="61B0FA93" w14:textId="69783B51" w:rsidR="00493789" w:rsidRPr="00E67C47" w:rsidRDefault="00493789" w:rsidP="00317554">
      <w:pPr>
        <w:ind w:firstLine="709"/>
      </w:pPr>
      <w:r w:rsidRPr="00E67C47">
        <w:t xml:space="preserve">Captain Euro stories have not had the widespread success, neither commercial nor social, of the Marvel Comics series in the United States, but they are an indication that the Commission feels the need to help construct a normative story to render more simple and understandable one of the EU’s most ambitious projects, the creation of a single currency. This story presents Europe as a bastion of the social market in a world of speculative finance, with the Euro as the shield to protect the homeland of humane capitalism. </w:t>
      </w:r>
      <w:r w:rsidR="00317554" w:rsidRPr="00E67C47">
        <w:t>But it is not just comic strip characters that set up the dicho</w:t>
      </w:r>
      <w:r w:rsidR="00AF299F">
        <w:t xml:space="preserve">tomy of a virtuous Europe that defends itself from the destructive forces of other forms </w:t>
      </w:r>
      <w:proofErr w:type="gramStart"/>
      <w:r w:rsidR="00AF299F">
        <w:t>of  capitalism</w:t>
      </w:r>
      <w:proofErr w:type="gramEnd"/>
      <w:r w:rsidR="00317554" w:rsidRPr="00E67C47">
        <w:t>. As Jepson and Pasqua</w:t>
      </w:r>
      <w:r w:rsidR="00F652A2" w:rsidRPr="00E67C47">
        <w:t xml:space="preserve">l demonstrate in deconstructing </w:t>
      </w:r>
      <w:r w:rsidR="00317554" w:rsidRPr="00E67C47">
        <w:t>the discourse of the ESM: “One important feature is the concept’s symbolic reliance on the American model, to which it implicitly or explicitly refers, while at the same time clearly assuming its own superiority</w:t>
      </w:r>
      <w:r w:rsidR="00F652A2" w:rsidRPr="00E67C47">
        <w:t>”</w:t>
      </w:r>
      <w:r w:rsidR="00317554" w:rsidRPr="00E67C47">
        <w:t xml:space="preserve"> </w:t>
      </w:r>
      <w:r w:rsidR="00F652A2" w:rsidRPr="00E67C47">
        <w:fldChar w:fldCharType="begin"/>
      </w:r>
      <w:r w:rsidR="00F652A2" w:rsidRPr="00E67C47">
        <w:instrText xml:space="preserve"> ADDIN EN.CITE &lt;EndNote&gt;&lt;Cite&gt;&lt;Author&gt;Jepsen&lt;/Author&gt;&lt;Year&gt;2005&lt;/Year&gt;&lt;RecNum&gt;2023&lt;/RecNum&gt;&lt;Pages&gt;232-233&lt;/Pages&gt;&lt;DisplayText&gt;(Jepsen and Pascual 2005:232-33)&lt;/DisplayText&gt;&lt;record&gt;&lt;rec-number&gt;2023&lt;/rec-number&gt;&lt;foreign-keys&gt;&lt;key app="EN" db-id="2t9serrv1ed0t4e2s2pp2zz6va9petfd2ffp" timestamp="1424896495"&gt;2023&lt;/key&gt;&lt;/foreign-keys&gt;&lt;ref-type name="Journal Article"&gt;17&lt;/ref-type&gt;&lt;contributors&gt;&lt;authors&gt;&lt;author&gt;Jepsen, Maria&lt;/author&gt;&lt;author&gt;Pascual, Amparo Serrano&lt;/author&gt;&lt;/authors&gt;&lt;/contributors&gt;&lt;titles&gt;&lt;title&gt;The European Social Model: An exercise in deconstruction&lt;/title&gt;&lt;secondary-title&gt;Journal of European Social Policy&lt;/secondary-title&gt;&lt;/titles&gt;&lt;periodical&gt;&lt;full-title&gt;Journal of European Social Policy&lt;/full-title&gt;&lt;/periodical&gt;&lt;pages&gt;231-245&lt;/pages&gt;&lt;volume&gt;15&lt;/volume&gt;&lt;number&gt;3&lt;/number&gt;&lt;keywords&gt;&lt;keyword&gt;Eu governance&lt;/keyword&gt;&lt;keyword&gt;mythology&lt;/keyword&gt;&lt;/keywords&gt;&lt;dates&gt;&lt;year&gt;2005&lt;/year&gt;&lt;/dates&gt;&lt;isbn&gt;0958-9287&lt;/isbn&gt;&lt;urls&gt;&lt;/urls&gt;&lt;/record&gt;&lt;/Cite&gt;&lt;Cite&gt;&lt;Author&gt;Jepsen&lt;/Author&gt;&lt;Year&gt;2005&lt;/Year&gt;&lt;RecNum&gt;2023&lt;/RecNum&gt;&lt;record&gt;&lt;rec-number&gt;2023&lt;/rec-number&gt;&lt;foreign-keys&gt;&lt;key app="EN" db-id="2t9serrv1ed0t4e2s2pp2zz6va9petfd2ffp" timestamp="1424896495"&gt;2023&lt;/key&gt;&lt;/foreign-keys&gt;&lt;ref-type name="Journal Article"&gt;17&lt;/ref-type&gt;&lt;contributors&gt;&lt;authors&gt;&lt;author&gt;Jepsen, Maria&lt;/author&gt;&lt;author&gt;Pascual, Amparo Serrano&lt;/author&gt;&lt;/authors&gt;&lt;/contributors&gt;&lt;titles&gt;&lt;title&gt;The European Social Model: An exercise in deconstruction&lt;/title&gt;&lt;secondary-title&gt;Journal of European Social Policy&lt;/secondary-title&gt;&lt;/titles&gt;&lt;periodical&gt;&lt;full-title&gt;Journal of European Social Policy&lt;/full-title&gt;&lt;/periodical&gt;&lt;pages&gt;231-245&lt;/pages&gt;&lt;volume&gt;15&lt;/volume&gt;&lt;number&gt;3&lt;/number&gt;&lt;keywords&gt;&lt;keyword&gt;Eu governance&lt;/keyword&gt;&lt;keyword&gt;mythology&lt;/keyword&gt;&lt;/keywords&gt;&lt;dates&gt;&lt;year&gt;2005&lt;/year&gt;&lt;/dates&gt;&lt;isbn&gt;0958-9287&lt;/isbn&gt;&lt;urls&gt;&lt;/urls&gt;&lt;/record&gt;&lt;/Cite&gt;&lt;/EndNote&gt;</w:instrText>
      </w:r>
      <w:r w:rsidR="00F652A2" w:rsidRPr="00E67C47">
        <w:fldChar w:fldCharType="separate"/>
      </w:r>
      <w:r w:rsidR="00F652A2" w:rsidRPr="00E67C47">
        <w:rPr>
          <w:noProof/>
        </w:rPr>
        <w:t>(Jepsen and Pascual 2005:232-33)</w:t>
      </w:r>
      <w:r w:rsidR="00F652A2" w:rsidRPr="00E67C47">
        <w:fldChar w:fldCharType="end"/>
      </w:r>
      <w:r w:rsidR="00317554" w:rsidRPr="00E67C47">
        <w:t xml:space="preserve">.  </w:t>
      </w:r>
      <w:r w:rsidR="00AF299F">
        <w:t xml:space="preserve">They show how the discourses of both policy and academic texts construct a narrative that traces the emergence of welfare states as the resolution of the social crises unleashed by the transition to modern capitalism. Almost paralleling the narrative of the EU as the bulwark against the destructive forces of nationalism, the political myth of the social model is Europe’s unique response that has solved the seemingly inherent social conflict within capitalism economies. </w:t>
      </w:r>
      <w:r w:rsidRPr="00E67C47">
        <w:t xml:space="preserve">To challenge this story is to question not only the social model </w:t>
      </w:r>
      <w:r w:rsidR="00272A39" w:rsidRPr="00E67C47">
        <w:t>b</w:t>
      </w:r>
      <w:r w:rsidR="00AF299F">
        <w:t>ut also how the EU defines who it is</w:t>
      </w:r>
      <w:r w:rsidRPr="00E67C47">
        <w:t xml:space="preserve">. </w:t>
      </w:r>
    </w:p>
    <w:p w14:paraId="2559052A" w14:textId="5EB56E85" w:rsidR="00B37E49" w:rsidRPr="00E67C47" w:rsidRDefault="00521191" w:rsidP="00493789">
      <w:pPr>
        <w:ind w:firstLine="709"/>
      </w:pPr>
      <w:r w:rsidRPr="00E67C47">
        <w:t>Arguments about ontological security would lead us to examine not whether the economic crisis of the last eight years has led to a weakening of the European social model</w:t>
      </w:r>
      <w:r w:rsidR="00D66050" w:rsidRPr="00E67C47">
        <w:t xml:space="preserve"> </w:t>
      </w:r>
      <w:r w:rsidR="00D66050" w:rsidRPr="00E67C47">
        <w:fldChar w:fldCharType="begin"/>
      </w:r>
      <w:r w:rsidR="00F30648" w:rsidRPr="00E67C47">
        <w:instrText xml:space="preserve"> ADDIN EN.CITE &lt;EndNote&gt;&lt;Cite&gt;&lt;Author&gt;Cafruny&lt;/Author&gt;&lt;Year&gt;2003&lt;/Year&gt;&lt;RecNum&gt;754&lt;/RecNum&gt;&lt;DisplayText&gt;(Cafruny and Ryner 2003, Ryner 2010)&lt;/DisplayText&gt;&lt;record&gt;&lt;rec-number&gt;754&lt;/rec-number&gt;&lt;foreign-keys&gt;&lt;key app="EN" db-id="2t9serrv1ed0t4e2s2pp2zz6va9petfd2ffp" timestamp="1383556617"&gt;754&lt;/key&gt;&lt;/foreign-keys&gt;&lt;ref-type name="Book"&gt;6&lt;/ref-type&gt;&lt;contributors&gt;&lt;authors&gt;&lt;author&gt;Cafruny, Alan&lt;/author&gt;&lt;author&gt;Ryner, Magnus&lt;/author&gt;&lt;/authors&gt;&lt;/contributors&gt;&lt;titles&gt;&lt;title&gt;A Ruined Fortress? Neoliberal Hegemony and Transformation in Europe&lt;/title&gt;&lt;/titles&gt;&lt;keywords&gt;&lt;keyword&gt;eu governance&lt;/keyword&gt;&lt;keyword&gt;eu studies&lt;/keyword&gt;&lt;/keywords&gt;&lt;dates&gt;&lt;year&gt;2003&lt;/year&gt;&lt;/dates&gt;&lt;pub-location&gt;Lanham, MD.&lt;/pub-location&gt;&lt;publisher&gt;Rowman &amp;amp; Littlefield&lt;/publisher&gt;&lt;isbn&gt;0742511421&lt;/isbn&gt;&lt;urls&gt;&lt;/urls&gt;&lt;/record&gt;&lt;/Cite&gt;&lt;Cite&gt;&lt;Author&gt;Ryner&lt;/Author&gt;&lt;Year&gt;2010&lt;/Year&gt;&lt;RecNum&gt;2020&lt;/RecNum&gt;&lt;record&gt;&lt;rec-number&gt;2020&lt;/rec-number&gt;&lt;foreign-keys&gt;&lt;key app="EN" db-id="2t9serrv1ed0t4e2s2pp2zz6va9petfd2ffp" timestamp="1424875482"&gt;2020&lt;/key&gt;&lt;/foreign-keys&gt;&lt;ref-type name="Journal Article"&gt;17&lt;/ref-type&gt;&lt;contributors&gt;&lt;authors&gt;&lt;author&gt;Ryner, Magnus&lt;/author&gt;&lt;/authors&gt;&lt;/contributors&gt;&lt;titles&gt;&lt;title&gt;An Obituary for the Third Way: The financial crisis and social democracy in Europe&lt;/title&gt;&lt;secondary-title&gt;The Political Quarterly&lt;/secondary-title&gt;&lt;/titles&gt;&lt;periodical&gt;&lt;full-title&gt;The Political Quarterly&lt;/full-title&gt;&lt;/periodical&gt;&lt;pages&gt;554-563&lt;/pages&gt;&lt;volume&gt;81&lt;/volume&gt;&lt;number&gt;4&lt;/number&gt;&lt;keywords&gt;&lt;keyword&gt;eu governance&lt;/keyword&gt;&lt;/keywords&gt;&lt;dates&gt;&lt;year&gt;2010&lt;/year&gt;&lt;/dates&gt;&lt;isbn&gt;1467-923X&lt;/isbn&gt;&lt;urls&gt;&lt;/urls&gt;&lt;/record&gt;&lt;/Cite&gt;&lt;/EndNote&gt;</w:instrText>
      </w:r>
      <w:r w:rsidR="00D66050" w:rsidRPr="00E67C47">
        <w:fldChar w:fldCharType="separate"/>
      </w:r>
      <w:r w:rsidR="00F30648" w:rsidRPr="00E67C47">
        <w:rPr>
          <w:noProof/>
        </w:rPr>
        <w:t>(Cafruny and Ryner 2003, Ryner 2010)</w:t>
      </w:r>
      <w:r w:rsidR="00D66050" w:rsidRPr="00E67C47">
        <w:fldChar w:fldCharType="end"/>
      </w:r>
      <w:r w:rsidRPr="00E67C47">
        <w:t>. Rather, the question is whether the instruments that have helped provide and define the confidence in shaping an identity around a social model continue to be effective ways for narrating the European story.</w:t>
      </w:r>
      <w:r w:rsidR="00F30648" w:rsidRPr="00E67C47">
        <w:t xml:space="preserve"> The issue here is whether the myth of social Europe continues to contribute to the “political </w:t>
      </w:r>
      <w:proofErr w:type="spellStart"/>
      <w:r w:rsidR="00F30648" w:rsidRPr="00E67C47">
        <w:t>messianism</w:t>
      </w:r>
      <w:proofErr w:type="spellEnd"/>
      <w:r w:rsidR="00F30648" w:rsidRPr="00E67C47">
        <w:t xml:space="preserve">” of the European ideal and is the basis for a “we” </w:t>
      </w:r>
      <w:r w:rsidR="00F30648" w:rsidRPr="00E67C47">
        <w:fldChar w:fldCharType="begin"/>
      </w:r>
      <w:r w:rsidR="00F30648" w:rsidRPr="00E67C47">
        <w:instrText xml:space="preserve"> ADDIN EN.CITE &lt;EndNote&gt;&lt;Cite&gt;&lt;Author&gt;Weiler&lt;/Author&gt;&lt;Year&gt;2012&lt;/Year&gt;&lt;RecNum&gt;2014&lt;/RecNum&gt;&lt;DisplayText&gt;(Weiler 2012)&lt;/DisplayText&gt;&lt;record&gt;&lt;rec-number&gt;2014&lt;/rec-number&gt;&lt;foreign-keys&gt;&lt;key app="EN" db-id="2t9serrv1ed0t4e2s2pp2zz6va9petfd2ffp" timestamp="1424865280"&gt;2014&lt;/key&gt;&lt;/foreign-keys&gt;&lt;ref-type name="Journal Article"&gt;17&lt;/ref-type&gt;&lt;contributors&gt;&lt;authors&gt;&lt;author&gt;Weiler, Joseph H. H.&lt;/author&gt;&lt;/authors&gt;&lt;/contributors&gt;&lt;titles&gt;&lt;title&gt;In the Face of Crisis: Input legitimacy, output legitimacy and the political messianism of European integration&lt;/title&gt;&lt;secondary-title&gt;Journal of European integration&lt;/secondary-title&gt;&lt;/titles&gt;&lt;periodical&gt;&lt;full-title&gt;Journal of European Integration&lt;/full-title&gt;&lt;/periodical&gt;&lt;pages&gt;825-841&lt;/pages&gt;&lt;volume&gt;34&lt;/volume&gt;&lt;number&gt;7&lt;/number&gt;&lt;keywords&gt;&lt;keyword&gt;mythology&lt;/keyword&gt;&lt;keyword&gt;EU governance&lt;/keyword&gt;&lt;/keywords&gt;&lt;dates&gt;&lt;year&gt;2012&lt;/year&gt;&lt;/dates&gt;&lt;isbn&gt;0703-6337&lt;/isbn&gt;&lt;urls&gt;&lt;/urls&gt;&lt;/record&gt;&lt;/Cite&gt;&lt;/EndNote&gt;</w:instrText>
      </w:r>
      <w:r w:rsidR="00F30648" w:rsidRPr="00E67C47">
        <w:fldChar w:fldCharType="separate"/>
      </w:r>
      <w:r w:rsidR="00F30648" w:rsidRPr="00E67C47">
        <w:rPr>
          <w:noProof/>
        </w:rPr>
        <w:t>(Weiler 2012)</w:t>
      </w:r>
      <w:r w:rsidR="00F30648" w:rsidRPr="00E67C47">
        <w:fldChar w:fldCharType="end"/>
      </w:r>
      <w:r w:rsidR="00760EE4" w:rsidRPr="00E67C47">
        <w:t xml:space="preserve">. </w:t>
      </w:r>
    </w:p>
    <w:p w14:paraId="3FAF9A1B" w14:textId="56353C00" w:rsidR="00AF1B6E" w:rsidRPr="00E67C47" w:rsidRDefault="00F35F30" w:rsidP="00413E55">
      <w:pPr>
        <w:ind w:firstLine="709"/>
      </w:pPr>
      <w:r w:rsidRPr="00E67C47">
        <w:t xml:space="preserve">The narrative of Europe’s social dimension changed in </w:t>
      </w:r>
      <w:r w:rsidR="00570104">
        <w:t xml:space="preserve">content </w:t>
      </w:r>
      <w:r w:rsidRPr="00E67C47">
        <w:t xml:space="preserve">and </w:t>
      </w:r>
      <w:r w:rsidR="00570104">
        <w:t>form</w:t>
      </w:r>
      <w:r w:rsidRPr="00E67C47">
        <w:t xml:space="preserve"> as the crisis progressed. </w:t>
      </w:r>
      <w:r w:rsidR="00AF1B6E" w:rsidRPr="00E67C47">
        <w:t>When the first signs of turmoil in financial markets began to appear in the United States, it was widely assumed that it was not going to spread to Europe.</w:t>
      </w:r>
      <w:r w:rsidR="00427702" w:rsidRPr="00E67C47">
        <w:rPr>
          <w:rStyle w:val="Rimandonotaapidipagina"/>
        </w:rPr>
        <w:footnoteReference w:id="3"/>
      </w:r>
      <w:r w:rsidR="00AF1B6E" w:rsidRPr="00E67C47">
        <w:t xml:space="preserve"> There was reason to be optimistic that the financial storm would not reach Europe’s shores. The housing bubbles in Spain, Britain, and Ireland were worrying, but it was generally felt that these would not lead to any systemic risks. There was more than a little </w:t>
      </w:r>
      <w:proofErr w:type="gramStart"/>
      <w:r w:rsidR="00AF1B6E" w:rsidRPr="00E67C47">
        <w:t>finger-wagging</w:t>
      </w:r>
      <w:proofErr w:type="gramEnd"/>
      <w:r w:rsidR="00AF1B6E" w:rsidRPr="00E67C47">
        <w:t xml:space="preserve"> at reckless “American” capitalism. And for those sectors of European society that had always remained suspicious if not hostile to forms of economic liberalization, the crisis in the United States was vindication of the European model of the social market economy. </w:t>
      </w:r>
      <w:r w:rsidR="00570104">
        <w:t>However as it became apparent that the Lehman Brothers collapse was more catalyst than agent of a broader economic crisis, the discourse changed in Europe as well. When Greece’s sovereign debt problems emerged in 2009, the myth of an exceptional European approach to capitalism seemed fragile.</w:t>
      </w:r>
    </w:p>
    <w:p w14:paraId="1DCCD2EC" w14:textId="26237084" w:rsidR="00EF2A0B" w:rsidRDefault="00570104" w:rsidP="00413E55">
      <w:pPr>
        <w:ind w:firstLine="709"/>
      </w:pPr>
      <w:proofErr w:type="gramStart"/>
      <w:r>
        <w:t>T</w:t>
      </w:r>
      <w:r w:rsidR="00272A39" w:rsidRPr="00E67C47">
        <w:t xml:space="preserve">he </w:t>
      </w:r>
      <w:r>
        <w:t xml:space="preserve">narrative of the </w:t>
      </w:r>
      <w:r w:rsidR="00272A39" w:rsidRPr="00E67C47">
        <w:t xml:space="preserve">“union of welfare states” has been </w:t>
      </w:r>
      <w:r w:rsidR="00EF2A0B">
        <w:t>challenged</w:t>
      </w:r>
      <w:r w:rsidR="00272A39" w:rsidRPr="00E67C47">
        <w:t xml:space="preserve"> by </w:t>
      </w:r>
      <w:r w:rsidR="00EF2A0B">
        <w:t>one that emphasises</w:t>
      </w:r>
      <w:r w:rsidR="00272A39" w:rsidRPr="00E67C47">
        <w:t xml:space="preserve"> different cultural approaches to th</w:t>
      </w:r>
      <w:r w:rsidR="00206BA1" w:rsidRPr="00E67C47">
        <w:t>e economy and social regu</w:t>
      </w:r>
      <w:r w:rsidR="00A36603" w:rsidRPr="00E67C47">
        <w:t>lation</w:t>
      </w:r>
      <w:proofErr w:type="gramEnd"/>
      <w:r w:rsidR="00A36603" w:rsidRPr="00E67C47">
        <w:t>. The “unity in diversity”</w:t>
      </w:r>
      <w:r w:rsidR="00206BA1" w:rsidRPr="00E67C47">
        <w:t xml:space="preserve"> has turned into a </w:t>
      </w:r>
      <w:r w:rsidR="00EF2A0B">
        <w:t xml:space="preserve">different </w:t>
      </w:r>
      <w:r w:rsidR="00206BA1" w:rsidRPr="00E67C47">
        <w:t xml:space="preserve">morality tale, one </w:t>
      </w:r>
      <w:r w:rsidR="00A36603" w:rsidRPr="00E67C47">
        <w:t>that pits</w:t>
      </w:r>
      <w:r w:rsidR="00206BA1" w:rsidRPr="00E67C47">
        <w:t xml:space="preserve"> virtuous north versus the spendthrift</w:t>
      </w:r>
      <w:r w:rsidR="00EF2A0B">
        <w:t>; what were once “Tigers” became “PIIGS”.</w:t>
      </w:r>
      <w:r w:rsidR="00206BA1" w:rsidRPr="00E67C47">
        <w:t xml:space="preserve"> </w:t>
      </w:r>
      <w:r w:rsidR="00206BA1" w:rsidRPr="00E67C47">
        <w:fldChar w:fldCharType="begin"/>
      </w:r>
      <w:r w:rsidR="00206BA1" w:rsidRPr="00E67C47">
        <w:instrText xml:space="preserve"> ADDIN EN.CITE &lt;EndNote&gt;&lt;Cite&gt;&lt;Author&gt;Brazys&lt;/Author&gt;&lt;Year&gt;2015&lt;/Year&gt;&lt;RecNum&gt;2017&lt;/RecNum&gt;&lt;DisplayText&gt;(Brazys and Hardiman 2015)&lt;/DisplayText&gt;&lt;record&gt;&lt;rec-number&gt;2017&lt;/rec-number&gt;&lt;foreign-keys&gt;&lt;key app="EN" db-id="2t9serrv1ed0t4e2s2pp2zz6va9petfd2ffp" timestamp="1424874953"&gt;2017&lt;/key&gt;&lt;/foreign-keys&gt;&lt;ref-type name="Journal Article"&gt;17&lt;/ref-type&gt;&lt;contributors&gt;&lt;authors&gt;&lt;author&gt;Brazys, Samuel&lt;/author&gt;&lt;author&gt;Hardiman, Niamh&lt;/author&gt;&lt;/authors&gt;&lt;/contributors&gt;&lt;titles&gt;&lt;title&gt;From ‘Tiger’to ‘PIIGS’: Ireland and the use of heuristics in comparative political economy&lt;/title&gt;&lt;secondary-title&gt;European Journal of Political Research&lt;/secondary-title&gt;&lt;/titles&gt;&lt;periodical&gt;&lt;full-title&gt;European Journal of Political Research&lt;/full-title&gt;&lt;/periodical&gt;&lt;pages&gt;23-42&lt;/pages&gt;&lt;volume&gt;54&lt;/volume&gt;&lt;number&gt;1&lt;/number&gt;&lt;keywords&gt;&lt;keyword&gt;narration&lt;/keyword&gt;&lt;keyword&gt;EU governance&lt;/keyword&gt;&lt;/keywords&gt;&lt;dates&gt;&lt;year&gt;2015&lt;/year&gt;&lt;/dates&gt;&lt;isbn&gt;1475-6765&lt;/isbn&gt;&lt;urls&gt;&lt;/urls&gt;&lt;/record&gt;&lt;/Cite&gt;&lt;/EndNote&gt;</w:instrText>
      </w:r>
      <w:r w:rsidR="00206BA1" w:rsidRPr="00E67C47">
        <w:fldChar w:fldCharType="separate"/>
      </w:r>
      <w:proofErr w:type="gramStart"/>
      <w:r w:rsidR="00206BA1" w:rsidRPr="00E67C47">
        <w:rPr>
          <w:noProof/>
        </w:rPr>
        <w:t>(Brazys and Hardiman 2015)</w:t>
      </w:r>
      <w:r w:rsidR="00206BA1" w:rsidRPr="00E67C47">
        <w:fldChar w:fldCharType="end"/>
      </w:r>
      <w:r w:rsidR="00206BA1" w:rsidRPr="00E67C47">
        <w:t>.</w:t>
      </w:r>
      <w:proofErr w:type="gramEnd"/>
      <w:r w:rsidR="00A36603" w:rsidRPr="00E67C47">
        <w:t xml:space="preserve"> The narratives that have emerged in the wake of the crisis reveal some of the fra</w:t>
      </w:r>
      <w:r w:rsidR="006633D5" w:rsidRPr="00E67C47">
        <w:t xml:space="preserve">gility of the myth of the EU’s exceptional social model. </w:t>
      </w:r>
      <w:r w:rsidR="00E67C47" w:rsidRPr="00E67C47">
        <w:t>The myth</w:t>
      </w:r>
      <w:r w:rsidR="006633D5" w:rsidRPr="00E67C47">
        <w:t xml:space="preserve"> worked insofar as it could construct an adversary that helped </w:t>
      </w:r>
      <w:proofErr w:type="gramStart"/>
      <w:r w:rsidR="006633D5" w:rsidRPr="00E67C47">
        <w:t>provide</w:t>
      </w:r>
      <w:proofErr w:type="gramEnd"/>
      <w:r w:rsidR="006633D5" w:rsidRPr="00E67C47">
        <w:t xml:space="preserve"> coherence to an otherwise divided political community. </w:t>
      </w:r>
      <w:r w:rsidR="00E67C47" w:rsidRPr="00E67C47">
        <w:t xml:space="preserve">However, the narratives of the last seven years have increasingly started to identify adversaries within the political community itself. </w:t>
      </w:r>
      <w:r w:rsidR="00EF2A0B">
        <w:t xml:space="preserve">Moreover, whereas the euro was to be shield to protect the unique social model, it was increasingly seen as the source of its demise. </w:t>
      </w:r>
    </w:p>
    <w:p w14:paraId="34DA69C4" w14:textId="55C46B3E" w:rsidR="00272A39" w:rsidRDefault="00E67C47" w:rsidP="00413E55">
      <w:pPr>
        <w:ind w:firstLine="709"/>
      </w:pPr>
      <w:r w:rsidRPr="00E67C47">
        <w:t xml:space="preserve">In an interview in which he declared that the European social model was “gone”, ECB President Mario </w:t>
      </w:r>
      <w:proofErr w:type="spellStart"/>
      <w:r w:rsidRPr="00E67C47">
        <w:t>Draghi</w:t>
      </w:r>
      <w:proofErr w:type="spellEnd"/>
      <w:r w:rsidRPr="00E67C47">
        <w:t xml:space="preserve"> identified the “other” as structural rigidities in some of the crisis hit member states </w:t>
      </w:r>
      <w:r w:rsidRPr="00E67C47">
        <w:fldChar w:fldCharType="begin"/>
      </w:r>
      <w:r w:rsidRPr="00E67C47">
        <w:instrText xml:space="preserve"> ADDIN EN.CITE &lt;EndNote&gt;&lt;Cite&gt;&lt;Author&gt;Blackstone&lt;/Author&gt;&lt;Year&gt;2012&lt;/Year&gt;&lt;RecNum&gt;2024&lt;/RecNum&gt;&lt;DisplayText&gt;(Blackstone, Karnitschnig and Thomson 2012)&lt;/DisplayText&gt;&lt;record&gt;&lt;rec-number&gt;2024&lt;/rec-number&gt;&lt;foreign-keys&gt;&lt;key app="EN" db-id="2t9serrv1ed0t4e2s2pp2zz6va9petfd2ffp" timestamp="1424903687"&gt;2024&lt;/key&gt;&lt;/foreign-keys&gt;&lt;ref-type name="Newspaper Article"&gt;23&lt;/ref-type&gt;&lt;contributors&gt;&lt;authors&gt;&lt;author&gt;Blackstone, Brian&lt;/author&gt;&lt;author&gt;Karnitschnig, Matthew&lt;/author&gt;&lt;author&gt;Thomson, Robert&lt;/author&gt;&lt;/authors&gt;&lt;/contributors&gt;&lt;titles&gt;&lt;title&gt;Europe&amp;apos;s Banker Talks Tough: Draghi Says Continent&amp;apos;s Social Model Is &amp;apos;Gone,&amp;apos; Won&amp;apos;t Backtrack on Austerity&lt;/title&gt;&lt;secondary-title&gt;Wall Street Journal&lt;/secondary-title&gt;&lt;/titles&gt;&lt;keywords&gt;&lt;keyword&gt;eu governance&lt;/keyword&gt;&lt;/keywords&gt;&lt;dates&gt;&lt;year&gt;2012&lt;/year&gt;&lt;pub-dates&gt;&lt;date&gt;24 February&lt;/date&gt;&lt;/pub-dates&gt;&lt;/dates&gt;&lt;urls&gt;&lt;related-urls&gt;&lt;url&gt;http://www.wsj.com/articles/SB10001424052970203960804577241221244896782&lt;/url&gt;&lt;/related-urls&gt;&lt;/urls&gt;&lt;/record&gt;&lt;/Cite&gt;&lt;/EndNote&gt;</w:instrText>
      </w:r>
      <w:r w:rsidRPr="00E67C47">
        <w:fldChar w:fldCharType="separate"/>
      </w:r>
      <w:r w:rsidRPr="00E67C47">
        <w:rPr>
          <w:noProof/>
        </w:rPr>
        <w:t>(Blackstone, Karnitschnig and Thomson 2012)</w:t>
      </w:r>
      <w:r w:rsidRPr="00E67C47">
        <w:fldChar w:fldCharType="end"/>
      </w:r>
      <w:r w:rsidRPr="00E67C47">
        <w:t xml:space="preserve">. </w:t>
      </w:r>
      <w:r w:rsidR="00D961D2">
        <w:t xml:space="preserve">While his ringing of the death knell of the social model received a great deal of attention, what is more striking here is his construction of the virtuous and the damned. </w:t>
      </w:r>
      <w:r w:rsidR="001D3988">
        <w:t xml:space="preserve">He highlighted the extent to which there were fundamental differences in how different parts of Europe managed their economies and social regulation. His comments were consistent with a decade long discussion about the viability of the social model in a global economy </w:t>
      </w:r>
      <w:r w:rsidR="001D3988">
        <w:fldChar w:fldCharType="begin"/>
      </w:r>
      <w:r w:rsidR="001D3988">
        <w:instrText xml:space="preserve"> ADDIN EN.CITE &lt;EndNote&gt;&lt;Cite&gt;&lt;Author&gt;Ferrera&lt;/Author&gt;&lt;Year&gt;2001&lt;/Year&gt;&lt;RecNum&gt;2028&lt;/RecNum&gt;&lt;DisplayText&gt;(Ferrera, Hemerijck and Rhodes 2001)&lt;/DisplayText&gt;&lt;record&gt;&lt;rec-number&gt;2028&lt;/rec-number&gt;&lt;foreign-keys&gt;&lt;key app="EN" db-id="2t9serrv1ed0t4e2s2pp2zz6va9petfd2ffp" timestamp="1424964412"&gt;2028&lt;/key&gt;&lt;/foreign-keys&gt;&lt;ref-type name="Journal Article"&gt;17&lt;/ref-type&gt;&lt;contributors&gt;&lt;authors&gt;&lt;author&gt;Ferrera, Maurizio&lt;/author&gt;&lt;author&gt;Hemerijck, Anton&lt;/author&gt;&lt;author&gt;Rhodes, Martin&lt;/author&gt;&lt;/authors&gt;&lt;/contributors&gt;&lt;titles&gt;&lt;title&gt;The Future of the European “Social Model” in the Global Economy&lt;/title&gt;&lt;secondary-title&gt;Journal of Comparative Policy Analysis&lt;/secondary-title&gt;&lt;/titles&gt;&lt;periodical&gt;&lt;full-title&gt;Journal of Comparative Policy Analysis&lt;/full-title&gt;&lt;/periodical&gt;&lt;pages&gt;163-190&lt;/pages&gt;&lt;volume&gt;3&lt;/volume&gt;&lt;number&gt;2&lt;/number&gt;&lt;keywords&gt;&lt;keyword&gt;eu governance&lt;/keyword&gt;&lt;keyword&gt;comparative capitalism&lt;/keyword&gt;&lt;/keywords&gt;&lt;dates&gt;&lt;year&gt;2001&lt;/year&gt;&lt;/dates&gt;&lt;isbn&gt;1387-6988&lt;/isbn&gt;&lt;urls&gt;&lt;/urls&gt;&lt;/record&gt;&lt;/Cite&gt;&lt;/EndNote&gt;</w:instrText>
      </w:r>
      <w:r w:rsidR="001D3988">
        <w:fldChar w:fldCharType="separate"/>
      </w:r>
      <w:r w:rsidR="001D3988">
        <w:rPr>
          <w:noProof/>
        </w:rPr>
        <w:t>(Ferrera, Hemerijck and Rhodes 2001)</w:t>
      </w:r>
      <w:r w:rsidR="001D3988">
        <w:fldChar w:fldCharType="end"/>
      </w:r>
      <w:r w:rsidR="001D3988">
        <w:t xml:space="preserve">. </w:t>
      </w:r>
    </w:p>
    <w:p w14:paraId="6327F0ED" w14:textId="257CBDC8" w:rsidR="00B37E49" w:rsidRDefault="00074A8B" w:rsidP="00493789">
      <w:pPr>
        <w:ind w:firstLine="709"/>
      </w:pPr>
      <w:r>
        <w:t xml:space="preserve">The issue is not whether the crisis has increased the distance between the myth and the “reality” of European welfare states. Rather, it is whether the European social model is still held as sacred narrative that binds the political community. </w:t>
      </w:r>
      <w:proofErr w:type="spellStart"/>
      <w:r>
        <w:t>Eurobarometer</w:t>
      </w:r>
      <w:proofErr w:type="spellEnd"/>
      <w:r>
        <w:t xml:space="preserve"> surveys show that the number of respondents that list social policy as one of the elements that defines Europe has declined from 15% in 2001 to 7% in 2014. Moreover, </w:t>
      </w:r>
      <w:proofErr w:type="spellStart"/>
      <w:r>
        <w:t>Draghi’s</w:t>
      </w:r>
      <w:proofErr w:type="spellEnd"/>
      <w:r>
        <w:t xml:space="preserve"> comments, which have been repeated by other European leaders, indicate that the narrative is no longer as sacred as it once was. Even Captain Euro goes on a mission to help Italian Prime Minister reform Italian labour markets and make it more “competitive. </w:t>
      </w:r>
    </w:p>
    <w:p w14:paraId="70061749" w14:textId="77777777" w:rsidR="00074A8B" w:rsidRDefault="00074A8B" w:rsidP="00493789">
      <w:pPr>
        <w:ind w:firstLine="709"/>
      </w:pPr>
    </w:p>
    <w:p w14:paraId="34B833BF" w14:textId="77777777" w:rsidR="00074A8B" w:rsidRDefault="00074A8B" w:rsidP="00493789">
      <w:pPr>
        <w:ind w:firstLine="709"/>
      </w:pPr>
    </w:p>
    <w:p w14:paraId="19A5F357" w14:textId="77777777" w:rsidR="00074A8B" w:rsidRPr="00E67C47" w:rsidRDefault="00074A8B" w:rsidP="00493789">
      <w:pPr>
        <w:ind w:firstLine="709"/>
      </w:pPr>
    </w:p>
    <w:p w14:paraId="75051312" w14:textId="52CF07B1" w:rsidR="00493789" w:rsidRPr="00EF2A0B" w:rsidRDefault="001D3988" w:rsidP="001D3988">
      <w:pPr>
        <w:ind w:firstLine="709"/>
        <w:jc w:val="center"/>
        <w:rPr>
          <w:b/>
        </w:rPr>
      </w:pPr>
      <w:r w:rsidRPr="00EF2A0B">
        <w:rPr>
          <w:b/>
        </w:rPr>
        <w:t>Conclusion</w:t>
      </w:r>
    </w:p>
    <w:p w14:paraId="407E343C" w14:textId="032122A3" w:rsidR="0041575F" w:rsidRDefault="001D3988" w:rsidP="006335ED">
      <w:pPr>
        <w:ind w:firstLine="709"/>
      </w:pPr>
      <w:r>
        <w:t xml:space="preserve">The EU is not so different after all. There are stories that render it exceptional that are not that distant in their content from those that have emerged from nation and state building exercises. </w:t>
      </w:r>
      <w:r w:rsidR="0099558F">
        <w:t xml:space="preserve">Like states, these sacred narratives help define how and why it is a political community; and it helps guide what is done in the name of the community. </w:t>
      </w:r>
      <w:r w:rsidR="0041575F">
        <w:t xml:space="preserve">Despite the claims that the EU is </w:t>
      </w:r>
      <w:r w:rsidR="006B01DB">
        <w:rPr>
          <w:i/>
        </w:rPr>
        <w:t>sui generis</w:t>
      </w:r>
      <w:r w:rsidR="0041575F">
        <w:t xml:space="preserve"> actor that has gone beyond the techniques and practices that led to the meta-narratives of state and nation, it has faced the same tension of having to reconcile universal values within the constructed boundaries of a defined political community. The two narratives of the EU as a normative power and the European Social Model have tried to construct a myth of an exceptional polity that has tamed the tensions of the modern era. </w:t>
      </w:r>
    </w:p>
    <w:p w14:paraId="54E6989E" w14:textId="11A79ACA" w:rsidR="00BF29EB" w:rsidRPr="00E67C47" w:rsidRDefault="0099558F" w:rsidP="006335ED">
      <w:pPr>
        <w:ind w:firstLine="709"/>
      </w:pPr>
      <w:r>
        <w:t xml:space="preserve">However, unlike states, narratives of the EU can provide only a beginning and </w:t>
      </w:r>
      <w:proofErr w:type="gramStart"/>
      <w:r>
        <w:t>a middle</w:t>
      </w:r>
      <w:proofErr w:type="gramEnd"/>
      <w:r>
        <w:t xml:space="preserve"> but not an end. </w:t>
      </w:r>
      <w:r w:rsidR="00074A8B">
        <w:t xml:space="preserve">The fact there is no clear political destination means that even compelling myths of </w:t>
      </w:r>
      <w:proofErr w:type="spellStart"/>
      <w:r w:rsidR="00074A8B">
        <w:t>exceptionalism</w:t>
      </w:r>
      <w:proofErr w:type="spellEnd"/>
      <w:r w:rsidR="00074A8B">
        <w:t xml:space="preserve"> can provide only a limited amount of certainty about how things should end and why. </w:t>
      </w:r>
      <w:r>
        <w:t xml:space="preserve">This limits how much they can contribute to the </w:t>
      </w:r>
      <w:r w:rsidR="0041575F">
        <w:t xml:space="preserve">EU’s </w:t>
      </w:r>
      <w:r>
        <w:t>ontolog</w:t>
      </w:r>
      <w:r w:rsidR="0041575F">
        <w:t xml:space="preserve">ical security. They cannot provide the routinized responses that contribute to collective actors sense of being whole and consistent in time. The success of a political myth requires that they resonate with existing cognitive scheme and with a political ideal that is clearly defined. The crisis in the Ukraine and the economic crisis have highlighted how the answer to the question of who is the EU requires both the narrative form and content that </w:t>
      </w:r>
      <w:r w:rsidR="0098189C">
        <w:t xml:space="preserve">makes the ending understandable and acceptable. </w:t>
      </w:r>
    </w:p>
    <w:p w14:paraId="353A6A58" w14:textId="77777777" w:rsidR="00026174" w:rsidRPr="00E67C47" w:rsidRDefault="00026174" w:rsidP="006335ED">
      <w:pPr>
        <w:ind w:firstLine="709"/>
      </w:pPr>
    </w:p>
    <w:p w14:paraId="5DDBCCBE" w14:textId="4DBE4899" w:rsidR="00026174" w:rsidRPr="00E67C47" w:rsidRDefault="00CF6A89" w:rsidP="00892E4F">
      <w:pPr>
        <w:jc w:val="center"/>
        <w:rPr>
          <w:b/>
        </w:rPr>
      </w:pPr>
      <w:r w:rsidRPr="00E67C47">
        <w:rPr>
          <w:b/>
        </w:rPr>
        <w:t>References</w:t>
      </w:r>
    </w:p>
    <w:p w14:paraId="72CE9410" w14:textId="77777777" w:rsidR="001C0753" w:rsidRPr="00E67C47" w:rsidRDefault="001C0753" w:rsidP="00CF6A89"/>
    <w:p w14:paraId="39FE2E62" w14:textId="77777777" w:rsidR="0099558F" w:rsidRPr="0099558F" w:rsidRDefault="001C0753" w:rsidP="0099558F">
      <w:pPr>
        <w:pStyle w:val="EndNoteBibliography"/>
        <w:ind w:left="720" w:hanging="720"/>
        <w:rPr>
          <w:noProof/>
        </w:rPr>
      </w:pPr>
      <w:r w:rsidRPr="00E67C47">
        <w:rPr>
          <w:lang w:val="en-GB"/>
        </w:rPr>
        <w:fldChar w:fldCharType="begin"/>
      </w:r>
      <w:r w:rsidRPr="00E67C47">
        <w:rPr>
          <w:lang w:val="en-GB"/>
        </w:rPr>
        <w:instrText xml:space="preserve"> ADDIN EN.REFLIST </w:instrText>
      </w:r>
      <w:r w:rsidRPr="00E67C47">
        <w:rPr>
          <w:lang w:val="en-GB"/>
        </w:rPr>
        <w:fldChar w:fldCharType="separate"/>
      </w:r>
      <w:r w:rsidR="0099558F" w:rsidRPr="0099558F">
        <w:rPr>
          <w:noProof/>
        </w:rPr>
        <w:t xml:space="preserve">Albert, Michel. 1993. </w:t>
      </w:r>
      <w:r w:rsidR="0099558F" w:rsidRPr="0099558F">
        <w:rPr>
          <w:i/>
          <w:noProof/>
        </w:rPr>
        <w:t>Capitalism against Capitalism</w:t>
      </w:r>
      <w:r w:rsidR="0099558F" w:rsidRPr="0099558F">
        <w:rPr>
          <w:noProof/>
        </w:rPr>
        <w:t>. New York: Four Walls, Eight Windows Press.</w:t>
      </w:r>
    </w:p>
    <w:p w14:paraId="0C5BAAF8" w14:textId="77777777" w:rsidR="0099558F" w:rsidRPr="0099558F" w:rsidRDefault="0099558F" w:rsidP="0099558F">
      <w:pPr>
        <w:pStyle w:val="EndNoteBibliography"/>
        <w:ind w:left="720" w:hanging="720"/>
        <w:rPr>
          <w:noProof/>
        </w:rPr>
      </w:pPr>
      <w:r w:rsidRPr="0099558F">
        <w:rPr>
          <w:noProof/>
        </w:rPr>
        <w:t xml:space="preserve">Armstrong, John Alexander. 1982. </w:t>
      </w:r>
      <w:r w:rsidRPr="0099558F">
        <w:rPr>
          <w:i/>
          <w:noProof/>
        </w:rPr>
        <w:t>Nations before Nationalism</w:t>
      </w:r>
      <w:r w:rsidRPr="0099558F">
        <w:rPr>
          <w:noProof/>
        </w:rPr>
        <w:t xml:space="preserve">. Chapel Hill, N.C.: University of North Carolina Press </w:t>
      </w:r>
    </w:p>
    <w:p w14:paraId="7FA57449" w14:textId="77777777" w:rsidR="0099558F" w:rsidRPr="0099558F" w:rsidRDefault="0099558F" w:rsidP="0099558F">
      <w:pPr>
        <w:pStyle w:val="EndNoteBibliography"/>
        <w:ind w:left="720" w:hanging="720"/>
        <w:rPr>
          <w:noProof/>
        </w:rPr>
      </w:pPr>
      <w:r w:rsidRPr="0099558F">
        <w:rPr>
          <w:noProof/>
        </w:rPr>
        <w:t xml:space="preserve">Bal, Mierke. 2009. </w:t>
      </w:r>
      <w:r w:rsidRPr="0099558F">
        <w:rPr>
          <w:i/>
          <w:noProof/>
        </w:rPr>
        <w:t>Narratology: Introduction to the Theory of Narrative</w:t>
      </w:r>
      <w:r w:rsidRPr="0099558F">
        <w:rPr>
          <w:noProof/>
        </w:rPr>
        <w:t>. Translated by C. V. Boheemen. Toronto: University of Toronto Press.</w:t>
      </w:r>
    </w:p>
    <w:p w14:paraId="6A6601C7" w14:textId="77777777" w:rsidR="0099558F" w:rsidRPr="0099558F" w:rsidRDefault="0099558F" w:rsidP="0099558F">
      <w:pPr>
        <w:pStyle w:val="EndNoteBibliography"/>
        <w:ind w:left="720" w:hanging="720"/>
        <w:rPr>
          <w:noProof/>
        </w:rPr>
      </w:pPr>
      <w:r w:rsidRPr="0099558F">
        <w:rPr>
          <w:noProof/>
        </w:rPr>
        <w:t xml:space="preserve">Barroso, José Manuel. 2014. </w:t>
      </w:r>
      <w:r w:rsidRPr="0099558F">
        <w:rPr>
          <w:i/>
          <w:noProof/>
        </w:rPr>
        <w:t>European Commission 2004 – 2014: A Testimony by the President</w:t>
      </w:r>
      <w:r w:rsidRPr="0099558F">
        <w:rPr>
          <w:noProof/>
        </w:rPr>
        <w:t>. Luxembourg: Publications Office of the European Union.</w:t>
      </w:r>
    </w:p>
    <w:p w14:paraId="77354CA2" w14:textId="77777777" w:rsidR="0099558F" w:rsidRPr="0099558F" w:rsidRDefault="0099558F" w:rsidP="0099558F">
      <w:pPr>
        <w:pStyle w:val="EndNoteBibliography"/>
        <w:ind w:left="720" w:hanging="720"/>
        <w:rPr>
          <w:noProof/>
        </w:rPr>
      </w:pPr>
      <w:r w:rsidRPr="0099558F">
        <w:rPr>
          <w:noProof/>
        </w:rPr>
        <w:t xml:space="preserve">Berenskoetter, Felix. 2014. "Parameters of a National Biography." </w:t>
      </w:r>
      <w:r w:rsidRPr="0099558F">
        <w:rPr>
          <w:i/>
          <w:noProof/>
        </w:rPr>
        <w:t>European Journal of International Relations</w:t>
      </w:r>
      <w:r w:rsidRPr="0099558F">
        <w:rPr>
          <w:noProof/>
        </w:rPr>
        <w:t xml:space="preserve"> 20(1):262-88.</w:t>
      </w:r>
    </w:p>
    <w:p w14:paraId="1AE965EA" w14:textId="77777777" w:rsidR="0099558F" w:rsidRPr="0099558F" w:rsidRDefault="0099558F" w:rsidP="0099558F">
      <w:pPr>
        <w:pStyle w:val="EndNoteBibliography"/>
        <w:ind w:left="720" w:hanging="720"/>
        <w:rPr>
          <w:noProof/>
        </w:rPr>
      </w:pPr>
      <w:r w:rsidRPr="0099558F">
        <w:rPr>
          <w:noProof/>
        </w:rPr>
        <w:t xml:space="preserve">Blackstone, Brian, Matthew Karnitschnig and Robert Thomson. 2012. "Europe's Banker Talks Tough: Draghi Says Continent's Social Model Is 'Gone,' Won't Backtrack on Austerity." in </w:t>
      </w:r>
      <w:r w:rsidRPr="0099558F">
        <w:rPr>
          <w:i/>
          <w:noProof/>
        </w:rPr>
        <w:t>Wall Street Journal</w:t>
      </w:r>
      <w:r w:rsidRPr="0099558F">
        <w:rPr>
          <w:noProof/>
        </w:rPr>
        <w:t>.</w:t>
      </w:r>
    </w:p>
    <w:p w14:paraId="05556C26" w14:textId="77777777" w:rsidR="0099558F" w:rsidRPr="0099558F" w:rsidRDefault="0099558F" w:rsidP="0099558F">
      <w:pPr>
        <w:pStyle w:val="EndNoteBibliography"/>
        <w:ind w:left="720" w:hanging="720"/>
        <w:rPr>
          <w:noProof/>
        </w:rPr>
      </w:pPr>
      <w:r w:rsidRPr="0099558F">
        <w:rPr>
          <w:noProof/>
        </w:rPr>
        <w:t xml:space="preserve">Borg, Stefan. 2014. "European Integration and the Problem of the State: Universality, Particularity, and Exemplarity in the Crafting of the European Union." </w:t>
      </w:r>
      <w:r w:rsidRPr="0099558F">
        <w:rPr>
          <w:i/>
          <w:noProof/>
        </w:rPr>
        <w:t>Journal of International Relations and Development</w:t>
      </w:r>
      <w:r w:rsidRPr="0099558F">
        <w:rPr>
          <w:noProof/>
        </w:rPr>
        <w:t xml:space="preserve"> 17(3):339-66.</w:t>
      </w:r>
    </w:p>
    <w:p w14:paraId="00D435DC" w14:textId="77777777" w:rsidR="0099558F" w:rsidRPr="0099558F" w:rsidRDefault="0099558F" w:rsidP="0099558F">
      <w:pPr>
        <w:pStyle w:val="EndNoteBibliography"/>
        <w:ind w:left="720" w:hanging="720"/>
        <w:rPr>
          <w:noProof/>
        </w:rPr>
      </w:pPr>
      <w:r w:rsidRPr="0099558F">
        <w:rPr>
          <w:noProof/>
        </w:rPr>
        <w:t xml:space="preserve">Bostanci, S. Anne. 2013. "Making the Mythical European: Elucidating the Eu's Powerful Integration Instrument of Discursive Identity Construction." </w:t>
      </w:r>
      <w:r w:rsidRPr="0099558F">
        <w:rPr>
          <w:i/>
          <w:noProof/>
        </w:rPr>
        <w:t>Perspectives on European Politics and Society</w:t>
      </w:r>
      <w:r w:rsidRPr="0099558F">
        <w:rPr>
          <w:noProof/>
        </w:rPr>
        <w:t xml:space="preserve"> 14(2):172-84.</w:t>
      </w:r>
    </w:p>
    <w:p w14:paraId="59F1576E" w14:textId="77777777" w:rsidR="0099558F" w:rsidRPr="0099558F" w:rsidRDefault="0099558F" w:rsidP="0099558F">
      <w:pPr>
        <w:pStyle w:val="EndNoteBibliography"/>
        <w:ind w:left="720" w:hanging="720"/>
        <w:rPr>
          <w:noProof/>
        </w:rPr>
      </w:pPr>
      <w:r w:rsidRPr="0099558F">
        <w:rPr>
          <w:noProof/>
        </w:rPr>
        <w:t xml:space="preserve">Bottici, Chiara. 2007. </w:t>
      </w:r>
      <w:r w:rsidRPr="0099558F">
        <w:rPr>
          <w:i/>
          <w:noProof/>
        </w:rPr>
        <w:t>A Philosophy of Political Myth</w:t>
      </w:r>
      <w:r w:rsidRPr="0099558F">
        <w:rPr>
          <w:noProof/>
        </w:rPr>
        <w:t>. Cambridge: Cambridge University Press.</w:t>
      </w:r>
    </w:p>
    <w:p w14:paraId="0499D51B" w14:textId="77777777" w:rsidR="0099558F" w:rsidRPr="0099558F" w:rsidRDefault="0099558F" w:rsidP="0099558F">
      <w:pPr>
        <w:pStyle w:val="EndNoteBibliography"/>
        <w:ind w:left="720" w:hanging="720"/>
        <w:rPr>
          <w:noProof/>
        </w:rPr>
      </w:pPr>
      <w:r w:rsidRPr="0099558F">
        <w:rPr>
          <w:noProof/>
        </w:rPr>
        <w:t xml:space="preserve">Bottici, Chiara and Benoît Challand. 2013. </w:t>
      </w:r>
      <w:r w:rsidRPr="0099558F">
        <w:rPr>
          <w:i/>
          <w:noProof/>
        </w:rPr>
        <w:t>Imagining Europe: Myth, Memory, and Identity</w:t>
      </w:r>
      <w:r w:rsidRPr="0099558F">
        <w:rPr>
          <w:noProof/>
        </w:rPr>
        <w:t>. Cambridge: Cambridge University Press.</w:t>
      </w:r>
    </w:p>
    <w:p w14:paraId="0DBF3075" w14:textId="77777777" w:rsidR="0099558F" w:rsidRPr="0099558F" w:rsidRDefault="0099558F" w:rsidP="0099558F">
      <w:pPr>
        <w:pStyle w:val="EndNoteBibliography"/>
        <w:ind w:left="720" w:hanging="720"/>
        <w:rPr>
          <w:noProof/>
        </w:rPr>
      </w:pPr>
      <w:r w:rsidRPr="0099558F">
        <w:rPr>
          <w:noProof/>
        </w:rPr>
        <w:t xml:space="preserve">Bouchard, Gérard. 2013. "National Myths: An Overview." in </w:t>
      </w:r>
      <w:r w:rsidRPr="0099558F">
        <w:rPr>
          <w:i/>
          <w:noProof/>
        </w:rPr>
        <w:t>National Myths: Constructed Pasts, Contested Presents</w:t>
      </w:r>
      <w:r w:rsidRPr="0099558F">
        <w:rPr>
          <w:noProof/>
        </w:rPr>
        <w:t>, edited by G. Bouchard. London: Routledge.</w:t>
      </w:r>
    </w:p>
    <w:p w14:paraId="31B6624A" w14:textId="77777777" w:rsidR="0099558F" w:rsidRPr="0099558F" w:rsidRDefault="0099558F" w:rsidP="0099558F">
      <w:pPr>
        <w:pStyle w:val="EndNoteBibliography"/>
        <w:ind w:left="720" w:hanging="720"/>
        <w:rPr>
          <w:noProof/>
        </w:rPr>
      </w:pPr>
      <w:r w:rsidRPr="0099558F">
        <w:rPr>
          <w:noProof/>
        </w:rPr>
        <w:t xml:space="preserve">Bouchard, Gèrard. 2014. </w:t>
      </w:r>
      <w:r w:rsidRPr="0099558F">
        <w:rPr>
          <w:i/>
          <w:noProof/>
        </w:rPr>
        <w:t>Raison Et Dèraison Du Mythe: Au Coeur Des Imaginaires Collectifs.</w:t>
      </w:r>
      <w:r w:rsidRPr="0099558F">
        <w:rPr>
          <w:noProof/>
        </w:rPr>
        <w:t xml:space="preserve"> Montreal: Boréal.</w:t>
      </w:r>
    </w:p>
    <w:p w14:paraId="1CFFC751" w14:textId="77777777" w:rsidR="0099558F" w:rsidRPr="0099558F" w:rsidRDefault="0099558F" w:rsidP="0099558F">
      <w:pPr>
        <w:pStyle w:val="EndNoteBibliography"/>
        <w:ind w:left="720" w:hanging="720"/>
        <w:rPr>
          <w:noProof/>
        </w:rPr>
      </w:pPr>
      <w:r w:rsidRPr="0099558F">
        <w:rPr>
          <w:noProof/>
        </w:rPr>
        <w:t xml:space="preserve">Brazys, Samuel and Niamh Hardiman. 2015. "From ‘Tiger’to ‘Piigs’: Ireland and the Use of Heuristics in Comparative Political Economy." </w:t>
      </w:r>
      <w:r w:rsidRPr="0099558F">
        <w:rPr>
          <w:i/>
          <w:noProof/>
        </w:rPr>
        <w:t>European Journal of Political Research</w:t>
      </w:r>
      <w:r w:rsidRPr="0099558F">
        <w:rPr>
          <w:noProof/>
        </w:rPr>
        <w:t xml:space="preserve"> 54(1):23-42.</w:t>
      </w:r>
    </w:p>
    <w:p w14:paraId="6A7E0425" w14:textId="77777777" w:rsidR="0099558F" w:rsidRPr="0099558F" w:rsidRDefault="0099558F" w:rsidP="0099558F">
      <w:pPr>
        <w:pStyle w:val="EndNoteBibliography"/>
        <w:ind w:left="720" w:hanging="720"/>
        <w:rPr>
          <w:noProof/>
        </w:rPr>
      </w:pPr>
      <w:r w:rsidRPr="0099558F">
        <w:rPr>
          <w:noProof/>
        </w:rPr>
        <w:t xml:space="preserve">Cafruny, Alan and Magnus Ryner. 2003. </w:t>
      </w:r>
      <w:r w:rsidRPr="0099558F">
        <w:rPr>
          <w:i/>
          <w:noProof/>
        </w:rPr>
        <w:t>A Ruined Fortress? Neoliberal Hegemony and Transformation in Europe</w:t>
      </w:r>
      <w:r w:rsidRPr="0099558F">
        <w:rPr>
          <w:noProof/>
        </w:rPr>
        <w:t>. Lanham, MD.: Rowman &amp; Littlefield.</w:t>
      </w:r>
    </w:p>
    <w:p w14:paraId="4EDA231E" w14:textId="77777777" w:rsidR="0099558F" w:rsidRPr="0099558F" w:rsidRDefault="0099558F" w:rsidP="0099558F">
      <w:pPr>
        <w:pStyle w:val="EndNoteBibliography"/>
        <w:ind w:left="720" w:hanging="720"/>
        <w:rPr>
          <w:noProof/>
        </w:rPr>
      </w:pPr>
      <w:r w:rsidRPr="0099558F">
        <w:rPr>
          <w:noProof/>
        </w:rPr>
        <w:t xml:space="preserve">Commission of the European Communities. 1994. </w:t>
      </w:r>
      <w:r w:rsidRPr="0099558F">
        <w:rPr>
          <w:i/>
          <w:noProof/>
        </w:rPr>
        <w:t>European Social Policy: A Way Forward for the Union - a White Paper</w:t>
      </w:r>
      <w:r w:rsidRPr="0099558F">
        <w:rPr>
          <w:noProof/>
        </w:rPr>
        <w:t>Congress, Com (94) 33 Final.</w:t>
      </w:r>
    </w:p>
    <w:p w14:paraId="464BD798" w14:textId="77777777" w:rsidR="0099558F" w:rsidRPr="0099558F" w:rsidRDefault="0099558F" w:rsidP="0099558F">
      <w:pPr>
        <w:pStyle w:val="EndNoteBibliography"/>
        <w:ind w:left="720" w:hanging="720"/>
        <w:rPr>
          <w:noProof/>
        </w:rPr>
      </w:pPr>
      <w:r w:rsidRPr="0099558F">
        <w:rPr>
          <w:noProof/>
        </w:rPr>
        <w:t xml:space="preserve">Costello, Matthew J and Kent Worcester. 2014. "The Politics of the Superhero." </w:t>
      </w:r>
      <w:r w:rsidRPr="0099558F">
        <w:rPr>
          <w:i/>
          <w:noProof/>
        </w:rPr>
        <w:t>PS: Political Science &amp; Politics</w:t>
      </w:r>
      <w:r w:rsidRPr="0099558F">
        <w:rPr>
          <w:noProof/>
        </w:rPr>
        <w:t xml:space="preserve"> 47(1):85-89.</w:t>
      </w:r>
    </w:p>
    <w:p w14:paraId="577B50A6" w14:textId="77777777" w:rsidR="0099558F" w:rsidRPr="0099558F" w:rsidRDefault="0099558F" w:rsidP="0099558F">
      <w:pPr>
        <w:pStyle w:val="EndNoteBibliography"/>
        <w:ind w:left="720" w:hanging="720"/>
        <w:rPr>
          <w:noProof/>
        </w:rPr>
      </w:pPr>
      <w:r w:rsidRPr="0099558F">
        <w:rPr>
          <w:noProof/>
        </w:rPr>
        <w:t xml:space="preserve">Czarniawska, Barbara. 2004. </w:t>
      </w:r>
      <w:r w:rsidRPr="0099558F">
        <w:rPr>
          <w:i/>
          <w:noProof/>
        </w:rPr>
        <w:t>Narratives in Social Science Research</w:t>
      </w:r>
      <w:r w:rsidRPr="0099558F">
        <w:rPr>
          <w:noProof/>
        </w:rPr>
        <w:t>. London: Sage.</w:t>
      </w:r>
    </w:p>
    <w:p w14:paraId="2ED2D73A" w14:textId="77777777" w:rsidR="0099558F" w:rsidRPr="0099558F" w:rsidRDefault="0099558F" w:rsidP="0099558F">
      <w:pPr>
        <w:pStyle w:val="EndNoteBibliography"/>
        <w:ind w:left="720" w:hanging="720"/>
        <w:rPr>
          <w:noProof/>
        </w:rPr>
      </w:pPr>
      <w:r w:rsidRPr="0099558F">
        <w:rPr>
          <w:noProof/>
        </w:rPr>
        <w:t xml:space="preserve">Della Sala, Vincent. 2013. "Myth and the Postnational Polity: The Case of the European Union." Pp. 157-72 in </w:t>
      </w:r>
      <w:r w:rsidRPr="0099558F">
        <w:rPr>
          <w:i/>
          <w:noProof/>
        </w:rPr>
        <w:t>National Myths: Constructed Paths, Contested Presents</w:t>
      </w:r>
      <w:r w:rsidRPr="0099558F">
        <w:rPr>
          <w:noProof/>
        </w:rPr>
        <w:t>, edited by G. Bouchard. London: Routledge.</w:t>
      </w:r>
    </w:p>
    <w:p w14:paraId="78493E62" w14:textId="77777777" w:rsidR="0099558F" w:rsidRPr="0099558F" w:rsidRDefault="0099558F" w:rsidP="0099558F">
      <w:pPr>
        <w:pStyle w:val="EndNoteBibliography"/>
        <w:ind w:left="720" w:hanging="720"/>
        <w:rPr>
          <w:noProof/>
        </w:rPr>
      </w:pPr>
      <w:r w:rsidRPr="0099558F">
        <w:rPr>
          <w:noProof/>
        </w:rPr>
        <w:t>Dennison, Susi, Richard Gowan, Hans Kundnani, Mark Leonard and Nick Witney. 2013. "Why Europe Needs a New Global Strategy." Vol.: European Council for Foreign Relations.</w:t>
      </w:r>
    </w:p>
    <w:p w14:paraId="77975415" w14:textId="77777777" w:rsidR="0099558F" w:rsidRPr="0099558F" w:rsidRDefault="0099558F" w:rsidP="0099558F">
      <w:pPr>
        <w:pStyle w:val="EndNoteBibliography"/>
        <w:ind w:left="720" w:hanging="720"/>
        <w:rPr>
          <w:noProof/>
        </w:rPr>
      </w:pPr>
      <w:r w:rsidRPr="0099558F">
        <w:rPr>
          <w:noProof/>
        </w:rPr>
        <w:t xml:space="preserve">Diez, Thomas. 2005. "Constructing the Self and Changing Others: Reconsidering 'Normative Power Europe'." </w:t>
      </w:r>
      <w:r w:rsidRPr="0099558F">
        <w:rPr>
          <w:i/>
          <w:noProof/>
        </w:rPr>
        <w:t>Millennium</w:t>
      </w:r>
      <w:r w:rsidRPr="0099558F">
        <w:rPr>
          <w:noProof/>
        </w:rPr>
        <w:t xml:space="preserve"> 33(3):613-36.</w:t>
      </w:r>
    </w:p>
    <w:p w14:paraId="1D15C7E4" w14:textId="77777777" w:rsidR="0099558F" w:rsidRPr="0099558F" w:rsidRDefault="0099558F" w:rsidP="0099558F">
      <w:pPr>
        <w:pStyle w:val="EndNoteBibliography"/>
        <w:ind w:left="720" w:hanging="720"/>
        <w:rPr>
          <w:noProof/>
        </w:rPr>
      </w:pPr>
      <w:r w:rsidRPr="0099558F">
        <w:rPr>
          <w:noProof/>
        </w:rPr>
        <w:t xml:space="preserve">Dittmer, Jason. 2014. "Towards New (Graphic) Narratives of Europe." </w:t>
      </w:r>
      <w:r w:rsidRPr="0099558F">
        <w:rPr>
          <w:i/>
          <w:noProof/>
        </w:rPr>
        <w:t>International Journal of Cultural Policy</w:t>
      </w:r>
      <w:r w:rsidRPr="0099558F">
        <w:rPr>
          <w:noProof/>
        </w:rPr>
        <w:t xml:space="preserve"> 20(2):119-38.</w:t>
      </w:r>
    </w:p>
    <w:p w14:paraId="397B510D" w14:textId="77777777" w:rsidR="0099558F" w:rsidRPr="0099558F" w:rsidRDefault="0099558F" w:rsidP="0099558F">
      <w:pPr>
        <w:pStyle w:val="EndNoteBibliography"/>
        <w:ind w:left="720" w:hanging="720"/>
        <w:rPr>
          <w:noProof/>
        </w:rPr>
      </w:pPr>
      <w:r w:rsidRPr="0099558F">
        <w:rPr>
          <w:noProof/>
        </w:rPr>
        <w:t xml:space="preserve">Duchêne, François. 1973. "The European Community and the Uncertainties of Interdependence." in </w:t>
      </w:r>
      <w:r w:rsidRPr="0099558F">
        <w:rPr>
          <w:i/>
          <w:noProof/>
        </w:rPr>
        <w:t>A Nation Writ Large? Foreign-Policy Problems before the European Community</w:t>
      </w:r>
      <w:r w:rsidRPr="0099558F">
        <w:rPr>
          <w:noProof/>
        </w:rPr>
        <w:t>, edited by M. Kohnstamm and W. Hager. London: Macmillan.</w:t>
      </w:r>
    </w:p>
    <w:p w14:paraId="0BAF597E" w14:textId="77777777" w:rsidR="0099558F" w:rsidRPr="0099558F" w:rsidRDefault="0099558F" w:rsidP="0099558F">
      <w:pPr>
        <w:pStyle w:val="EndNoteBibliography"/>
        <w:ind w:left="720" w:hanging="720"/>
        <w:rPr>
          <w:noProof/>
        </w:rPr>
      </w:pPr>
      <w:r w:rsidRPr="0099558F">
        <w:rPr>
          <w:noProof/>
        </w:rPr>
        <w:t>Europe, Friends of. 2015. "Unequal Europe: Recommendations for a More Caring Eu. Final Report of the High-Level Group on ‘Social Union’." Vol.  Brussels: Friends of Europe.</w:t>
      </w:r>
    </w:p>
    <w:p w14:paraId="67C968E1" w14:textId="77777777" w:rsidR="0099558F" w:rsidRPr="0099558F" w:rsidRDefault="0099558F" w:rsidP="0099558F">
      <w:pPr>
        <w:pStyle w:val="EndNoteBibliography"/>
        <w:ind w:left="720" w:hanging="720"/>
        <w:rPr>
          <w:noProof/>
        </w:rPr>
      </w:pPr>
      <w:r w:rsidRPr="0099558F">
        <w:rPr>
          <w:noProof/>
        </w:rPr>
        <w:t xml:space="preserve">Ferrera, Maurizio, Anton Hemerijck and Martin Rhodes. 2001. "The Future of the European “Social Model” in the Global Economy." </w:t>
      </w:r>
      <w:r w:rsidRPr="0099558F">
        <w:rPr>
          <w:i/>
          <w:noProof/>
        </w:rPr>
        <w:t>Journal of Comparative Policy Analysis</w:t>
      </w:r>
      <w:r w:rsidRPr="0099558F">
        <w:rPr>
          <w:noProof/>
        </w:rPr>
        <w:t xml:space="preserve"> 3(2):163-90.</w:t>
      </w:r>
    </w:p>
    <w:p w14:paraId="2FD3E285" w14:textId="77777777" w:rsidR="0099558F" w:rsidRPr="0099558F" w:rsidRDefault="0099558F" w:rsidP="0099558F">
      <w:pPr>
        <w:pStyle w:val="EndNoteBibliography"/>
        <w:ind w:left="720" w:hanging="720"/>
        <w:rPr>
          <w:noProof/>
        </w:rPr>
      </w:pPr>
      <w:r w:rsidRPr="0099558F">
        <w:rPr>
          <w:noProof/>
        </w:rPr>
        <w:t xml:space="preserve">Flood, Christopher. 2001. </w:t>
      </w:r>
      <w:r w:rsidRPr="0099558F">
        <w:rPr>
          <w:i/>
          <w:noProof/>
        </w:rPr>
        <w:t>Political Myth</w:t>
      </w:r>
      <w:r w:rsidRPr="0099558F">
        <w:rPr>
          <w:noProof/>
        </w:rPr>
        <w:t>. London: Routledge.</w:t>
      </w:r>
    </w:p>
    <w:p w14:paraId="6A2489C2" w14:textId="77777777" w:rsidR="0099558F" w:rsidRPr="0099558F" w:rsidRDefault="0099558F" w:rsidP="0099558F">
      <w:pPr>
        <w:pStyle w:val="EndNoteBibliography"/>
        <w:ind w:left="720" w:hanging="720"/>
        <w:rPr>
          <w:noProof/>
        </w:rPr>
      </w:pPr>
      <w:r w:rsidRPr="0099558F">
        <w:rPr>
          <w:noProof/>
        </w:rPr>
        <w:t xml:space="preserve">Frank, Robert. 1998. "Captain Euro Will Teach Children About the Euro, but Foes Abound." in </w:t>
      </w:r>
      <w:r w:rsidRPr="0099558F">
        <w:rPr>
          <w:i/>
          <w:noProof/>
        </w:rPr>
        <w:t>Wall Street Journal</w:t>
      </w:r>
      <w:r w:rsidRPr="0099558F">
        <w:rPr>
          <w:noProof/>
        </w:rPr>
        <w:t>.</w:t>
      </w:r>
    </w:p>
    <w:p w14:paraId="57FF9719" w14:textId="77777777" w:rsidR="0099558F" w:rsidRPr="0099558F" w:rsidRDefault="0099558F" w:rsidP="0099558F">
      <w:pPr>
        <w:pStyle w:val="EndNoteBibliography"/>
        <w:ind w:left="720" w:hanging="720"/>
        <w:rPr>
          <w:noProof/>
        </w:rPr>
      </w:pPr>
      <w:r w:rsidRPr="0099558F">
        <w:rPr>
          <w:noProof/>
        </w:rPr>
        <w:t xml:space="preserve">Giddens, Anthony. 1990. </w:t>
      </w:r>
      <w:r w:rsidRPr="0099558F">
        <w:rPr>
          <w:i/>
          <w:noProof/>
        </w:rPr>
        <w:t>The Consequences of Modernity</w:t>
      </w:r>
      <w:r w:rsidRPr="0099558F">
        <w:rPr>
          <w:noProof/>
        </w:rPr>
        <w:t>. Cambridge: Polity Press.</w:t>
      </w:r>
    </w:p>
    <w:p w14:paraId="5E092733" w14:textId="77777777" w:rsidR="0099558F" w:rsidRPr="0099558F" w:rsidRDefault="0099558F" w:rsidP="0099558F">
      <w:pPr>
        <w:pStyle w:val="EndNoteBibliography"/>
        <w:ind w:left="720" w:hanging="720"/>
        <w:rPr>
          <w:noProof/>
        </w:rPr>
      </w:pPr>
      <w:r w:rsidRPr="0099558F">
        <w:rPr>
          <w:noProof/>
        </w:rPr>
        <w:t xml:space="preserve">Giddens, Anthony. 1991. </w:t>
      </w:r>
      <w:r w:rsidRPr="0099558F">
        <w:rPr>
          <w:i/>
          <w:noProof/>
        </w:rPr>
        <w:t>Modernity and Self-Identity</w:t>
      </w:r>
      <w:r w:rsidRPr="0099558F">
        <w:rPr>
          <w:noProof/>
        </w:rPr>
        <w:t>. Cambridge: Polity Press.</w:t>
      </w:r>
    </w:p>
    <w:p w14:paraId="5D307059" w14:textId="77777777" w:rsidR="0099558F" w:rsidRPr="0099558F" w:rsidRDefault="0099558F" w:rsidP="0099558F">
      <w:pPr>
        <w:pStyle w:val="EndNoteBibliography"/>
        <w:ind w:left="720" w:hanging="720"/>
        <w:rPr>
          <w:noProof/>
        </w:rPr>
      </w:pPr>
      <w:r w:rsidRPr="0099558F">
        <w:rPr>
          <w:noProof/>
        </w:rPr>
        <w:t xml:space="preserve">Gowan, Richard and Nick Witney. 2014. "Why Europe Must Stop Outsourcing Its Security." Vol.  </w:t>
      </w:r>
      <w:r w:rsidRPr="0099558F">
        <w:rPr>
          <w:i/>
          <w:noProof/>
        </w:rPr>
        <w:t>Policy Brief 121.</w:t>
      </w:r>
      <w:r w:rsidRPr="0099558F">
        <w:rPr>
          <w:noProof/>
        </w:rPr>
        <w:t xml:space="preserve"> European Council on Foreign Relations.</w:t>
      </w:r>
    </w:p>
    <w:p w14:paraId="57F840EB" w14:textId="77777777" w:rsidR="0099558F" w:rsidRPr="0099558F" w:rsidRDefault="0099558F" w:rsidP="0099558F">
      <w:pPr>
        <w:pStyle w:val="EndNoteBibliography"/>
        <w:ind w:left="720" w:hanging="720"/>
        <w:rPr>
          <w:noProof/>
        </w:rPr>
      </w:pPr>
      <w:r w:rsidRPr="0099558F">
        <w:rPr>
          <w:noProof/>
        </w:rPr>
        <w:t xml:space="preserve">Habermas, Jürgen and Jacques Derrida. 2003. "February 15, or What Binds Europeans Together: A Plea for a Common Foreign Policy, Beginning in the Core of Europe." </w:t>
      </w:r>
      <w:r w:rsidRPr="0099558F">
        <w:rPr>
          <w:i/>
          <w:noProof/>
        </w:rPr>
        <w:t>Constellations</w:t>
      </w:r>
      <w:r w:rsidRPr="0099558F">
        <w:rPr>
          <w:noProof/>
        </w:rPr>
        <w:t xml:space="preserve"> 10(3):291-97.</w:t>
      </w:r>
    </w:p>
    <w:p w14:paraId="259807DB" w14:textId="77777777" w:rsidR="0099558F" w:rsidRPr="0099558F" w:rsidRDefault="0099558F" w:rsidP="0099558F">
      <w:pPr>
        <w:pStyle w:val="EndNoteBibliography"/>
        <w:ind w:left="720" w:hanging="720"/>
        <w:rPr>
          <w:noProof/>
        </w:rPr>
      </w:pPr>
      <w:r w:rsidRPr="0099558F">
        <w:rPr>
          <w:noProof/>
        </w:rPr>
        <w:t xml:space="preserve">Hodgson, Godfrey. 2009. </w:t>
      </w:r>
      <w:r w:rsidRPr="0099558F">
        <w:rPr>
          <w:i/>
          <w:noProof/>
        </w:rPr>
        <w:t>The Myth of American Exceptionalism</w:t>
      </w:r>
      <w:r w:rsidRPr="0099558F">
        <w:rPr>
          <w:noProof/>
        </w:rPr>
        <w:t>. New Haven: Yale University Press.</w:t>
      </w:r>
    </w:p>
    <w:p w14:paraId="39731D32" w14:textId="77777777" w:rsidR="0099558F" w:rsidRPr="0099558F" w:rsidRDefault="0099558F" w:rsidP="0099558F">
      <w:pPr>
        <w:pStyle w:val="EndNoteBibliography"/>
        <w:ind w:left="720" w:hanging="720"/>
        <w:rPr>
          <w:noProof/>
        </w:rPr>
      </w:pPr>
      <w:r w:rsidRPr="0099558F">
        <w:rPr>
          <w:noProof/>
        </w:rPr>
        <w:t xml:space="preserve">Jepsen, Maria and Amparo Serrano Pascual. 2005. "The European Social Model: An Exercise in Deconstruction." </w:t>
      </w:r>
      <w:r w:rsidRPr="0099558F">
        <w:rPr>
          <w:i/>
          <w:noProof/>
        </w:rPr>
        <w:t>Journal of European Social Policy</w:t>
      </w:r>
      <w:r w:rsidRPr="0099558F">
        <w:rPr>
          <w:noProof/>
        </w:rPr>
        <w:t xml:space="preserve"> 15(3):231-45.</w:t>
      </w:r>
    </w:p>
    <w:p w14:paraId="480883EA" w14:textId="77777777" w:rsidR="0099558F" w:rsidRPr="0099558F" w:rsidRDefault="0099558F" w:rsidP="0099558F">
      <w:pPr>
        <w:pStyle w:val="EndNoteBibliography"/>
        <w:ind w:left="720" w:hanging="720"/>
        <w:rPr>
          <w:noProof/>
        </w:rPr>
      </w:pPr>
      <w:r w:rsidRPr="0099558F">
        <w:rPr>
          <w:noProof/>
        </w:rPr>
        <w:t xml:space="preserve">Kuru, Ahmet T. 2008. "Secularism, State Policies, and Muslims in Europe: Analyzing French Exceptionalism." </w:t>
      </w:r>
      <w:r w:rsidRPr="0099558F">
        <w:rPr>
          <w:i/>
          <w:noProof/>
        </w:rPr>
        <w:t>Comparative Politics</w:t>
      </w:r>
      <w:r w:rsidRPr="0099558F">
        <w:rPr>
          <w:noProof/>
        </w:rPr>
        <w:t xml:space="preserve"> 41(1):1-19.</w:t>
      </w:r>
    </w:p>
    <w:p w14:paraId="2D4F8CA7" w14:textId="77777777" w:rsidR="0099558F" w:rsidRPr="0099558F" w:rsidRDefault="0099558F" w:rsidP="0099558F">
      <w:pPr>
        <w:pStyle w:val="EndNoteBibliography"/>
        <w:ind w:left="720" w:hanging="720"/>
        <w:rPr>
          <w:noProof/>
        </w:rPr>
      </w:pPr>
      <w:r w:rsidRPr="0099558F">
        <w:rPr>
          <w:noProof/>
        </w:rPr>
        <w:t xml:space="preserve">Manners, Ian. 2002. "Normative Power Europe: A Contradiction in Terms?". </w:t>
      </w:r>
      <w:r w:rsidRPr="0099558F">
        <w:rPr>
          <w:i/>
          <w:noProof/>
        </w:rPr>
        <w:t>Journal of Common Market Studies</w:t>
      </w:r>
      <w:r w:rsidRPr="0099558F">
        <w:rPr>
          <w:noProof/>
        </w:rPr>
        <w:t xml:space="preserve"> 40(2):235-58.</w:t>
      </w:r>
    </w:p>
    <w:p w14:paraId="12F2366B" w14:textId="77777777" w:rsidR="0099558F" w:rsidRPr="0099558F" w:rsidRDefault="0099558F" w:rsidP="0099558F">
      <w:pPr>
        <w:pStyle w:val="EndNoteBibliography"/>
        <w:ind w:left="720" w:hanging="720"/>
        <w:rPr>
          <w:noProof/>
        </w:rPr>
      </w:pPr>
      <w:r w:rsidRPr="0099558F">
        <w:rPr>
          <w:noProof/>
        </w:rPr>
        <w:t xml:space="preserve">Manners, Ian. 2010. "Global Europa: Mythology of the European Union in World Politics." </w:t>
      </w:r>
      <w:r w:rsidRPr="0099558F">
        <w:rPr>
          <w:i/>
          <w:noProof/>
        </w:rPr>
        <w:t>Journal of Common Market Studies</w:t>
      </w:r>
      <w:r w:rsidRPr="0099558F">
        <w:rPr>
          <w:noProof/>
        </w:rPr>
        <w:t xml:space="preserve"> 48(1):67-87.</w:t>
      </w:r>
    </w:p>
    <w:p w14:paraId="1CF89849" w14:textId="77777777" w:rsidR="0099558F" w:rsidRPr="0099558F" w:rsidRDefault="0099558F" w:rsidP="0099558F">
      <w:pPr>
        <w:pStyle w:val="EndNoteBibliography"/>
        <w:ind w:left="720" w:hanging="720"/>
        <w:rPr>
          <w:noProof/>
        </w:rPr>
      </w:pPr>
      <w:r w:rsidRPr="0099558F">
        <w:rPr>
          <w:noProof/>
        </w:rPr>
        <w:t xml:space="preserve">Marcussen, Martin, Thomas Risse, Daniela Engelmann-Martin, Hans Joachim Knopf and Klaus Roscher. 1999. "Constructing Europe? The Evolution of French, British and German Nation State Identities." </w:t>
      </w:r>
      <w:r w:rsidRPr="0099558F">
        <w:rPr>
          <w:i/>
          <w:noProof/>
        </w:rPr>
        <w:t>Journal of European Public Policy</w:t>
      </w:r>
      <w:r w:rsidRPr="0099558F">
        <w:rPr>
          <w:noProof/>
        </w:rPr>
        <w:t xml:space="preserve"> 6(4):614-33.</w:t>
      </w:r>
    </w:p>
    <w:p w14:paraId="23ECBC9D" w14:textId="77777777" w:rsidR="0099558F" w:rsidRPr="0099558F" w:rsidRDefault="0099558F" w:rsidP="0099558F">
      <w:pPr>
        <w:pStyle w:val="EndNoteBibliography"/>
        <w:ind w:left="720" w:hanging="720"/>
        <w:rPr>
          <w:noProof/>
        </w:rPr>
      </w:pPr>
      <w:r w:rsidRPr="0099558F">
        <w:rPr>
          <w:noProof/>
        </w:rPr>
        <w:t xml:space="preserve">Maull, Hanns W. 2005. "Europe and the New Balance of Global Order." </w:t>
      </w:r>
      <w:r w:rsidRPr="0099558F">
        <w:rPr>
          <w:i/>
          <w:noProof/>
        </w:rPr>
        <w:t>International Affairs</w:t>
      </w:r>
      <w:r w:rsidRPr="0099558F">
        <w:rPr>
          <w:noProof/>
        </w:rPr>
        <w:t xml:space="preserve"> 81(4):775-99.</w:t>
      </w:r>
    </w:p>
    <w:p w14:paraId="4AFF04C1" w14:textId="77777777" w:rsidR="0099558F" w:rsidRPr="0099558F" w:rsidRDefault="0099558F" w:rsidP="0099558F">
      <w:pPr>
        <w:pStyle w:val="EndNoteBibliography"/>
        <w:ind w:left="720" w:hanging="720"/>
        <w:rPr>
          <w:noProof/>
        </w:rPr>
      </w:pPr>
      <w:r w:rsidRPr="0099558F">
        <w:rPr>
          <w:noProof/>
        </w:rPr>
        <w:t xml:space="preserve">Mitzen, Jennifer. 2006a. "Ontological Security in World Politics: State Identity and the Security Dilemma." </w:t>
      </w:r>
      <w:r w:rsidRPr="0099558F">
        <w:rPr>
          <w:i/>
          <w:noProof/>
        </w:rPr>
        <w:t>European Journal of International Relations</w:t>
      </w:r>
      <w:r w:rsidRPr="0099558F">
        <w:rPr>
          <w:noProof/>
        </w:rPr>
        <w:t xml:space="preserve"> 12(3):341-70.</w:t>
      </w:r>
    </w:p>
    <w:p w14:paraId="0011387B" w14:textId="77777777" w:rsidR="0099558F" w:rsidRPr="0099558F" w:rsidRDefault="0099558F" w:rsidP="0099558F">
      <w:pPr>
        <w:pStyle w:val="EndNoteBibliography"/>
        <w:ind w:left="720" w:hanging="720"/>
        <w:rPr>
          <w:noProof/>
        </w:rPr>
      </w:pPr>
      <w:r w:rsidRPr="0099558F">
        <w:rPr>
          <w:noProof/>
        </w:rPr>
        <w:t xml:space="preserve">Mitzen, Jennifer. 2006b. "Anchoring Europe's Civilizing Identity: Habits, Capabilities and Ontological Security." </w:t>
      </w:r>
      <w:r w:rsidRPr="0099558F">
        <w:rPr>
          <w:i/>
          <w:noProof/>
        </w:rPr>
        <w:t>Journal of European Public Policy</w:t>
      </w:r>
      <w:r w:rsidRPr="0099558F">
        <w:rPr>
          <w:noProof/>
        </w:rPr>
        <w:t xml:space="preserve"> 13(2):270-85.</w:t>
      </w:r>
    </w:p>
    <w:p w14:paraId="204868B3" w14:textId="77777777" w:rsidR="0099558F" w:rsidRPr="0099558F" w:rsidRDefault="0099558F" w:rsidP="0099558F">
      <w:pPr>
        <w:pStyle w:val="EndNoteBibliography"/>
        <w:ind w:left="720" w:hanging="720"/>
        <w:rPr>
          <w:noProof/>
        </w:rPr>
      </w:pPr>
      <w:r w:rsidRPr="0099558F">
        <w:rPr>
          <w:noProof/>
        </w:rPr>
        <w:t xml:space="preserve">Monnet, Jean. 1976. </w:t>
      </w:r>
      <w:r w:rsidRPr="0099558F">
        <w:rPr>
          <w:i/>
          <w:noProof/>
        </w:rPr>
        <w:t>Mémoires</w:t>
      </w:r>
      <w:r w:rsidRPr="0099558F">
        <w:rPr>
          <w:noProof/>
        </w:rPr>
        <w:t>. Paris: Fayard.</w:t>
      </w:r>
    </w:p>
    <w:p w14:paraId="3E997EA9" w14:textId="77777777" w:rsidR="0099558F" w:rsidRPr="0099558F" w:rsidRDefault="0099558F" w:rsidP="0099558F">
      <w:pPr>
        <w:pStyle w:val="EndNoteBibliography"/>
        <w:ind w:left="720" w:hanging="720"/>
        <w:rPr>
          <w:noProof/>
        </w:rPr>
      </w:pPr>
      <w:r w:rsidRPr="0099558F">
        <w:rPr>
          <w:noProof/>
        </w:rPr>
        <w:t xml:space="preserve">Nicolaïdis, Kalypso and Robert Howse. 2002. "This Is My Eutopia . . .: Narrative as Power." </w:t>
      </w:r>
      <w:r w:rsidRPr="0099558F">
        <w:rPr>
          <w:i/>
          <w:noProof/>
        </w:rPr>
        <w:t>Journal of Common Market Studies</w:t>
      </w:r>
      <w:r w:rsidRPr="0099558F">
        <w:rPr>
          <w:noProof/>
        </w:rPr>
        <w:t xml:space="preserve"> 40(4):767-92.</w:t>
      </w:r>
    </w:p>
    <w:p w14:paraId="15E1A341" w14:textId="77777777" w:rsidR="0099558F" w:rsidRPr="0099558F" w:rsidRDefault="0099558F" w:rsidP="0099558F">
      <w:pPr>
        <w:pStyle w:val="EndNoteBibliography"/>
        <w:ind w:left="720" w:hanging="720"/>
        <w:rPr>
          <w:noProof/>
        </w:rPr>
      </w:pPr>
      <w:r w:rsidRPr="0099558F">
        <w:rPr>
          <w:noProof/>
        </w:rPr>
        <w:t xml:space="preserve">Pace, Michelle. 2007. "The Construction of Eu Normative Power." </w:t>
      </w:r>
      <w:r w:rsidRPr="0099558F">
        <w:rPr>
          <w:i/>
          <w:noProof/>
        </w:rPr>
        <w:t>Journal of Common Market Studies</w:t>
      </w:r>
      <w:r w:rsidRPr="0099558F">
        <w:rPr>
          <w:noProof/>
        </w:rPr>
        <w:t xml:space="preserve"> 45(5):1041-64.</w:t>
      </w:r>
    </w:p>
    <w:p w14:paraId="2ABEE686" w14:textId="77777777" w:rsidR="0099558F" w:rsidRPr="0099558F" w:rsidRDefault="0099558F" w:rsidP="0099558F">
      <w:pPr>
        <w:pStyle w:val="EndNoteBibliography"/>
        <w:ind w:left="720" w:hanging="720"/>
        <w:rPr>
          <w:noProof/>
        </w:rPr>
      </w:pPr>
      <w:r w:rsidRPr="0099558F">
        <w:rPr>
          <w:noProof/>
        </w:rPr>
        <w:t xml:space="preserve">Patterson, Molly and Kristen Renwick Monroe. 1998. "Narrative in Political Science." </w:t>
      </w:r>
      <w:r w:rsidRPr="0099558F">
        <w:rPr>
          <w:i/>
          <w:noProof/>
        </w:rPr>
        <w:t>Annual Review of Political Science</w:t>
      </w:r>
      <w:r w:rsidRPr="0099558F">
        <w:rPr>
          <w:noProof/>
        </w:rPr>
        <w:t xml:space="preserve"> 1(1):315-31.</w:t>
      </w:r>
    </w:p>
    <w:p w14:paraId="5D52C3A2" w14:textId="6EFD9244" w:rsidR="0099558F" w:rsidRPr="0099558F" w:rsidRDefault="0099558F" w:rsidP="0099558F">
      <w:pPr>
        <w:pStyle w:val="EndNoteBibliography"/>
        <w:ind w:left="720" w:hanging="720"/>
        <w:rPr>
          <w:noProof/>
        </w:rPr>
      </w:pPr>
      <w:r w:rsidRPr="0099558F">
        <w:rPr>
          <w:noProof/>
        </w:rPr>
        <w:t>Prodi, Romano. 2001, "For a Strong Europe, with a Grand Design and the Means of Action, Institut D'etudes Politiques Paris, 29 May".  (</w:t>
      </w:r>
      <w:hyperlink r:id="rId9" w:history="1">
        <w:r w:rsidRPr="0099558F">
          <w:rPr>
            <w:rStyle w:val="Collegamentoipertestuale"/>
            <w:rFonts w:asciiTheme="minorHAnsi" w:hAnsiTheme="minorHAnsi"/>
            <w:noProof/>
            <w:lang w:val="en-GB"/>
          </w:rPr>
          <w:t>http://europa.eu/rapid/pressReleasesAction.do?reference=SPEECH/01/244&amp;format=HTML&amp;aged=0&amp;language=EN&amp;guiLanguage=en)</w:t>
        </w:r>
      </w:hyperlink>
      <w:r w:rsidRPr="0099558F">
        <w:rPr>
          <w:noProof/>
        </w:rPr>
        <w:t>.</w:t>
      </w:r>
    </w:p>
    <w:p w14:paraId="063DFE4B" w14:textId="77777777" w:rsidR="0099558F" w:rsidRPr="0099558F" w:rsidRDefault="0099558F" w:rsidP="0099558F">
      <w:pPr>
        <w:pStyle w:val="EndNoteBibliography"/>
        <w:ind w:left="720" w:hanging="720"/>
        <w:rPr>
          <w:noProof/>
        </w:rPr>
      </w:pPr>
      <w:r w:rsidRPr="0099558F">
        <w:rPr>
          <w:noProof/>
        </w:rPr>
        <w:t xml:space="preserve">Rich, Pat. 2008. "The Canada Health Act: Medicare Is More Canadian Than Multiculturalism." </w:t>
      </w:r>
      <w:r w:rsidRPr="0099558F">
        <w:rPr>
          <w:i/>
          <w:noProof/>
        </w:rPr>
        <w:t>Canadian Health</w:t>
      </w:r>
      <w:r w:rsidRPr="0099558F">
        <w:rPr>
          <w:noProof/>
        </w:rPr>
        <w:t xml:space="preserve"> (January/February):42-46.</w:t>
      </w:r>
    </w:p>
    <w:p w14:paraId="2D260EF5" w14:textId="77777777" w:rsidR="0099558F" w:rsidRPr="0099558F" w:rsidRDefault="0099558F" w:rsidP="0099558F">
      <w:pPr>
        <w:pStyle w:val="EndNoteBibliography"/>
        <w:ind w:left="720" w:hanging="720"/>
        <w:rPr>
          <w:noProof/>
        </w:rPr>
      </w:pPr>
      <w:r w:rsidRPr="0099558F">
        <w:rPr>
          <w:noProof/>
        </w:rPr>
        <w:t xml:space="preserve">Ricoeur, Paul. 2010. </w:t>
      </w:r>
      <w:r w:rsidRPr="0099558F">
        <w:rPr>
          <w:i/>
          <w:noProof/>
        </w:rPr>
        <w:t>Time and Narrative</w:t>
      </w:r>
      <w:r w:rsidRPr="0099558F">
        <w:rPr>
          <w:noProof/>
        </w:rPr>
        <w:t>, Vol. 3. Chicago: University of Chicago Press.</w:t>
      </w:r>
    </w:p>
    <w:p w14:paraId="66BEE063" w14:textId="77777777" w:rsidR="0099558F" w:rsidRPr="0099558F" w:rsidRDefault="0099558F" w:rsidP="0099558F">
      <w:pPr>
        <w:pStyle w:val="EndNoteBibliography"/>
        <w:ind w:left="720" w:hanging="720"/>
        <w:rPr>
          <w:noProof/>
        </w:rPr>
      </w:pPr>
      <w:r w:rsidRPr="0099558F">
        <w:rPr>
          <w:noProof/>
        </w:rPr>
        <w:t xml:space="preserve">Risse, Thomas. 2003. "The Euro between National and European Identity." </w:t>
      </w:r>
      <w:r w:rsidRPr="0099558F">
        <w:rPr>
          <w:i/>
          <w:noProof/>
        </w:rPr>
        <w:t>Journal of European Public Policy</w:t>
      </w:r>
      <w:r w:rsidRPr="0099558F">
        <w:rPr>
          <w:noProof/>
        </w:rPr>
        <w:t xml:space="preserve"> 10(4):487-505.</w:t>
      </w:r>
    </w:p>
    <w:p w14:paraId="4C85690D" w14:textId="77777777" w:rsidR="0099558F" w:rsidRPr="0099558F" w:rsidRDefault="0099558F" w:rsidP="0099558F">
      <w:pPr>
        <w:pStyle w:val="EndNoteBibliography"/>
        <w:ind w:left="720" w:hanging="720"/>
        <w:rPr>
          <w:noProof/>
        </w:rPr>
      </w:pPr>
      <w:r w:rsidRPr="0099558F">
        <w:rPr>
          <w:noProof/>
        </w:rPr>
        <w:t xml:space="preserve">Ryner, Magnus. 2010. "An Obituary for the Third Way: The Financial Crisis and Social Democracy in Europe." </w:t>
      </w:r>
      <w:r w:rsidRPr="0099558F">
        <w:rPr>
          <w:i/>
          <w:noProof/>
        </w:rPr>
        <w:t>The Political Quarterly</w:t>
      </w:r>
      <w:r w:rsidRPr="0099558F">
        <w:rPr>
          <w:noProof/>
        </w:rPr>
        <w:t xml:space="preserve"> 81(4):554-63.</w:t>
      </w:r>
    </w:p>
    <w:p w14:paraId="559C5AAA" w14:textId="77777777" w:rsidR="0099558F" w:rsidRPr="0099558F" w:rsidRDefault="0099558F" w:rsidP="0099558F">
      <w:pPr>
        <w:pStyle w:val="EndNoteBibliography"/>
        <w:ind w:left="720" w:hanging="720"/>
        <w:rPr>
          <w:noProof/>
        </w:rPr>
      </w:pPr>
      <w:r w:rsidRPr="0099558F">
        <w:rPr>
          <w:noProof/>
        </w:rPr>
        <w:t xml:space="preserve">Schőpflin, George. 1997. "The Functions of Myth and a Taxonomy of Myths." in </w:t>
      </w:r>
      <w:r w:rsidRPr="0099558F">
        <w:rPr>
          <w:i/>
          <w:noProof/>
        </w:rPr>
        <w:t>The Myths of Nationhood</w:t>
      </w:r>
      <w:r w:rsidRPr="0099558F">
        <w:rPr>
          <w:noProof/>
        </w:rPr>
        <w:t>, edited by G. Hosking and G. Schőpflin. London: Hurst &amp; Company.</w:t>
      </w:r>
    </w:p>
    <w:p w14:paraId="73D0392D" w14:textId="77777777" w:rsidR="0099558F" w:rsidRPr="0099558F" w:rsidRDefault="0099558F" w:rsidP="0099558F">
      <w:pPr>
        <w:pStyle w:val="EndNoteBibliography"/>
        <w:ind w:left="720" w:hanging="720"/>
        <w:rPr>
          <w:noProof/>
        </w:rPr>
      </w:pPr>
      <w:r w:rsidRPr="0099558F">
        <w:rPr>
          <w:noProof/>
        </w:rPr>
        <w:t xml:space="preserve">Smith, Anthony D. 1988. "The Myth of the ‘Modern Nation’and the Myths of Nations." </w:t>
      </w:r>
      <w:r w:rsidRPr="0099558F">
        <w:rPr>
          <w:i/>
          <w:noProof/>
        </w:rPr>
        <w:t>Ethnic and Racial Studies</w:t>
      </w:r>
      <w:r w:rsidRPr="0099558F">
        <w:rPr>
          <w:noProof/>
        </w:rPr>
        <w:t xml:space="preserve"> 11(1):1-26.</w:t>
      </w:r>
    </w:p>
    <w:p w14:paraId="445E6326" w14:textId="77777777" w:rsidR="0099558F" w:rsidRPr="0099558F" w:rsidRDefault="0099558F" w:rsidP="0099558F">
      <w:pPr>
        <w:pStyle w:val="EndNoteBibliography"/>
        <w:ind w:left="720" w:hanging="720"/>
        <w:rPr>
          <w:noProof/>
        </w:rPr>
      </w:pPr>
      <w:r w:rsidRPr="0099558F">
        <w:rPr>
          <w:noProof/>
        </w:rPr>
        <w:t xml:space="preserve">Smith, Karen E. 2014. </w:t>
      </w:r>
      <w:r w:rsidRPr="0099558F">
        <w:rPr>
          <w:i/>
          <w:noProof/>
        </w:rPr>
        <w:t>European Union Foreign Policy in a Changing World</w:t>
      </w:r>
      <w:r w:rsidRPr="0099558F">
        <w:rPr>
          <w:noProof/>
        </w:rPr>
        <w:t>. Cambridge: Polity Press.</w:t>
      </w:r>
    </w:p>
    <w:p w14:paraId="69FC1987" w14:textId="77777777" w:rsidR="0099558F" w:rsidRPr="0099558F" w:rsidRDefault="0099558F" w:rsidP="0099558F">
      <w:pPr>
        <w:pStyle w:val="EndNoteBibliography"/>
        <w:ind w:left="720" w:hanging="720"/>
        <w:rPr>
          <w:noProof/>
        </w:rPr>
      </w:pPr>
      <w:r w:rsidRPr="0099558F">
        <w:rPr>
          <w:noProof/>
        </w:rPr>
        <w:t xml:space="preserve">Smith, Michael E. 2011. "A Liberal Grand Strategy in a Realist World? Power, Purpose and the Eu's Changing Global Role." </w:t>
      </w:r>
      <w:r w:rsidRPr="0099558F">
        <w:rPr>
          <w:i/>
          <w:noProof/>
        </w:rPr>
        <w:t>Journal of European Public Policy</w:t>
      </w:r>
      <w:r w:rsidRPr="0099558F">
        <w:rPr>
          <w:noProof/>
        </w:rPr>
        <w:t xml:space="preserve"> 18(2):144-63.</w:t>
      </w:r>
    </w:p>
    <w:p w14:paraId="591BCB94" w14:textId="77777777" w:rsidR="0099558F" w:rsidRPr="0099558F" w:rsidRDefault="0099558F" w:rsidP="0099558F">
      <w:pPr>
        <w:pStyle w:val="EndNoteBibliography"/>
        <w:ind w:left="720" w:hanging="720"/>
        <w:rPr>
          <w:noProof/>
        </w:rPr>
      </w:pPr>
      <w:r w:rsidRPr="0099558F">
        <w:rPr>
          <w:noProof/>
        </w:rPr>
        <w:t xml:space="preserve">Somers, Margaret and Gloria Gibson. 1994. "Reclaiming the Epistemological ‘Other’: Narrative and the Social Constitution of Identity”." in </w:t>
      </w:r>
      <w:r w:rsidRPr="0099558F">
        <w:rPr>
          <w:i/>
          <w:noProof/>
        </w:rPr>
        <w:t>Social Theory and the Politics of Identity</w:t>
      </w:r>
      <w:r w:rsidRPr="0099558F">
        <w:rPr>
          <w:noProof/>
        </w:rPr>
        <w:t>, edited by C. Calhoun. Oxford: Blackwell.</w:t>
      </w:r>
    </w:p>
    <w:p w14:paraId="7183C9C8" w14:textId="77777777" w:rsidR="0099558F" w:rsidRPr="0099558F" w:rsidRDefault="0099558F" w:rsidP="0099558F">
      <w:pPr>
        <w:pStyle w:val="EndNoteBibliography"/>
        <w:ind w:left="720" w:hanging="720"/>
        <w:rPr>
          <w:noProof/>
        </w:rPr>
      </w:pPr>
      <w:r w:rsidRPr="0099558F">
        <w:rPr>
          <w:noProof/>
        </w:rPr>
        <w:t xml:space="preserve">Somers, Margaret R. 1994. "The Narrative Constitution of Identity: A Relational and Network Approach." </w:t>
      </w:r>
      <w:r w:rsidRPr="0099558F">
        <w:rPr>
          <w:i/>
          <w:noProof/>
        </w:rPr>
        <w:t>Theory and society</w:t>
      </w:r>
      <w:r w:rsidRPr="0099558F">
        <w:rPr>
          <w:noProof/>
        </w:rPr>
        <w:t xml:space="preserve"> 23(5):605-49.</w:t>
      </w:r>
    </w:p>
    <w:p w14:paraId="3A64161B" w14:textId="77777777" w:rsidR="0099558F" w:rsidRPr="0099558F" w:rsidRDefault="0099558F" w:rsidP="0099558F">
      <w:pPr>
        <w:pStyle w:val="EndNoteBibliography"/>
        <w:ind w:left="720" w:hanging="720"/>
        <w:rPr>
          <w:noProof/>
        </w:rPr>
      </w:pPr>
      <w:r w:rsidRPr="0099558F">
        <w:rPr>
          <w:noProof/>
        </w:rPr>
        <w:t xml:space="preserve">Steele, Brent J. 2008. </w:t>
      </w:r>
      <w:r w:rsidRPr="0099558F">
        <w:rPr>
          <w:i/>
          <w:noProof/>
        </w:rPr>
        <w:t>Ontological Security in International Relations: Self-Identity and the Ir State</w:t>
      </w:r>
      <w:r w:rsidRPr="0099558F">
        <w:rPr>
          <w:noProof/>
        </w:rPr>
        <w:t>. London: Routledge.</w:t>
      </w:r>
    </w:p>
    <w:p w14:paraId="29CCE068" w14:textId="688BD597" w:rsidR="0099558F" w:rsidRPr="0099558F" w:rsidRDefault="0099558F" w:rsidP="0099558F">
      <w:pPr>
        <w:pStyle w:val="EndNoteBibliography"/>
        <w:ind w:left="720" w:hanging="720"/>
        <w:rPr>
          <w:noProof/>
        </w:rPr>
      </w:pPr>
      <w:r w:rsidRPr="0099558F">
        <w:rPr>
          <w:noProof/>
        </w:rPr>
        <w:t>Techau, Jan. 2013, "Why the Eu Can’t Play Hardball in Foreign Policy": Carnegie Europe. Retrieved 15 November 2014, 2014 (</w:t>
      </w:r>
      <w:hyperlink r:id="rId10" w:history="1">
        <w:r w:rsidRPr="0099558F">
          <w:rPr>
            <w:rStyle w:val="Collegamentoipertestuale"/>
            <w:rFonts w:asciiTheme="minorHAnsi" w:hAnsiTheme="minorHAnsi"/>
            <w:noProof/>
            <w:lang w:val="en-GB"/>
          </w:rPr>
          <w:t>http://carnegieeurope.eu/strategiceurope/?fa=53872)</w:t>
        </w:r>
      </w:hyperlink>
      <w:r w:rsidRPr="0099558F">
        <w:rPr>
          <w:noProof/>
        </w:rPr>
        <w:t>.</w:t>
      </w:r>
    </w:p>
    <w:p w14:paraId="5E8B2B50" w14:textId="77777777" w:rsidR="0099558F" w:rsidRPr="0099558F" w:rsidRDefault="0099558F" w:rsidP="0099558F">
      <w:pPr>
        <w:pStyle w:val="EndNoteBibliography"/>
        <w:ind w:left="720" w:hanging="720"/>
        <w:rPr>
          <w:noProof/>
        </w:rPr>
      </w:pPr>
      <w:r w:rsidRPr="0099558F">
        <w:rPr>
          <w:noProof/>
        </w:rPr>
        <w:t xml:space="preserve">Telò, Mario. 2009. </w:t>
      </w:r>
      <w:r w:rsidRPr="0099558F">
        <w:rPr>
          <w:i/>
          <w:noProof/>
        </w:rPr>
        <w:t>The Eu and Global Governance</w:t>
      </w:r>
      <w:r w:rsidRPr="0099558F">
        <w:rPr>
          <w:noProof/>
        </w:rPr>
        <w:t>. London: Routledge.</w:t>
      </w:r>
    </w:p>
    <w:p w14:paraId="7E44F4A1" w14:textId="77777777" w:rsidR="0099558F" w:rsidRPr="0099558F" w:rsidRDefault="0099558F" w:rsidP="0099558F">
      <w:pPr>
        <w:pStyle w:val="EndNoteBibliography"/>
        <w:ind w:left="720" w:hanging="720"/>
        <w:rPr>
          <w:noProof/>
        </w:rPr>
      </w:pPr>
      <w:r w:rsidRPr="0099558F">
        <w:rPr>
          <w:noProof/>
        </w:rPr>
        <w:t xml:space="preserve">Tocci, Nathalie. 2007. </w:t>
      </w:r>
      <w:r w:rsidRPr="0099558F">
        <w:rPr>
          <w:i/>
          <w:noProof/>
        </w:rPr>
        <w:t>The Eu and Conflict Resolution: Promoting Peace in the Backyard</w:t>
      </w:r>
      <w:r w:rsidRPr="0099558F">
        <w:rPr>
          <w:noProof/>
        </w:rPr>
        <w:t>. London: Routledge.</w:t>
      </w:r>
    </w:p>
    <w:p w14:paraId="12FEE83A" w14:textId="77777777" w:rsidR="0099558F" w:rsidRPr="0099558F" w:rsidRDefault="0099558F" w:rsidP="0099558F">
      <w:pPr>
        <w:pStyle w:val="EndNoteBibliography"/>
        <w:ind w:left="720" w:hanging="720"/>
        <w:rPr>
          <w:noProof/>
        </w:rPr>
      </w:pPr>
      <w:r w:rsidRPr="0099558F">
        <w:rPr>
          <w:noProof/>
        </w:rPr>
        <w:t xml:space="preserve">Tonra, Ben. 2011. "Democratic Foundations of Eu Foreign Policy: Narratives and the Myth of Eu Exceptionalism." </w:t>
      </w:r>
      <w:r w:rsidRPr="0099558F">
        <w:rPr>
          <w:i/>
          <w:noProof/>
        </w:rPr>
        <w:t>Journal of European Public Policy</w:t>
      </w:r>
      <w:r w:rsidRPr="0099558F">
        <w:rPr>
          <w:noProof/>
        </w:rPr>
        <w:t xml:space="preserve"> 18(8):1190-207.</w:t>
      </w:r>
    </w:p>
    <w:p w14:paraId="61A97FE7" w14:textId="77777777" w:rsidR="0099558F" w:rsidRPr="0099558F" w:rsidRDefault="0099558F" w:rsidP="0099558F">
      <w:pPr>
        <w:pStyle w:val="EndNoteBibliography"/>
        <w:ind w:left="720" w:hanging="720"/>
        <w:rPr>
          <w:noProof/>
        </w:rPr>
      </w:pPr>
      <w:r w:rsidRPr="0099558F">
        <w:rPr>
          <w:noProof/>
        </w:rPr>
        <w:t xml:space="preserve">Weiler, Joseph H. H. 2012. "In the Face of Crisis: Input Legitimacy, Output Legitimacy and the Political Messianism of European Integration." </w:t>
      </w:r>
      <w:r w:rsidRPr="0099558F">
        <w:rPr>
          <w:i/>
          <w:noProof/>
        </w:rPr>
        <w:t>Journal of European Integration</w:t>
      </w:r>
      <w:r w:rsidRPr="0099558F">
        <w:rPr>
          <w:noProof/>
        </w:rPr>
        <w:t xml:space="preserve"> 34(7):825-41.</w:t>
      </w:r>
    </w:p>
    <w:p w14:paraId="269685B2" w14:textId="77777777" w:rsidR="0099558F" w:rsidRPr="0099558F" w:rsidRDefault="0099558F" w:rsidP="0099558F">
      <w:pPr>
        <w:pStyle w:val="EndNoteBibliography"/>
        <w:ind w:left="720" w:hanging="720"/>
        <w:rPr>
          <w:noProof/>
        </w:rPr>
      </w:pPr>
      <w:r w:rsidRPr="0099558F">
        <w:rPr>
          <w:noProof/>
        </w:rPr>
        <w:t xml:space="preserve">Wincott, Daniel. 2003. "The Idea of the European Social Model: Limits and Paradoxes of Europeanization." in </w:t>
      </w:r>
      <w:r w:rsidRPr="0099558F">
        <w:rPr>
          <w:i/>
          <w:noProof/>
        </w:rPr>
        <w:t>The Politics of Europeanization</w:t>
      </w:r>
      <w:r w:rsidRPr="0099558F">
        <w:rPr>
          <w:noProof/>
        </w:rPr>
        <w:t>, edited by K. Featherstone and C. Radaelli. Oxford: Oxford University Press.</w:t>
      </w:r>
    </w:p>
    <w:p w14:paraId="49E47F6B" w14:textId="46FE5ED5" w:rsidR="00026174" w:rsidRPr="00E67C47" w:rsidRDefault="001C0753" w:rsidP="006335ED">
      <w:pPr>
        <w:ind w:firstLine="709"/>
      </w:pPr>
      <w:r w:rsidRPr="00E67C47">
        <w:fldChar w:fldCharType="end"/>
      </w:r>
    </w:p>
    <w:sectPr w:rsidR="00026174" w:rsidRPr="00E67C47" w:rsidSect="006335ED">
      <w:headerReference w:type="even" r:id="rId11"/>
      <w:headerReference w:type="default" r:id="rId12"/>
      <w:pgSz w:w="11900" w:h="16840"/>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CCFE9" w14:textId="77777777" w:rsidR="00074A8B" w:rsidRDefault="00074A8B" w:rsidP="00AF4803">
      <w:r>
        <w:separator/>
      </w:r>
    </w:p>
  </w:endnote>
  <w:endnote w:type="continuationSeparator" w:id="0">
    <w:p w14:paraId="476AF33F" w14:textId="77777777" w:rsidR="00074A8B" w:rsidRDefault="00074A8B" w:rsidP="00AF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69371" w14:textId="77777777" w:rsidR="00074A8B" w:rsidRDefault="00074A8B" w:rsidP="00AF4803">
      <w:r>
        <w:separator/>
      </w:r>
    </w:p>
  </w:footnote>
  <w:footnote w:type="continuationSeparator" w:id="0">
    <w:p w14:paraId="40BE47E2" w14:textId="77777777" w:rsidR="00074A8B" w:rsidRDefault="00074A8B" w:rsidP="00AF4803">
      <w:r>
        <w:continuationSeparator/>
      </w:r>
    </w:p>
  </w:footnote>
  <w:footnote w:id="1">
    <w:p w14:paraId="308B08F0" w14:textId="0DF678E4" w:rsidR="00074A8B" w:rsidRPr="00E72B7D" w:rsidRDefault="00074A8B">
      <w:pPr>
        <w:pStyle w:val="Testonotaapidipagina"/>
        <w:rPr>
          <w:lang w:val="it-IT"/>
        </w:rPr>
      </w:pPr>
      <w:r>
        <w:rPr>
          <w:rStyle w:val="Rimandonotaapidipagina"/>
        </w:rPr>
        <w:footnoteRef/>
      </w:r>
      <w:r>
        <w:t xml:space="preserve"> While recognising that it is a gross over-simplification, the paper will use the term “Europe” to refer to the European Union.</w:t>
      </w:r>
    </w:p>
  </w:footnote>
  <w:footnote w:id="2">
    <w:p w14:paraId="01C623E9" w14:textId="4ECA1FD4" w:rsidR="00074A8B" w:rsidRPr="00886E18" w:rsidRDefault="00074A8B">
      <w:pPr>
        <w:pStyle w:val="Testonotaapidipagina"/>
        <w:rPr>
          <w:lang w:val="it-IT"/>
        </w:rPr>
      </w:pPr>
      <w:r>
        <w:rPr>
          <w:rStyle w:val="Rimandonotaapidipagina"/>
        </w:rPr>
        <w:footnoteRef/>
      </w:r>
      <w:r>
        <w:t xml:space="preserve"> The video called, </w:t>
      </w:r>
      <w:r w:rsidRPr="00D15C62">
        <w:rPr>
          <w:i/>
        </w:rPr>
        <w:t>Growing Together</w:t>
      </w:r>
      <w:r>
        <w:t xml:space="preserve">, can still be found at: </w:t>
      </w:r>
      <w:r w:rsidRPr="00886E18">
        <w:t>https://www.youtube.com/watch</w:t>
      </w:r>
      <w:proofErr w:type="gramStart"/>
      <w:r w:rsidRPr="00886E18">
        <w:t>?v</w:t>
      </w:r>
      <w:proofErr w:type="gramEnd"/>
      <w:r w:rsidRPr="00886E18">
        <w:t>=9E2B_yI8jrI</w:t>
      </w:r>
      <w:r>
        <w:t>.</w:t>
      </w:r>
    </w:p>
  </w:footnote>
  <w:footnote w:id="3">
    <w:p w14:paraId="50FF2369" w14:textId="339340D8" w:rsidR="00074A8B" w:rsidRPr="00427702" w:rsidRDefault="00074A8B">
      <w:pPr>
        <w:pStyle w:val="Testonotaapidipagina"/>
        <w:rPr>
          <w:lang w:val="it-IT"/>
        </w:rPr>
      </w:pPr>
      <w:r>
        <w:rPr>
          <w:rStyle w:val="Rimandonotaapidipagina"/>
        </w:rPr>
        <w:footnoteRef/>
      </w:r>
      <w:r>
        <w:t xml:space="preserve"> </w:t>
      </w:r>
      <w:r>
        <w:rPr>
          <w:lang w:val="en-US"/>
        </w:rPr>
        <w:t xml:space="preserve">For a review of the reaction in the European press to the Lehman Brothers collapse and its aftermath, see: </w:t>
      </w:r>
      <w:r w:rsidRPr="00427702">
        <w:rPr>
          <w:lang w:val="en-US"/>
        </w:rPr>
        <w:t>http://www.dw.de/european-press-review-fallout-from-the-lehman-brothers/a-3648290</w:t>
      </w:r>
      <w:r>
        <w:rPr>
          <w:lang w:val="en-US"/>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AD231" w14:textId="77777777" w:rsidR="00074A8B" w:rsidRDefault="00074A8B" w:rsidP="006335ED">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B64BC5C" w14:textId="77777777" w:rsidR="00074A8B" w:rsidRDefault="00074A8B" w:rsidP="006335ED">
    <w:pPr>
      <w:pStyle w:val="Intestazion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FB150" w14:textId="77777777" w:rsidR="00074A8B" w:rsidRDefault="00074A8B" w:rsidP="006335ED">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C42D4">
      <w:rPr>
        <w:rStyle w:val="Numeropagina"/>
        <w:noProof/>
      </w:rPr>
      <w:t>14</w:t>
    </w:r>
    <w:r>
      <w:rPr>
        <w:rStyle w:val="Numeropagina"/>
      </w:rPr>
      <w:fldChar w:fldCharType="end"/>
    </w:r>
  </w:p>
  <w:p w14:paraId="236361E7" w14:textId="77777777" w:rsidR="00074A8B" w:rsidRDefault="00074A8B" w:rsidP="006335ED">
    <w:pPr>
      <w:pStyle w:val="Intestazione"/>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63EE4"/>
    <w:multiLevelType w:val="hybridMultilevel"/>
    <w:tmpl w:val="70561B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Sociological Review&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t9serrv1ed0t4e2s2pp2zz6va9petfd2ffp&quot;&gt;endnote sept 2014 Copy-Saved&lt;record-ids&gt;&lt;item&gt;316&lt;/item&gt;&lt;item&gt;323&lt;/item&gt;&lt;item&gt;422&lt;/item&gt;&lt;item&gt;433&lt;/item&gt;&lt;item&gt;439&lt;/item&gt;&lt;item&gt;440&lt;/item&gt;&lt;item&gt;454&lt;/item&gt;&lt;item&gt;515&lt;/item&gt;&lt;item&gt;594&lt;/item&gt;&lt;item&gt;595&lt;/item&gt;&lt;item&gt;611&lt;/item&gt;&lt;item&gt;658&lt;/item&gt;&lt;item&gt;661&lt;/item&gt;&lt;item&gt;671&lt;/item&gt;&lt;item&gt;708&lt;/item&gt;&lt;item&gt;727&lt;/item&gt;&lt;item&gt;754&lt;/item&gt;&lt;item&gt;884&lt;/item&gt;&lt;item&gt;887&lt;/item&gt;&lt;item&gt;900&lt;/item&gt;&lt;item&gt;1824&lt;/item&gt;&lt;item&gt;1825&lt;/item&gt;&lt;item&gt;1850&lt;/item&gt;&lt;item&gt;1852&lt;/item&gt;&lt;item&gt;1866&lt;/item&gt;&lt;item&gt;1882&lt;/item&gt;&lt;item&gt;1884&lt;/item&gt;&lt;item&gt;1885&lt;/item&gt;&lt;item&gt;1930&lt;/item&gt;&lt;item&gt;1952&lt;/item&gt;&lt;item&gt;1961&lt;/item&gt;&lt;item&gt;1987&lt;/item&gt;&lt;item&gt;1988&lt;/item&gt;&lt;item&gt;1990&lt;/item&gt;&lt;item&gt;1991&lt;/item&gt;&lt;item&gt;1992&lt;/item&gt;&lt;item&gt;1993&lt;/item&gt;&lt;item&gt;1995&lt;/item&gt;&lt;item&gt;1996&lt;/item&gt;&lt;item&gt;1997&lt;/item&gt;&lt;item&gt;1999&lt;/item&gt;&lt;item&gt;2000&lt;/item&gt;&lt;item&gt;2001&lt;/item&gt;&lt;item&gt;2002&lt;/item&gt;&lt;item&gt;2003&lt;/item&gt;&lt;item&gt;2004&lt;/item&gt;&lt;item&gt;2005&lt;/item&gt;&lt;item&gt;2006&lt;/item&gt;&lt;item&gt;2007&lt;/item&gt;&lt;item&gt;2008&lt;/item&gt;&lt;item&gt;2009&lt;/item&gt;&lt;item&gt;2010&lt;/item&gt;&lt;item&gt;2011&lt;/item&gt;&lt;item&gt;2014&lt;/item&gt;&lt;item&gt;2016&lt;/item&gt;&lt;item&gt;2017&lt;/item&gt;&lt;item&gt;2020&lt;/item&gt;&lt;item&gt;2022&lt;/item&gt;&lt;item&gt;2023&lt;/item&gt;&lt;item&gt;2024&lt;/item&gt;&lt;item&gt;2028&lt;/item&gt;&lt;/record-ids&gt;&lt;/item&gt;&lt;/Libraries&gt;"/>
  </w:docVars>
  <w:rsids>
    <w:rsidRoot w:val="00D839F3"/>
    <w:rsid w:val="00001D19"/>
    <w:rsid w:val="00012114"/>
    <w:rsid w:val="000138B7"/>
    <w:rsid w:val="00026174"/>
    <w:rsid w:val="000615D3"/>
    <w:rsid w:val="000651A0"/>
    <w:rsid w:val="00066325"/>
    <w:rsid w:val="00072499"/>
    <w:rsid w:val="00073B8F"/>
    <w:rsid w:val="00074A8B"/>
    <w:rsid w:val="000854CD"/>
    <w:rsid w:val="00094D0D"/>
    <w:rsid w:val="000D3611"/>
    <w:rsid w:val="000E15BA"/>
    <w:rsid w:val="000E495A"/>
    <w:rsid w:val="00102733"/>
    <w:rsid w:val="001550F6"/>
    <w:rsid w:val="00162054"/>
    <w:rsid w:val="00196102"/>
    <w:rsid w:val="001C0753"/>
    <w:rsid w:val="001D3988"/>
    <w:rsid w:val="001E228D"/>
    <w:rsid w:val="001F5A66"/>
    <w:rsid w:val="00203562"/>
    <w:rsid w:val="00205DA9"/>
    <w:rsid w:val="00205F90"/>
    <w:rsid w:val="00206926"/>
    <w:rsid w:val="00206BA1"/>
    <w:rsid w:val="00210FB2"/>
    <w:rsid w:val="00221D18"/>
    <w:rsid w:val="002221C0"/>
    <w:rsid w:val="00242027"/>
    <w:rsid w:val="00244EEC"/>
    <w:rsid w:val="00262D70"/>
    <w:rsid w:val="00270D64"/>
    <w:rsid w:val="00272A39"/>
    <w:rsid w:val="002811C0"/>
    <w:rsid w:val="00297717"/>
    <w:rsid w:val="002A219E"/>
    <w:rsid w:val="002A6716"/>
    <w:rsid w:val="002A6A87"/>
    <w:rsid w:val="002B289C"/>
    <w:rsid w:val="002B6D5F"/>
    <w:rsid w:val="002C3B44"/>
    <w:rsid w:val="002E3703"/>
    <w:rsid w:val="002E6E53"/>
    <w:rsid w:val="00301A65"/>
    <w:rsid w:val="00314E88"/>
    <w:rsid w:val="00315453"/>
    <w:rsid w:val="00317554"/>
    <w:rsid w:val="0033525D"/>
    <w:rsid w:val="00335C62"/>
    <w:rsid w:val="00353A78"/>
    <w:rsid w:val="00360F80"/>
    <w:rsid w:val="003735C4"/>
    <w:rsid w:val="003836A2"/>
    <w:rsid w:val="00387A46"/>
    <w:rsid w:val="00391DC2"/>
    <w:rsid w:val="003B2D84"/>
    <w:rsid w:val="003C4371"/>
    <w:rsid w:val="003C43DE"/>
    <w:rsid w:val="003D66C2"/>
    <w:rsid w:val="003F1A33"/>
    <w:rsid w:val="00403C6C"/>
    <w:rsid w:val="00413E55"/>
    <w:rsid w:val="0041575F"/>
    <w:rsid w:val="00424BDD"/>
    <w:rsid w:val="00427702"/>
    <w:rsid w:val="00436A99"/>
    <w:rsid w:val="00437A62"/>
    <w:rsid w:val="00446925"/>
    <w:rsid w:val="00457CF5"/>
    <w:rsid w:val="0046123C"/>
    <w:rsid w:val="00473EB3"/>
    <w:rsid w:val="00492744"/>
    <w:rsid w:val="00493789"/>
    <w:rsid w:val="004A6B59"/>
    <w:rsid w:val="004C3F41"/>
    <w:rsid w:val="004C6CF4"/>
    <w:rsid w:val="004E04B9"/>
    <w:rsid w:val="00500BB1"/>
    <w:rsid w:val="00514AE2"/>
    <w:rsid w:val="0052072C"/>
    <w:rsid w:val="00521191"/>
    <w:rsid w:val="00545710"/>
    <w:rsid w:val="00570104"/>
    <w:rsid w:val="0057051B"/>
    <w:rsid w:val="00590994"/>
    <w:rsid w:val="005B007F"/>
    <w:rsid w:val="005B1971"/>
    <w:rsid w:val="005B7FF6"/>
    <w:rsid w:val="005C376D"/>
    <w:rsid w:val="00603880"/>
    <w:rsid w:val="00630878"/>
    <w:rsid w:val="006335ED"/>
    <w:rsid w:val="00633E49"/>
    <w:rsid w:val="00662DED"/>
    <w:rsid w:val="006633D5"/>
    <w:rsid w:val="0067065F"/>
    <w:rsid w:val="006774EF"/>
    <w:rsid w:val="00683EE8"/>
    <w:rsid w:val="00687CB3"/>
    <w:rsid w:val="006B01DB"/>
    <w:rsid w:val="006B2700"/>
    <w:rsid w:val="006C035F"/>
    <w:rsid w:val="006D0A54"/>
    <w:rsid w:val="00716C8B"/>
    <w:rsid w:val="00732592"/>
    <w:rsid w:val="007326D6"/>
    <w:rsid w:val="007365D2"/>
    <w:rsid w:val="00737DDA"/>
    <w:rsid w:val="00760202"/>
    <w:rsid w:val="00760EE4"/>
    <w:rsid w:val="007713AD"/>
    <w:rsid w:val="00791FCF"/>
    <w:rsid w:val="00812C6A"/>
    <w:rsid w:val="00823BAC"/>
    <w:rsid w:val="00834B6F"/>
    <w:rsid w:val="00845F17"/>
    <w:rsid w:val="008602A7"/>
    <w:rsid w:val="00866945"/>
    <w:rsid w:val="00870488"/>
    <w:rsid w:val="00886E18"/>
    <w:rsid w:val="00890FAD"/>
    <w:rsid w:val="00892E4F"/>
    <w:rsid w:val="008951B3"/>
    <w:rsid w:val="008A12CE"/>
    <w:rsid w:val="008C311B"/>
    <w:rsid w:val="008C42D4"/>
    <w:rsid w:val="008D274B"/>
    <w:rsid w:val="008D50F9"/>
    <w:rsid w:val="008F4910"/>
    <w:rsid w:val="00900F2B"/>
    <w:rsid w:val="00907848"/>
    <w:rsid w:val="00923B46"/>
    <w:rsid w:val="00941808"/>
    <w:rsid w:val="0094613D"/>
    <w:rsid w:val="00951E3B"/>
    <w:rsid w:val="009604AE"/>
    <w:rsid w:val="00964631"/>
    <w:rsid w:val="00980886"/>
    <w:rsid w:val="0098189C"/>
    <w:rsid w:val="0099007B"/>
    <w:rsid w:val="0099558F"/>
    <w:rsid w:val="00996989"/>
    <w:rsid w:val="009973AC"/>
    <w:rsid w:val="009A2952"/>
    <w:rsid w:val="009B368C"/>
    <w:rsid w:val="009D1323"/>
    <w:rsid w:val="009F7826"/>
    <w:rsid w:val="00A36603"/>
    <w:rsid w:val="00A7305E"/>
    <w:rsid w:val="00A84028"/>
    <w:rsid w:val="00A90F47"/>
    <w:rsid w:val="00AB1854"/>
    <w:rsid w:val="00AC274C"/>
    <w:rsid w:val="00AC7B55"/>
    <w:rsid w:val="00AD6238"/>
    <w:rsid w:val="00AE1CE3"/>
    <w:rsid w:val="00AF1B6E"/>
    <w:rsid w:val="00AF299F"/>
    <w:rsid w:val="00AF4803"/>
    <w:rsid w:val="00AF6567"/>
    <w:rsid w:val="00B25F48"/>
    <w:rsid w:val="00B30EB6"/>
    <w:rsid w:val="00B37E49"/>
    <w:rsid w:val="00B53CF7"/>
    <w:rsid w:val="00B559C9"/>
    <w:rsid w:val="00B7202E"/>
    <w:rsid w:val="00B722BC"/>
    <w:rsid w:val="00B93BB5"/>
    <w:rsid w:val="00B93EB2"/>
    <w:rsid w:val="00BC4A4B"/>
    <w:rsid w:val="00BF29EB"/>
    <w:rsid w:val="00C007CA"/>
    <w:rsid w:val="00C27017"/>
    <w:rsid w:val="00C563F0"/>
    <w:rsid w:val="00C651FC"/>
    <w:rsid w:val="00C80586"/>
    <w:rsid w:val="00C81117"/>
    <w:rsid w:val="00CA1338"/>
    <w:rsid w:val="00CA691E"/>
    <w:rsid w:val="00CB05CA"/>
    <w:rsid w:val="00CB47EA"/>
    <w:rsid w:val="00CC2F37"/>
    <w:rsid w:val="00CD44EA"/>
    <w:rsid w:val="00CE0DDC"/>
    <w:rsid w:val="00CE7E56"/>
    <w:rsid w:val="00CF6A89"/>
    <w:rsid w:val="00D01138"/>
    <w:rsid w:val="00D032C6"/>
    <w:rsid w:val="00D15C62"/>
    <w:rsid w:val="00D2339D"/>
    <w:rsid w:val="00D5038E"/>
    <w:rsid w:val="00D56A1A"/>
    <w:rsid w:val="00D66015"/>
    <w:rsid w:val="00D6601F"/>
    <w:rsid w:val="00D66050"/>
    <w:rsid w:val="00D67EF6"/>
    <w:rsid w:val="00D839F3"/>
    <w:rsid w:val="00D961D2"/>
    <w:rsid w:val="00DA410C"/>
    <w:rsid w:val="00DB37D6"/>
    <w:rsid w:val="00DC3C9F"/>
    <w:rsid w:val="00DD1CD3"/>
    <w:rsid w:val="00DD4AD3"/>
    <w:rsid w:val="00DF6FEE"/>
    <w:rsid w:val="00E04A1C"/>
    <w:rsid w:val="00E1671A"/>
    <w:rsid w:val="00E31D90"/>
    <w:rsid w:val="00E42C79"/>
    <w:rsid w:val="00E67B5A"/>
    <w:rsid w:val="00E67C47"/>
    <w:rsid w:val="00E72B7D"/>
    <w:rsid w:val="00E90D36"/>
    <w:rsid w:val="00E9591C"/>
    <w:rsid w:val="00EB03D5"/>
    <w:rsid w:val="00EE43C5"/>
    <w:rsid w:val="00EE7CD7"/>
    <w:rsid w:val="00EF2A0B"/>
    <w:rsid w:val="00F07D82"/>
    <w:rsid w:val="00F137CD"/>
    <w:rsid w:val="00F20BF8"/>
    <w:rsid w:val="00F21783"/>
    <w:rsid w:val="00F30648"/>
    <w:rsid w:val="00F35F30"/>
    <w:rsid w:val="00F4253C"/>
    <w:rsid w:val="00F652A2"/>
    <w:rsid w:val="00FA65C7"/>
    <w:rsid w:val="00FB479A"/>
    <w:rsid w:val="00FB48C4"/>
    <w:rsid w:val="00FD68A8"/>
    <w:rsid w:val="00FE667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8D43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G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36A99"/>
    <w:pPr>
      <w:ind w:left="720"/>
      <w:contextualSpacing/>
    </w:pPr>
  </w:style>
  <w:style w:type="paragraph" w:customStyle="1" w:styleId="EndNoteBibliographyTitle">
    <w:name w:val="EndNote Bibliography Title"/>
    <w:basedOn w:val="Normale"/>
    <w:rsid w:val="001C0753"/>
    <w:pPr>
      <w:jc w:val="center"/>
    </w:pPr>
    <w:rPr>
      <w:rFonts w:ascii="Cambria" w:hAnsi="Cambria"/>
      <w:lang w:val="it-IT"/>
    </w:rPr>
  </w:style>
  <w:style w:type="paragraph" w:customStyle="1" w:styleId="EndNoteBibliography">
    <w:name w:val="EndNote Bibliography"/>
    <w:basedOn w:val="Normale"/>
    <w:rsid w:val="001C0753"/>
    <w:rPr>
      <w:rFonts w:ascii="Cambria" w:hAnsi="Cambria"/>
      <w:lang w:val="it-IT"/>
    </w:rPr>
  </w:style>
  <w:style w:type="paragraph" w:styleId="Testonotaapidipagina">
    <w:name w:val="footnote text"/>
    <w:basedOn w:val="Normale"/>
    <w:link w:val="TestonotaapidipaginaCarattere"/>
    <w:uiPriority w:val="99"/>
    <w:unhideWhenUsed/>
    <w:rsid w:val="00AF4803"/>
  </w:style>
  <w:style w:type="character" w:customStyle="1" w:styleId="TestonotaapidipaginaCarattere">
    <w:name w:val="Testo nota a piè di pagina Carattere"/>
    <w:basedOn w:val="Caratterepredefinitoparagrafo"/>
    <w:link w:val="Testonotaapidipagina"/>
    <w:uiPriority w:val="99"/>
    <w:rsid w:val="00AF4803"/>
    <w:rPr>
      <w:lang w:val="en-GB"/>
    </w:rPr>
  </w:style>
  <w:style w:type="character" w:styleId="Rimandonotaapidipagina">
    <w:name w:val="footnote reference"/>
    <w:basedOn w:val="Caratterepredefinitoparagrafo"/>
    <w:uiPriority w:val="99"/>
    <w:unhideWhenUsed/>
    <w:rsid w:val="00AF4803"/>
    <w:rPr>
      <w:vertAlign w:val="superscript"/>
    </w:rPr>
  </w:style>
  <w:style w:type="character" w:styleId="Collegamentoipertestuale">
    <w:name w:val="Hyperlink"/>
    <w:basedOn w:val="Caratterepredefinitoparagrafo"/>
    <w:uiPriority w:val="99"/>
    <w:unhideWhenUsed/>
    <w:rsid w:val="00297717"/>
    <w:rPr>
      <w:color w:val="0000FF" w:themeColor="hyperlink"/>
      <w:u w:val="single"/>
    </w:rPr>
  </w:style>
  <w:style w:type="paragraph" w:styleId="Intestazione">
    <w:name w:val="header"/>
    <w:basedOn w:val="Normale"/>
    <w:link w:val="IntestazioneCarattere"/>
    <w:uiPriority w:val="99"/>
    <w:unhideWhenUsed/>
    <w:rsid w:val="006335ED"/>
    <w:pPr>
      <w:tabs>
        <w:tab w:val="center" w:pos="4819"/>
        <w:tab w:val="right" w:pos="9638"/>
      </w:tabs>
    </w:pPr>
  </w:style>
  <w:style w:type="character" w:customStyle="1" w:styleId="IntestazioneCarattere">
    <w:name w:val="Intestazione Carattere"/>
    <w:basedOn w:val="Caratterepredefinitoparagrafo"/>
    <w:link w:val="Intestazione"/>
    <w:uiPriority w:val="99"/>
    <w:rsid w:val="006335ED"/>
    <w:rPr>
      <w:lang w:val="en-GB"/>
    </w:rPr>
  </w:style>
  <w:style w:type="character" w:styleId="Numeropagina">
    <w:name w:val="page number"/>
    <w:basedOn w:val="Caratterepredefinitoparagrafo"/>
    <w:uiPriority w:val="99"/>
    <w:semiHidden/>
    <w:unhideWhenUsed/>
    <w:rsid w:val="006335ED"/>
  </w:style>
  <w:style w:type="character" w:styleId="Collegamentovisitato">
    <w:name w:val="FollowedHyperlink"/>
    <w:basedOn w:val="Caratterepredefinitoparagrafo"/>
    <w:uiPriority w:val="99"/>
    <w:semiHidden/>
    <w:unhideWhenUsed/>
    <w:rsid w:val="0049378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G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36A99"/>
    <w:pPr>
      <w:ind w:left="720"/>
      <w:contextualSpacing/>
    </w:pPr>
  </w:style>
  <w:style w:type="paragraph" w:customStyle="1" w:styleId="EndNoteBibliographyTitle">
    <w:name w:val="EndNote Bibliography Title"/>
    <w:basedOn w:val="Normale"/>
    <w:rsid w:val="001C0753"/>
    <w:pPr>
      <w:jc w:val="center"/>
    </w:pPr>
    <w:rPr>
      <w:rFonts w:ascii="Cambria" w:hAnsi="Cambria"/>
      <w:lang w:val="it-IT"/>
    </w:rPr>
  </w:style>
  <w:style w:type="paragraph" w:customStyle="1" w:styleId="EndNoteBibliography">
    <w:name w:val="EndNote Bibliography"/>
    <w:basedOn w:val="Normale"/>
    <w:rsid w:val="001C0753"/>
    <w:rPr>
      <w:rFonts w:ascii="Cambria" w:hAnsi="Cambria"/>
      <w:lang w:val="it-IT"/>
    </w:rPr>
  </w:style>
  <w:style w:type="paragraph" w:styleId="Testonotaapidipagina">
    <w:name w:val="footnote text"/>
    <w:basedOn w:val="Normale"/>
    <w:link w:val="TestonotaapidipaginaCarattere"/>
    <w:uiPriority w:val="99"/>
    <w:unhideWhenUsed/>
    <w:rsid w:val="00AF4803"/>
  </w:style>
  <w:style w:type="character" w:customStyle="1" w:styleId="TestonotaapidipaginaCarattere">
    <w:name w:val="Testo nota a piè di pagina Carattere"/>
    <w:basedOn w:val="Caratterepredefinitoparagrafo"/>
    <w:link w:val="Testonotaapidipagina"/>
    <w:uiPriority w:val="99"/>
    <w:rsid w:val="00AF4803"/>
    <w:rPr>
      <w:lang w:val="en-GB"/>
    </w:rPr>
  </w:style>
  <w:style w:type="character" w:styleId="Rimandonotaapidipagina">
    <w:name w:val="footnote reference"/>
    <w:basedOn w:val="Caratterepredefinitoparagrafo"/>
    <w:uiPriority w:val="99"/>
    <w:unhideWhenUsed/>
    <w:rsid w:val="00AF4803"/>
    <w:rPr>
      <w:vertAlign w:val="superscript"/>
    </w:rPr>
  </w:style>
  <w:style w:type="character" w:styleId="Collegamentoipertestuale">
    <w:name w:val="Hyperlink"/>
    <w:basedOn w:val="Caratterepredefinitoparagrafo"/>
    <w:uiPriority w:val="99"/>
    <w:unhideWhenUsed/>
    <w:rsid w:val="00297717"/>
    <w:rPr>
      <w:color w:val="0000FF" w:themeColor="hyperlink"/>
      <w:u w:val="single"/>
    </w:rPr>
  </w:style>
  <w:style w:type="paragraph" w:styleId="Intestazione">
    <w:name w:val="header"/>
    <w:basedOn w:val="Normale"/>
    <w:link w:val="IntestazioneCarattere"/>
    <w:uiPriority w:val="99"/>
    <w:unhideWhenUsed/>
    <w:rsid w:val="006335ED"/>
    <w:pPr>
      <w:tabs>
        <w:tab w:val="center" w:pos="4819"/>
        <w:tab w:val="right" w:pos="9638"/>
      </w:tabs>
    </w:pPr>
  </w:style>
  <w:style w:type="character" w:customStyle="1" w:styleId="IntestazioneCarattere">
    <w:name w:val="Intestazione Carattere"/>
    <w:basedOn w:val="Caratterepredefinitoparagrafo"/>
    <w:link w:val="Intestazione"/>
    <w:uiPriority w:val="99"/>
    <w:rsid w:val="006335ED"/>
    <w:rPr>
      <w:lang w:val="en-GB"/>
    </w:rPr>
  </w:style>
  <w:style w:type="character" w:styleId="Numeropagina">
    <w:name w:val="page number"/>
    <w:basedOn w:val="Caratterepredefinitoparagrafo"/>
    <w:uiPriority w:val="99"/>
    <w:semiHidden/>
    <w:unhideWhenUsed/>
    <w:rsid w:val="006335ED"/>
  </w:style>
  <w:style w:type="character" w:styleId="Collegamentovisitato">
    <w:name w:val="FollowedHyperlink"/>
    <w:basedOn w:val="Caratterepredefinitoparagrafo"/>
    <w:uiPriority w:val="99"/>
    <w:semiHidden/>
    <w:unhideWhenUsed/>
    <w:rsid w:val="004937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82190">
      <w:bodyDiv w:val="1"/>
      <w:marLeft w:val="0"/>
      <w:marRight w:val="0"/>
      <w:marTop w:val="0"/>
      <w:marBottom w:val="0"/>
      <w:divBdr>
        <w:top w:val="none" w:sz="0" w:space="0" w:color="auto"/>
        <w:left w:val="none" w:sz="0" w:space="0" w:color="auto"/>
        <w:bottom w:val="none" w:sz="0" w:space="0" w:color="auto"/>
        <w:right w:val="none" w:sz="0" w:space="0" w:color="auto"/>
      </w:divBdr>
    </w:div>
    <w:div w:id="342635902">
      <w:bodyDiv w:val="1"/>
      <w:marLeft w:val="0"/>
      <w:marRight w:val="0"/>
      <w:marTop w:val="0"/>
      <w:marBottom w:val="0"/>
      <w:divBdr>
        <w:top w:val="none" w:sz="0" w:space="0" w:color="auto"/>
        <w:left w:val="none" w:sz="0" w:space="0" w:color="auto"/>
        <w:bottom w:val="none" w:sz="0" w:space="0" w:color="auto"/>
        <w:right w:val="none" w:sz="0" w:space="0" w:color="auto"/>
      </w:divBdr>
    </w:div>
    <w:div w:id="658652073">
      <w:bodyDiv w:val="1"/>
      <w:marLeft w:val="0"/>
      <w:marRight w:val="0"/>
      <w:marTop w:val="0"/>
      <w:marBottom w:val="0"/>
      <w:divBdr>
        <w:top w:val="none" w:sz="0" w:space="0" w:color="auto"/>
        <w:left w:val="none" w:sz="0" w:space="0" w:color="auto"/>
        <w:bottom w:val="none" w:sz="0" w:space="0" w:color="auto"/>
        <w:right w:val="none" w:sz="0" w:space="0" w:color="auto"/>
      </w:divBdr>
    </w:div>
    <w:div w:id="667370568">
      <w:bodyDiv w:val="1"/>
      <w:marLeft w:val="0"/>
      <w:marRight w:val="0"/>
      <w:marTop w:val="0"/>
      <w:marBottom w:val="0"/>
      <w:divBdr>
        <w:top w:val="none" w:sz="0" w:space="0" w:color="auto"/>
        <w:left w:val="none" w:sz="0" w:space="0" w:color="auto"/>
        <w:bottom w:val="none" w:sz="0" w:space="0" w:color="auto"/>
        <w:right w:val="none" w:sz="0" w:space="0" w:color="auto"/>
      </w:divBdr>
    </w:div>
    <w:div w:id="1132409868">
      <w:bodyDiv w:val="1"/>
      <w:marLeft w:val="0"/>
      <w:marRight w:val="0"/>
      <w:marTop w:val="0"/>
      <w:marBottom w:val="0"/>
      <w:divBdr>
        <w:top w:val="none" w:sz="0" w:space="0" w:color="auto"/>
        <w:left w:val="none" w:sz="0" w:space="0" w:color="auto"/>
        <w:bottom w:val="none" w:sz="0" w:space="0" w:color="auto"/>
        <w:right w:val="none" w:sz="0" w:space="0" w:color="auto"/>
      </w:divBdr>
    </w:div>
    <w:div w:id="20651745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aptaineuro.com/index.htm" TargetMode="External"/><Relationship Id="rId9" Type="http://schemas.openxmlformats.org/officeDocument/2006/relationships/hyperlink" Target="http://europa.eu/rapid/pressReleasesAction.do?reference=SPEECH/01/244&amp;format=HTML&amp;aged=0&amp;language=EN&amp;guiLanguage=en)" TargetMode="External"/><Relationship Id="rId10" Type="http://schemas.openxmlformats.org/officeDocument/2006/relationships/hyperlink" Target="http://carnegieeurope.eu/strategiceurope/?fa=5387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1278</TotalTime>
  <Pages>14</Pages>
  <Words>16426</Words>
  <Characters>93634</Characters>
  <Application>Microsoft Macintosh Word</Application>
  <DocSecurity>0</DocSecurity>
  <Lines>780</Lines>
  <Paragraphs>219</Paragraphs>
  <ScaleCrop>false</ScaleCrop>
  <HeadingPairs>
    <vt:vector size="2" baseType="variant">
      <vt:variant>
        <vt:lpstr>Titolo</vt:lpstr>
      </vt:variant>
      <vt:variant>
        <vt:i4>1</vt:i4>
      </vt:variant>
    </vt:vector>
  </HeadingPairs>
  <TitlesOfParts>
    <vt:vector size="1" baseType="lpstr">
      <vt:lpstr/>
    </vt:vector>
  </TitlesOfParts>
  <Manager/>
  <Company>Università di Trento</Company>
  <LinksUpToDate>false</LinksUpToDate>
  <CharactersWithSpaces>109841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Della Sala</dc:creator>
  <cp:keywords/>
  <dc:description/>
  <cp:lastModifiedBy>Vincenzo Della Sala</cp:lastModifiedBy>
  <cp:revision>74</cp:revision>
  <cp:lastPrinted>2015-02-23T08:18:00Z</cp:lastPrinted>
  <dcterms:created xsi:type="dcterms:W3CDTF">2015-01-13T15:04:00Z</dcterms:created>
  <dcterms:modified xsi:type="dcterms:W3CDTF">2015-02-26T20:51:00Z</dcterms:modified>
  <cp:category/>
</cp:coreProperties>
</file>