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09" w:rsidRDefault="00BD7209" w:rsidP="00BD7209">
      <w:pPr>
        <w:pStyle w:val="Heading1"/>
        <w:spacing w:after="240"/>
        <w:jc w:val="center"/>
        <w:rPr>
          <w:rFonts w:eastAsia="Calibri"/>
          <w:b w:val="0"/>
          <w:sz w:val="24"/>
          <w:szCs w:val="24"/>
        </w:rPr>
      </w:pPr>
      <w:r>
        <w:rPr>
          <w:rFonts w:eastAsia="Calibri"/>
          <w:bCs w:val="0"/>
          <w:sz w:val="24"/>
          <w:szCs w:val="24"/>
        </w:rPr>
        <w:t>T</w:t>
      </w:r>
      <w:r w:rsidR="00FC3D0F">
        <w:rPr>
          <w:rFonts w:eastAsia="Calibri"/>
          <w:bCs w:val="0"/>
          <w:sz w:val="24"/>
          <w:szCs w:val="24"/>
        </w:rPr>
        <w:t xml:space="preserve">he European Union and the Integration of the </w:t>
      </w:r>
      <w:r w:rsidR="00CA11FA">
        <w:rPr>
          <w:rFonts w:eastAsia="Calibri"/>
          <w:bCs w:val="0"/>
          <w:sz w:val="24"/>
          <w:szCs w:val="24"/>
        </w:rPr>
        <w:t>Western Balkan</w:t>
      </w:r>
      <w:r>
        <w:rPr>
          <w:rFonts w:eastAsia="Calibri"/>
          <w:bCs w:val="0"/>
          <w:sz w:val="24"/>
          <w:szCs w:val="24"/>
        </w:rPr>
        <w:t xml:space="preserve"> States </w:t>
      </w:r>
    </w:p>
    <w:p w:rsidR="00BD7209" w:rsidRDefault="00BD7209" w:rsidP="00BD7209">
      <w:pPr>
        <w:rPr>
          <w:rFonts w:ascii="Times New Roman" w:eastAsia="Calibri" w:hAnsi="Times New Roman" w:cs="Times New Roman"/>
        </w:rPr>
      </w:pPr>
    </w:p>
    <w:p w:rsidR="00BD7209" w:rsidRDefault="00BD7209" w:rsidP="00BD7209">
      <w:pPr>
        <w:rPr>
          <w:rFonts w:ascii="Times New Roman" w:hAnsi="Times New Roman" w:cs="Times New Roman"/>
        </w:rPr>
      </w:pPr>
    </w:p>
    <w:p w:rsidR="00BD7209" w:rsidRDefault="00BD7209" w:rsidP="00BD7209">
      <w:pPr>
        <w:rPr>
          <w:rFonts w:ascii="Times New Roman" w:hAnsi="Times New Roman" w:cs="Times New Roman"/>
        </w:rPr>
      </w:pPr>
    </w:p>
    <w:p w:rsidR="00BD7209" w:rsidRDefault="00BD7209" w:rsidP="00BD7209">
      <w:pPr>
        <w:rPr>
          <w:rFonts w:ascii="Times New Roman" w:hAnsi="Times New Roman" w:cs="Times New Roman"/>
        </w:rPr>
      </w:pPr>
    </w:p>
    <w:p w:rsidR="00BD7209" w:rsidRDefault="00BD7209" w:rsidP="00BD7209">
      <w:pPr>
        <w:jc w:val="center"/>
        <w:rPr>
          <w:rFonts w:ascii="Times New Roman" w:hAnsi="Times New Roman" w:cs="Times New Roman"/>
          <w:bCs/>
        </w:rPr>
      </w:pPr>
    </w:p>
    <w:p w:rsidR="00BD7209" w:rsidRDefault="00BD7209" w:rsidP="00BD7209">
      <w:pPr>
        <w:jc w:val="cente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jc w:val="center"/>
        <w:rPr>
          <w:rFonts w:ascii="Times New Roman" w:hAnsi="Times New Roman" w:cs="Times New Roman"/>
          <w:bCs/>
        </w:rPr>
      </w:pPr>
      <w:r>
        <w:rPr>
          <w:rFonts w:ascii="Times New Roman" w:hAnsi="Times New Roman" w:cs="Times New Roman"/>
          <w:bCs/>
        </w:rPr>
        <w:t>Yannis A. Stivachtis</w:t>
      </w:r>
    </w:p>
    <w:p w:rsidR="00BD7209" w:rsidRDefault="00BD7209" w:rsidP="00BD7209">
      <w:pPr>
        <w:jc w:val="center"/>
        <w:rPr>
          <w:rFonts w:ascii="Times New Roman" w:hAnsi="Times New Roman" w:cs="Times New Roman"/>
          <w:bCs/>
        </w:rPr>
      </w:pPr>
      <w:r>
        <w:rPr>
          <w:rFonts w:ascii="Times New Roman" w:hAnsi="Times New Roman" w:cs="Times New Roman"/>
          <w:bCs/>
        </w:rPr>
        <w:t>Professor of Politica</w:t>
      </w:r>
      <w:r w:rsidR="008D37B3">
        <w:rPr>
          <w:rFonts w:ascii="Times New Roman" w:hAnsi="Times New Roman" w:cs="Times New Roman"/>
          <w:bCs/>
        </w:rPr>
        <w:t>l Science and Jean Monnet Chair</w:t>
      </w:r>
      <w:r>
        <w:rPr>
          <w:rFonts w:ascii="Times New Roman" w:hAnsi="Times New Roman" w:cs="Times New Roman"/>
          <w:bCs/>
        </w:rPr>
        <w:t xml:space="preserve"> </w:t>
      </w:r>
    </w:p>
    <w:p w:rsidR="008D37B3" w:rsidRDefault="00BD7209" w:rsidP="00BD7209">
      <w:pPr>
        <w:jc w:val="center"/>
        <w:rPr>
          <w:rFonts w:ascii="Times New Roman" w:hAnsi="Times New Roman" w:cs="Times New Roman"/>
          <w:bCs/>
        </w:rPr>
      </w:pPr>
      <w:r>
        <w:rPr>
          <w:rFonts w:ascii="Times New Roman" w:hAnsi="Times New Roman" w:cs="Times New Roman"/>
          <w:bCs/>
        </w:rPr>
        <w:t xml:space="preserve">Director, Center for European Union, Transatlantic, and Trans-European Space Studies (CEUTTSS) – </w:t>
      </w:r>
      <w:r>
        <w:rPr>
          <w:rFonts w:ascii="Times New Roman" w:hAnsi="Times New Roman" w:cs="Times New Roman"/>
          <w:bCs/>
          <w:i/>
        </w:rPr>
        <w:t>A Jean Monnet Center of Excellence</w:t>
      </w:r>
      <w:r>
        <w:rPr>
          <w:rFonts w:ascii="Times New Roman" w:hAnsi="Times New Roman" w:cs="Times New Roman"/>
          <w:bCs/>
        </w:rPr>
        <w:t xml:space="preserve"> </w:t>
      </w:r>
    </w:p>
    <w:p w:rsidR="008D37B3" w:rsidRDefault="008D37B3" w:rsidP="00BD7209">
      <w:pPr>
        <w:jc w:val="center"/>
        <w:rPr>
          <w:rFonts w:ascii="Times New Roman" w:hAnsi="Times New Roman" w:cs="Times New Roman"/>
          <w:bCs/>
        </w:rPr>
      </w:pPr>
      <w:r>
        <w:rPr>
          <w:rFonts w:ascii="Times New Roman" w:hAnsi="Times New Roman" w:cs="Times New Roman"/>
          <w:bCs/>
        </w:rPr>
        <w:t>Virginia Tech</w:t>
      </w:r>
      <w:r w:rsidR="00BD7209">
        <w:rPr>
          <w:rFonts w:ascii="Times New Roman" w:hAnsi="Times New Roman" w:cs="Times New Roman"/>
          <w:bCs/>
        </w:rPr>
        <w:t xml:space="preserve"> </w:t>
      </w:r>
    </w:p>
    <w:p w:rsidR="00BD7209" w:rsidRDefault="00E838EF" w:rsidP="00BD7209">
      <w:pPr>
        <w:jc w:val="center"/>
        <w:rPr>
          <w:rFonts w:ascii="Times New Roman" w:hAnsi="Times New Roman" w:cs="Times New Roman"/>
          <w:bCs/>
        </w:rPr>
      </w:pPr>
      <w:hyperlink r:id="rId7" w:history="1">
        <w:r w:rsidR="00BD7209">
          <w:rPr>
            <w:rStyle w:val="Hyperlink"/>
            <w:rFonts w:ascii="Times New Roman" w:hAnsi="Times New Roman" w:cs="Times New Roman"/>
            <w:bCs/>
          </w:rPr>
          <w:t>ystivach@vt.edu</w:t>
        </w:r>
      </w:hyperlink>
    </w:p>
    <w:p w:rsidR="00BD7209" w:rsidRDefault="00BD7209" w:rsidP="00BD7209">
      <w:pPr>
        <w:jc w:val="cente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jc w:val="center"/>
        <w:rPr>
          <w:rFonts w:ascii="Times New Roman" w:hAnsi="Times New Roman" w:cs="Times New Roman"/>
          <w:bCs/>
        </w:rPr>
      </w:pPr>
      <w:r>
        <w:rPr>
          <w:rFonts w:ascii="Times New Roman" w:hAnsi="Times New Roman" w:cs="Times New Roman"/>
        </w:rPr>
        <w:t xml:space="preserve">Paper prepared for presentation at the </w:t>
      </w:r>
      <w:r>
        <w:rPr>
          <w:rFonts w:ascii="Times New Roman" w:hAnsi="Times New Roman" w:cs="Times New Roman"/>
          <w:bCs/>
        </w:rPr>
        <w:t>Biennial European Union Studies Association Conference, May 19-21, 2022, Miami, Florida</w:t>
      </w: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rPr>
          <w:rFonts w:ascii="Times New Roman" w:hAnsi="Times New Roman" w:cs="Times New Roman"/>
          <w:bCs/>
        </w:rPr>
      </w:pPr>
    </w:p>
    <w:p w:rsidR="00BD7209" w:rsidRDefault="00BD7209" w:rsidP="00BD7209">
      <w:pPr>
        <w:jc w:val="center"/>
        <w:rPr>
          <w:rFonts w:ascii="Times New Roman" w:hAnsi="Times New Roman" w:cs="Times New Roman"/>
          <w:bCs/>
        </w:rPr>
      </w:pPr>
    </w:p>
    <w:p w:rsidR="00BD7209" w:rsidRDefault="00BD7209" w:rsidP="00B649B8">
      <w:pPr>
        <w:jc w:val="center"/>
        <w:rPr>
          <w:rFonts w:ascii="Times New Roman" w:hAnsi="Times New Roman" w:cs="Times New Roman"/>
          <w:bCs/>
        </w:rPr>
      </w:pPr>
      <w:r>
        <w:rPr>
          <w:rFonts w:ascii="Times New Roman" w:hAnsi="Times New Roman" w:cs="Times New Roman"/>
          <w:bCs/>
        </w:rPr>
        <w:t>Please do not cite without</w:t>
      </w:r>
      <w:r w:rsidR="008D37B3">
        <w:rPr>
          <w:rFonts w:ascii="Times New Roman" w:hAnsi="Times New Roman" w:cs="Times New Roman"/>
          <w:bCs/>
        </w:rPr>
        <w:t xml:space="preserve"> prior permission of the author</w:t>
      </w:r>
    </w:p>
    <w:p w:rsidR="008D37B3" w:rsidRDefault="008D37B3" w:rsidP="00B649B8">
      <w:pPr>
        <w:rPr>
          <w:rFonts w:ascii="Times New Roman" w:hAnsi="Times New Roman" w:cs="Times New Roman"/>
          <w:bCs/>
        </w:rPr>
      </w:pPr>
    </w:p>
    <w:p w:rsidR="00BD7209" w:rsidRDefault="00BD7209" w:rsidP="005642DF">
      <w:pPr>
        <w:jc w:val="both"/>
        <w:rPr>
          <w:rFonts w:ascii="Times New Roman" w:eastAsia="Times New Roman" w:hAnsi="Times New Roman" w:cs="Times New Roman"/>
        </w:rPr>
      </w:pPr>
    </w:p>
    <w:p w:rsidR="00BD7209" w:rsidRDefault="00BD7209" w:rsidP="00BD7209">
      <w:pPr>
        <w:pStyle w:val="Heading1"/>
        <w:spacing w:before="0" w:beforeAutospacing="0" w:after="0" w:afterAutospacing="0"/>
        <w:jc w:val="center"/>
        <w:rPr>
          <w:rFonts w:eastAsia="Calibri"/>
          <w:bCs w:val="0"/>
          <w:sz w:val="24"/>
          <w:szCs w:val="24"/>
        </w:rPr>
      </w:pPr>
      <w:r>
        <w:rPr>
          <w:rFonts w:eastAsia="Calibri"/>
          <w:bCs w:val="0"/>
          <w:sz w:val="24"/>
          <w:szCs w:val="24"/>
        </w:rPr>
        <w:lastRenderedPageBreak/>
        <w:t xml:space="preserve">The European Union and the </w:t>
      </w:r>
      <w:r w:rsidR="00CA11FA">
        <w:rPr>
          <w:rFonts w:eastAsia="Calibri"/>
          <w:bCs w:val="0"/>
          <w:sz w:val="24"/>
          <w:szCs w:val="24"/>
        </w:rPr>
        <w:t>Integration of the Western Balkan</w:t>
      </w:r>
      <w:r>
        <w:rPr>
          <w:rFonts w:eastAsia="Calibri"/>
          <w:bCs w:val="0"/>
          <w:sz w:val="24"/>
          <w:szCs w:val="24"/>
        </w:rPr>
        <w:t xml:space="preserve"> States</w:t>
      </w:r>
    </w:p>
    <w:p w:rsidR="00BD7209" w:rsidRDefault="00BD7209" w:rsidP="00BD7209">
      <w:pPr>
        <w:pStyle w:val="Heading1"/>
        <w:spacing w:before="0" w:beforeAutospacing="0" w:after="0" w:afterAutospacing="0"/>
        <w:jc w:val="center"/>
        <w:rPr>
          <w:rFonts w:eastAsia="Calibri"/>
          <w:bCs w:val="0"/>
          <w:sz w:val="24"/>
          <w:szCs w:val="24"/>
        </w:rPr>
      </w:pPr>
    </w:p>
    <w:p w:rsidR="00BD7209" w:rsidRDefault="00BD7209" w:rsidP="00BD7209">
      <w:pPr>
        <w:pStyle w:val="Heading1"/>
        <w:spacing w:before="0" w:beforeAutospacing="0" w:after="0" w:afterAutospacing="0"/>
        <w:jc w:val="center"/>
        <w:rPr>
          <w:rFonts w:eastAsia="Calibri"/>
          <w:bCs w:val="0"/>
          <w:sz w:val="24"/>
          <w:szCs w:val="24"/>
        </w:rPr>
      </w:pPr>
    </w:p>
    <w:p w:rsidR="00BD7209" w:rsidRPr="00BD7209" w:rsidRDefault="00BD7209" w:rsidP="00BD7209">
      <w:pPr>
        <w:pStyle w:val="Heading1"/>
        <w:spacing w:before="0" w:beforeAutospacing="0" w:after="0" w:afterAutospacing="0"/>
        <w:jc w:val="center"/>
        <w:rPr>
          <w:rFonts w:eastAsia="Calibri"/>
          <w:b w:val="0"/>
          <w:bCs w:val="0"/>
          <w:sz w:val="24"/>
          <w:szCs w:val="24"/>
        </w:rPr>
      </w:pPr>
      <w:r w:rsidRPr="00BD7209">
        <w:rPr>
          <w:rFonts w:eastAsia="Calibri"/>
          <w:b w:val="0"/>
          <w:bCs w:val="0"/>
          <w:sz w:val="24"/>
          <w:szCs w:val="24"/>
        </w:rPr>
        <w:t>Yannis A. Stivachtis</w:t>
      </w:r>
    </w:p>
    <w:p w:rsidR="00BD7209" w:rsidRPr="00BD7209" w:rsidRDefault="00BD7209" w:rsidP="00BD7209">
      <w:pPr>
        <w:pStyle w:val="Heading1"/>
        <w:spacing w:before="0" w:beforeAutospacing="0" w:after="0" w:afterAutospacing="0"/>
        <w:jc w:val="center"/>
        <w:rPr>
          <w:rFonts w:eastAsia="Calibri"/>
          <w:b w:val="0"/>
          <w:i/>
          <w:sz w:val="24"/>
          <w:szCs w:val="24"/>
        </w:rPr>
      </w:pPr>
      <w:r w:rsidRPr="00BD7209">
        <w:rPr>
          <w:rFonts w:eastAsia="Calibri"/>
          <w:b w:val="0"/>
          <w:bCs w:val="0"/>
          <w:i/>
          <w:sz w:val="24"/>
          <w:szCs w:val="24"/>
        </w:rPr>
        <w:t xml:space="preserve">Virginia Tech </w:t>
      </w:r>
    </w:p>
    <w:p w:rsidR="00BD7209" w:rsidRDefault="00BD7209" w:rsidP="005642DF">
      <w:pPr>
        <w:jc w:val="both"/>
        <w:rPr>
          <w:rFonts w:ascii="Times New Roman" w:eastAsia="Times New Roman" w:hAnsi="Times New Roman" w:cs="Times New Roman"/>
        </w:rPr>
      </w:pPr>
    </w:p>
    <w:p w:rsidR="00BD7209" w:rsidRDefault="00BD7209" w:rsidP="005642DF">
      <w:pPr>
        <w:jc w:val="both"/>
        <w:rPr>
          <w:rFonts w:ascii="Times New Roman" w:hAnsi="Times New Roman" w:cs="Times New Roman"/>
        </w:rPr>
      </w:pPr>
    </w:p>
    <w:p w:rsidR="00B6277B" w:rsidRDefault="00BD7209" w:rsidP="00CA11FA">
      <w:pPr>
        <w:jc w:val="both"/>
        <w:rPr>
          <w:rFonts w:ascii="Times New Roman" w:eastAsia="Times New Roman" w:hAnsi="Times New Roman" w:cs="Times New Roman"/>
        </w:rPr>
      </w:pPr>
      <w:r>
        <w:rPr>
          <w:rFonts w:ascii="Times New Roman" w:eastAsia="Times New Roman" w:hAnsi="Times New Roman" w:cs="Times New Roman"/>
        </w:rPr>
        <w:t>The roots of the European idea an</w:t>
      </w:r>
      <w:r w:rsidR="00D157C7">
        <w:rPr>
          <w:rFonts w:ascii="Times New Roman" w:eastAsia="Times New Roman" w:hAnsi="Times New Roman" w:cs="Times New Roman"/>
        </w:rPr>
        <w:t>d the creation of the European C</w:t>
      </w:r>
      <w:r>
        <w:rPr>
          <w:rFonts w:ascii="Times New Roman" w:eastAsia="Times New Roman" w:hAnsi="Times New Roman" w:cs="Times New Roman"/>
        </w:rPr>
        <w:t>ommunity after the Second World War lie in the desire to prevent fu</w:t>
      </w:r>
      <w:r w:rsidR="00D157C7">
        <w:rPr>
          <w:rFonts w:ascii="Times New Roman" w:eastAsia="Times New Roman" w:hAnsi="Times New Roman" w:cs="Times New Roman"/>
        </w:rPr>
        <w:t>rther war between European states</w:t>
      </w:r>
      <w:r>
        <w:rPr>
          <w:rFonts w:ascii="Times New Roman" w:eastAsia="Times New Roman" w:hAnsi="Times New Roman" w:cs="Times New Roman"/>
        </w:rPr>
        <w:t xml:space="preserve">. </w:t>
      </w:r>
      <w:r w:rsidR="00D157C7">
        <w:rPr>
          <w:rFonts w:ascii="Times New Roman" w:eastAsia="Times New Roman" w:hAnsi="Times New Roman" w:cs="Times New Roman"/>
        </w:rPr>
        <w:t>Thus, o</w:t>
      </w:r>
      <w:r>
        <w:rPr>
          <w:rFonts w:ascii="Times New Roman" w:eastAsia="Times New Roman" w:hAnsi="Times New Roman" w:cs="Times New Roman"/>
        </w:rPr>
        <w:t xml:space="preserve">ne of the main goals of the original idea of European integration </w:t>
      </w:r>
      <w:proofErr w:type="gramStart"/>
      <w:r>
        <w:rPr>
          <w:rFonts w:ascii="Times New Roman" w:eastAsia="Times New Roman" w:hAnsi="Times New Roman" w:cs="Times New Roman"/>
        </w:rPr>
        <w:t>is defined</w:t>
      </w:r>
      <w:proofErr w:type="gramEnd"/>
      <w:r>
        <w:rPr>
          <w:rFonts w:ascii="Times New Roman" w:eastAsia="Times New Roman" w:hAnsi="Times New Roman" w:cs="Times New Roman"/>
        </w:rPr>
        <w:t xml:space="preserve"> as preservi</w:t>
      </w:r>
      <w:r w:rsidR="00D157C7">
        <w:rPr>
          <w:rFonts w:ascii="Times New Roman" w:eastAsia="Times New Roman" w:hAnsi="Times New Roman" w:cs="Times New Roman"/>
        </w:rPr>
        <w:t xml:space="preserve">ng peace </w:t>
      </w:r>
      <w:r w:rsidR="00CA11FA">
        <w:rPr>
          <w:rFonts w:ascii="Times New Roman" w:eastAsia="Times New Roman" w:hAnsi="Times New Roman" w:cs="Times New Roman"/>
        </w:rPr>
        <w:t xml:space="preserve">among the member states. </w:t>
      </w:r>
      <w:proofErr w:type="gramStart"/>
      <w:r w:rsidR="00CA11FA">
        <w:rPr>
          <w:rFonts w:ascii="Times New Roman" w:eastAsia="Times New Roman" w:hAnsi="Times New Roman" w:cs="Times New Roman"/>
        </w:rPr>
        <w:t>This concept i</w:t>
      </w:r>
      <w:r w:rsidR="00B6277B">
        <w:rPr>
          <w:rFonts w:ascii="Times New Roman" w:eastAsia="Times New Roman" w:hAnsi="Times New Roman" w:cs="Times New Roman"/>
        </w:rPr>
        <w:t>s currently applied by the EU</w:t>
      </w:r>
      <w:r>
        <w:rPr>
          <w:rFonts w:ascii="Times New Roman" w:eastAsia="Times New Roman" w:hAnsi="Times New Roman" w:cs="Times New Roman"/>
        </w:rPr>
        <w:t xml:space="preserve"> to the territory of </w:t>
      </w:r>
      <w:r w:rsidR="00CA11FA">
        <w:rPr>
          <w:rFonts w:ascii="Times New Roman" w:eastAsia="Times New Roman" w:hAnsi="Times New Roman" w:cs="Times New Roman"/>
        </w:rPr>
        <w:t>the Western Balkan states</w:t>
      </w:r>
      <w:proofErr w:type="gramEnd"/>
      <w:r w:rsidR="00D157C7">
        <w:rPr>
          <w:rFonts w:ascii="Times New Roman" w:eastAsia="Times New Roman" w:hAnsi="Times New Roman" w:cs="Times New Roman"/>
        </w:rPr>
        <w:t>:</w:t>
      </w:r>
      <w:r w:rsidR="00CA11FA">
        <w:rPr>
          <w:rFonts w:ascii="Times New Roman" w:eastAsia="Times New Roman" w:hAnsi="Times New Roman" w:cs="Times New Roman"/>
        </w:rPr>
        <w:t xml:space="preserve"> that is</w:t>
      </w:r>
      <w:r w:rsidR="00D157C7">
        <w:rPr>
          <w:rFonts w:ascii="Times New Roman" w:eastAsia="Times New Roman" w:hAnsi="Times New Roman" w:cs="Times New Roman"/>
        </w:rPr>
        <w:t xml:space="preserve"> that the </w:t>
      </w:r>
      <w:r>
        <w:rPr>
          <w:rFonts w:ascii="Times New Roman" w:eastAsia="Times New Roman" w:hAnsi="Times New Roman" w:cs="Times New Roman"/>
        </w:rPr>
        <w:t xml:space="preserve">integration of the region </w:t>
      </w:r>
      <w:r w:rsidR="00D157C7">
        <w:rPr>
          <w:rFonts w:ascii="Times New Roman" w:eastAsia="Times New Roman" w:hAnsi="Times New Roman" w:cs="Times New Roman"/>
        </w:rPr>
        <w:t xml:space="preserve">into the EU </w:t>
      </w:r>
      <w:r>
        <w:rPr>
          <w:rFonts w:ascii="Times New Roman" w:eastAsia="Times New Roman" w:hAnsi="Times New Roman" w:cs="Times New Roman"/>
        </w:rPr>
        <w:t xml:space="preserve">could help to preserve peace in the region while also providing stability and, consequently, political and economic growth. </w:t>
      </w:r>
    </w:p>
    <w:p w:rsidR="00B6277B" w:rsidRDefault="00BD7209" w:rsidP="00B6277B">
      <w:pPr>
        <w:ind w:firstLine="720"/>
        <w:jc w:val="both"/>
        <w:rPr>
          <w:rFonts w:ascii="Times New Roman" w:eastAsia="Times New Roman" w:hAnsi="Times New Roman" w:cs="Times New Roman"/>
        </w:rPr>
      </w:pPr>
      <w:r>
        <w:rPr>
          <w:rFonts w:ascii="Times New Roman" w:eastAsia="Times New Roman" w:hAnsi="Times New Roman" w:cs="Times New Roman"/>
        </w:rPr>
        <w:t>In order to stress the regional appr</w:t>
      </w:r>
      <w:r w:rsidR="00B6277B">
        <w:rPr>
          <w:rFonts w:ascii="Times New Roman" w:eastAsia="Times New Roman" w:hAnsi="Times New Roman" w:cs="Times New Roman"/>
        </w:rPr>
        <w:t>oach, in 1996 the EU</w:t>
      </w:r>
      <w:r>
        <w:rPr>
          <w:rFonts w:ascii="Times New Roman" w:eastAsia="Times New Roman" w:hAnsi="Times New Roman" w:cs="Times New Roman"/>
        </w:rPr>
        <w:t xml:space="preserve"> made a differ</w:t>
      </w:r>
      <w:r w:rsidR="00B6277B">
        <w:rPr>
          <w:rFonts w:ascii="Times New Roman" w:eastAsia="Times New Roman" w:hAnsi="Times New Roman" w:cs="Times New Roman"/>
        </w:rPr>
        <w:t xml:space="preserve">entiation between the </w:t>
      </w:r>
      <w:r>
        <w:rPr>
          <w:rFonts w:ascii="Times New Roman" w:eastAsia="Times New Roman" w:hAnsi="Times New Roman" w:cs="Times New Roman"/>
        </w:rPr>
        <w:t xml:space="preserve">‘South-East (SE) Europe’ and ‘Western Balkans’. ‘SE Europe’ refers to all of the countries from the Gulf of Trieste to the Black Sea, while Western Balkans consists of all of the former Yugoslavian states except Slovenia, plus Albania. </w:t>
      </w:r>
    </w:p>
    <w:p w:rsidR="00B6277B" w:rsidRDefault="00D157C7" w:rsidP="00B6277B">
      <w:pPr>
        <w:ind w:firstLine="720"/>
        <w:jc w:val="both"/>
        <w:rPr>
          <w:rFonts w:ascii="Times New Roman" w:eastAsia="Times New Roman" w:hAnsi="Times New Roman" w:cs="Times New Roman"/>
        </w:rPr>
      </w:pPr>
      <w:r>
        <w:rPr>
          <w:rFonts w:ascii="Times New Roman" w:eastAsia="Times New Roman" w:hAnsi="Times New Roman" w:cs="Times New Roman"/>
        </w:rPr>
        <w:t xml:space="preserve">It </w:t>
      </w:r>
      <w:proofErr w:type="gramStart"/>
      <w:r>
        <w:rPr>
          <w:rFonts w:ascii="Times New Roman" w:eastAsia="Times New Roman" w:hAnsi="Times New Roman" w:cs="Times New Roman"/>
        </w:rPr>
        <w:t>can be argued</w:t>
      </w:r>
      <w:proofErr w:type="gramEnd"/>
      <w:r>
        <w:rPr>
          <w:rFonts w:ascii="Times New Roman" w:eastAsia="Times New Roman" w:hAnsi="Times New Roman" w:cs="Times New Roman"/>
        </w:rPr>
        <w:t xml:space="preserve"> that</w:t>
      </w:r>
      <w:r w:rsidR="00BD7209">
        <w:rPr>
          <w:rFonts w:ascii="Times New Roman" w:eastAsia="Times New Roman" w:hAnsi="Times New Roman" w:cs="Times New Roman"/>
        </w:rPr>
        <w:t xml:space="preserve"> the relations between the EU and the Western Balkans countries are develo</w:t>
      </w:r>
      <w:r w:rsidR="00B6277B">
        <w:rPr>
          <w:rFonts w:ascii="Times New Roman" w:eastAsia="Times New Roman" w:hAnsi="Times New Roman" w:cs="Times New Roman"/>
        </w:rPr>
        <w:t xml:space="preserve">ping and </w:t>
      </w:r>
      <w:r>
        <w:rPr>
          <w:rFonts w:ascii="Times New Roman" w:eastAsia="Times New Roman" w:hAnsi="Times New Roman" w:cs="Times New Roman"/>
        </w:rPr>
        <w:t xml:space="preserve">that </w:t>
      </w:r>
      <w:r w:rsidR="00B6277B">
        <w:rPr>
          <w:rFonts w:ascii="Times New Roman" w:eastAsia="Times New Roman" w:hAnsi="Times New Roman" w:cs="Times New Roman"/>
        </w:rPr>
        <w:t>the EU</w:t>
      </w:r>
      <w:r>
        <w:rPr>
          <w:rFonts w:ascii="Times New Roman" w:eastAsia="Times New Roman" w:hAnsi="Times New Roman" w:cs="Times New Roman"/>
        </w:rPr>
        <w:t xml:space="preserve">’s approach </w:t>
      </w:r>
      <w:r w:rsidR="00BD7209">
        <w:rPr>
          <w:rFonts w:ascii="Times New Roman" w:eastAsia="Times New Roman" w:hAnsi="Times New Roman" w:cs="Times New Roman"/>
        </w:rPr>
        <w:t xml:space="preserve">to the region </w:t>
      </w:r>
      <w:r>
        <w:rPr>
          <w:rFonts w:ascii="Times New Roman" w:eastAsia="Times New Roman" w:hAnsi="Times New Roman" w:cs="Times New Roman"/>
        </w:rPr>
        <w:t xml:space="preserve">is working </w:t>
      </w:r>
      <w:r w:rsidR="00BD7209">
        <w:rPr>
          <w:rFonts w:ascii="Times New Roman" w:eastAsia="Times New Roman" w:hAnsi="Times New Roman" w:cs="Times New Roman"/>
        </w:rPr>
        <w:t>because it has brought progress as well as cooperation between the conflicted countries. This is especially evident in the bilateral a</w:t>
      </w:r>
      <w:r w:rsidR="00B6277B">
        <w:rPr>
          <w:rFonts w:ascii="Times New Roman" w:eastAsia="Times New Roman" w:hAnsi="Times New Roman" w:cs="Times New Roman"/>
        </w:rPr>
        <w:t>nd multilateral meetings organiz</w:t>
      </w:r>
      <w:r w:rsidR="00BD7209">
        <w:rPr>
          <w:rFonts w:ascii="Times New Roman" w:eastAsia="Times New Roman" w:hAnsi="Times New Roman" w:cs="Times New Roman"/>
        </w:rPr>
        <w:t xml:space="preserve">ed by or with the </w:t>
      </w:r>
      <w:r w:rsidR="00B6277B">
        <w:rPr>
          <w:rFonts w:ascii="Times New Roman" w:eastAsia="Times New Roman" w:hAnsi="Times New Roman" w:cs="Times New Roman"/>
        </w:rPr>
        <w:t xml:space="preserve">EU support </w:t>
      </w:r>
      <w:r w:rsidR="00BD7209">
        <w:rPr>
          <w:rFonts w:ascii="Times New Roman" w:eastAsia="Times New Roman" w:hAnsi="Times New Roman" w:cs="Times New Roman"/>
        </w:rPr>
        <w:t xml:space="preserve">where presidents, </w:t>
      </w:r>
      <w:r w:rsidR="00B6277B">
        <w:rPr>
          <w:rFonts w:ascii="Times New Roman" w:eastAsia="Times New Roman" w:hAnsi="Times New Roman" w:cs="Times New Roman"/>
        </w:rPr>
        <w:t xml:space="preserve">prime ministers, cabinet </w:t>
      </w:r>
      <w:r w:rsidR="00BD7209">
        <w:rPr>
          <w:rFonts w:ascii="Times New Roman" w:eastAsia="Times New Roman" w:hAnsi="Times New Roman" w:cs="Times New Roman"/>
        </w:rPr>
        <w:t>ministers or members of par</w:t>
      </w:r>
      <w:r>
        <w:rPr>
          <w:rFonts w:ascii="Times New Roman" w:eastAsia="Times New Roman" w:hAnsi="Times New Roman" w:cs="Times New Roman"/>
        </w:rPr>
        <w:t>liaments of the regional states</w:t>
      </w:r>
      <w:r w:rsidR="00BD7209">
        <w:rPr>
          <w:rFonts w:ascii="Times New Roman" w:eastAsia="Times New Roman" w:hAnsi="Times New Roman" w:cs="Times New Roman"/>
        </w:rPr>
        <w:t xml:space="preserve"> </w:t>
      </w:r>
      <w:r>
        <w:rPr>
          <w:rFonts w:ascii="Times New Roman" w:eastAsia="Times New Roman" w:hAnsi="Times New Roman" w:cs="Times New Roman"/>
        </w:rPr>
        <w:t xml:space="preserve">meet </w:t>
      </w:r>
      <w:r w:rsidR="00BD7209">
        <w:rPr>
          <w:rFonts w:ascii="Times New Roman" w:eastAsia="Times New Roman" w:hAnsi="Times New Roman" w:cs="Times New Roman"/>
        </w:rPr>
        <w:t xml:space="preserve">and take common decisions that are valuable for the whole </w:t>
      </w:r>
      <w:r w:rsidR="00B6277B">
        <w:rPr>
          <w:rFonts w:ascii="Times New Roman" w:eastAsia="Times New Roman" w:hAnsi="Times New Roman" w:cs="Times New Roman"/>
        </w:rPr>
        <w:t xml:space="preserve">region. However, </w:t>
      </w:r>
      <w:r w:rsidR="00BD7209">
        <w:rPr>
          <w:rFonts w:ascii="Times New Roman" w:eastAsia="Times New Roman" w:hAnsi="Times New Roman" w:cs="Times New Roman"/>
        </w:rPr>
        <w:t xml:space="preserve">more </w:t>
      </w:r>
      <w:proofErr w:type="gramStart"/>
      <w:r w:rsidR="00BD7209">
        <w:rPr>
          <w:rFonts w:ascii="Times New Roman" w:eastAsia="Times New Roman" w:hAnsi="Times New Roman" w:cs="Times New Roman"/>
        </w:rPr>
        <w:t>should be done</w:t>
      </w:r>
      <w:proofErr w:type="gramEnd"/>
      <w:r w:rsidR="00BD7209">
        <w:rPr>
          <w:rFonts w:ascii="Times New Roman" w:eastAsia="Times New Roman" w:hAnsi="Times New Roman" w:cs="Times New Roman"/>
        </w:rPr>
        <w:t xml:space="preserve"> on the level of civil society, where efforts would have a direct impact on ci</w:t>
      </w:r>
      <w:r w:rsidR="00B6277B">
        <w:rPr>
          <w:rFonts w:ascii="Times New Roman" w:eastAsia="Times New Roman" w:hAnsi="Times New Roman" w:cs="Times New Roman"/>
        </w:rPr>
        <w:t xml:space="preserve">tizens. </w:t>
      </w:r>
    </w:p>
    <w:p w:rsidR="00B47A57" w:rsidRDefault="00D157C7" w:rsidP="00B47A57">
      <w:pPr>
        <w:ind w:firstLine="720"/>
        <w:jc w:val="both"/>
        <w:rPr>
          <w:rFonts w:ascii="Times New Roman" w:eastAsia="Times New Roman" w:hAnsi="Times New Roman" w:cs="Times New Roman"/>
        </w:rPr>
      </w:pPr>
      <w:r>
        <w:rPr>
          <w:rFonts w:ascii="Times New Roman" w:eastAsia="Times New Roman" w:hAnsi="Times New Roman" w:cs="Times New Roman"/>
        </w:rPr>
        <w:t xml:space="preserve">As it </w:t>
      </w:r>
      <w:proofErr w:type="gramStart"/>
      <w:r>
        <w:rPr>
          <w:rFonts w:ascii="Times New Roman" w:eastAsia="Times New Roman" w:hAnsi="Times New Roman" w:cs="Times New Roman"/>
        </w:rPr>
        <w:t>was stated</w:t>
      </w:r>
      <w:proofErr w:type="gramEnd"/>
      <w:r>
        <w:rPr>
          <w:rFonts w:ascii="Times New Roman" w:eastAsia="Times New Roman" w:hAnsi="Times New Roman" w:cs="Times New Roman"/>
        </w:rPr>
        <w:t xml:space="preserve"> above, t</w:t>
      </w:r>
      <w:r w:rsidR="00B47A57">
        <w:rPr>
          <w:rFonts w:ascii="Times New Roman" w:eastAsia="Times New Roman" w:hAnsi="Times New Roman" w:cs="Times New Roman"/>
        </w:rPr>
        <w:t>he EU has opted for a re</w:t>
      </w:r>
      <w:r>
        <w:rPr>
          <w:rFonts w:ascii="Times New Roman" w:eastAsia="Times New Roman" w:hAnsi="Times New Roman" w:cs="Times New Roman"/>
        </w:rPr>
        <w:t>gional approach to the Western Balkans</w:t>
      </w:r>
      <w:r w:rsidR="00B47A57">
        <w:rPr>
          <w:rFonts w:ascii="Times New Roman" w:eastAsia="Times New Roman" w:hAnsi="Times New Roman" w:cs="Times New Roman"/>
        </w:rPr>
        <w:t xml:space="preserve"> in order to achieve greater stability among the conflicted states and a normalization of relations between them. Its role is predominantly stabilizing, as each country has applied for, or expressed interest in, acceptance into the European Union. Expressing the desire to avoid further possible conflicts and promote regional cooperation, former Commissioner for Enl</w:t>
      </w:r>
      <w:r>
        <w:rPr>
          <w:rFonts w:ascii="Times New Roman" w:eastAsia="Times New Roman" w:hAnsi="Times New Roman" w:cs="Times New Roman"/>
        </w:rPr>
        <w:t xml:space="preserve">argement, Olli Rehn, </w:t>
      </w:r>
      <w:proofErr w:type="gramStart"/>
      <w:r>
        <w:rPr>
          <w:rFonts w:ascii="Times New Roman" w:eastAsia="Times New Roman" w:hAnsi="Times New Roman" w:cs="Times New Roman"/>
        </w:rPr>
        <w:t>stated that</w:t>
      </w:r>
      <w:proofErr w:type="gramEnd"/>
      <w:r>
        <w:rPr>
          <w:rFonts w:ascii="Times New Roman" w:eastAsia="Times New Roman" w:hAnsi="Times New Roman" w:cs="Times New Roman"/>
        </w:rPr>
        <w:t xml:space="preserve"> “</w:t>
      </w:r>
      <w:r w:rsidR="00B47A57">
        <w:rPr>
          <w:rFonts w:ascii="Times New Roman" w:eastAsia="Times New Roman" w:hAnsi="Times New Roman" w:cs="Times New Roman"/>
        </w:rPr>
        <w:t xml:space="preserve">the region needs </w:t>
      </w:r>
      <w:r>
        <w:rPr>
          <w:rFonts w:ascii="Times New Roman" w:eastAsia="Times New Roman" w:hAnsi="Times New Roman" w:cs="Times New Roman"/>
        </w:rPr>
        <w:t>a clear European perspective</w:t>
      </w:r>
      <w:r w:rsidR="00B47A57">
        <w:rPr>
          <w:rFonts w:ascii="Times New Roman" w:eastAsia="Times New Roman" w:hAnsi="Times New Roman" w:cs="Times New Roman"/>
        </w:rPr>
        <w:t>.</w:t>
      </w:r>
      <w:r>
        <w:rPr>
          <w:rFonts w:ascii="Times New Roman" w:eastAsia="Times New Roman" w:hAnsi="Times New Roman" w:cs="Times New Roman"/>
        </w:rPr>
        <w:t>”</w:t>
      </w:r>
      <w:r w:rsidR="00B47A57">
        <w:rPr>
          <w:rFonts w:ascii="Times New Roman" w:eastAsia="Times New Roman" w:hAnsi="Times New Roman" w:cs="Times New Roman"/>
        </w:rPr>
        <w:t xml:space="preserve"> Multilateral political dialogue within the region </w:t>
      </w:r>
      <w:proofErr w:type="gramStart"/>
      <w:r w:rsidR="00B47A57">
        <w:rPr>
          <w:rFonts w:ascii="Times New Roman" w:eastAsia="Times New Roman" w:hAnsi="Times New Roman" w:cs="Times New Roman"/>
        </w:rPr>
        <w:t>is usually organized</w:t>
      </w:r>
      <w:proofErr w:type="gramEnd"/>
      <w:r w:rsidR="00B47A57">
        <w:rPr>
          <w:rFonts w:ascii="Times New Roman" w:eastAsia="Times New Roman" w:hAnsi="Times New Roman" w:cs="Times New Roman"/>
        </w:rPr>
        <w:t xml:space="preserve"> at a high level, through the organization of common meetings with heads of state or at a ministerial level. Although the agenda for the countries of the Western Balkans and the EU is clear, there are still numerous challenges and dilemmas facing the region. </w:t>
      </w:r>
    </w:p>
    <w:p w:rsidR="00B47A57" w:rsidRDefault="00B6277B" w:rsidP="00B47A57">
      <w:pPr>
        <w:ind w:firstLine="720"/>
        <w:jc w:val="both"/>
        <w:rPr>
          <w:rFonts w:ascii="Times New Roman" w:eastAsia="Times New Roman" w:hAnsi="Times New Roman" w:cs="Times New Roman"/>
        </w:rPr>
      </w:pPr>
      <w:r>
        <w:rPr>
          <w:rFonts w:ascii="Times New Roman" w:eastAsia="Times New Roman" w:hAnsi="Times New Roman" w:cs="Times New Roman"/>
        </w:rPr>
        <w:t xml:space="preserve">Currently, </w:t>
      </w:r>
      <w:r w:rsidR="00FC3D0F">
        <w:rPr>
          <w:rFonts w:ascii="Times New Roman" w:eastAsia="Times New Roman" w:hAnsi="Times New Roman" w:cs="Times New Roman"/>
        </w:rPr>
        <w:t xml:space="preserve">Montenegro, Serbia, the Republic of </w:t>
      </w:r>
      <w:r>
        <w:rPr>
          <w:rFonts w:ascii="Times New Roman" w:eastAsia="Times New Roman" w:hAnsi="Times New Roman" w:cs="Times New Roman"/>
        </w:rPr>
        <w:t>North Macedonia</w:t>
      </w:r>
      <w:r w:rsidR="00D157C7">
        <w:rPr>
          <w:rFonts w:ascii="Times New Roman" w:eastAsia="Times New Roman" w:hAnsi="Times New Roman" w:cs="Times New Roman"/>
        </w:rPr>
        <w:t>,</w:t>
      </w:r>
      <w:r>
        <w:rPr>
          <w:rFonts w:ascii="Times New Roman" w:eastAsia="Times New Roman" w:hAnsi="Times New Roman" w:cs="Times New Roman"/>
        </w:rPr>
        <w:t xml:space="preserve"> and Albania are</w:t>
      </w:r>
      <w:r w:rsidR="00FC3D0F">
        <w:rPr>
          <w:rFonts w:ascii="Times New Roman" w:eastAsia="Times New Roman" w:hAnsi="Times New Roman" w:cs="Times New Roman"/>
        </w:rPr>
        <w:t xml:space="preserve"> </w:t>
      </w:r>
      <w:r>
        <w:rPr>
          <w:rFonts w:ascii="Times New Roman" w:eastAsia="Times New Roman" w:hAnsi="Times New Roman" w:cs="Times New Roman"/>
        </w:rPr>
        <w:t>official candidates while Bosnia and Herzegovina and Kosovo are potential candidate countries. A</w:t>
      </w:r>
      <w:r w:rsidR="00FC3D0F">
        <w:rPr>
          <w:rFonts w:ascii="Times New Roman" w:eastAsia="Times New Roman" w:hAnsi="Times New Roman" w:cs="Times New Roman"/>
        </w:rPr>
        <w:t xml:space="preserve">ccession negotiations and chapters </w:t>
      </w:r>
      <w:proofErr w:type="gramStart"/>
      <w:r w:rsidR="00FC3D0F">
        <w:rPr>
          <w:rFonts w:ascii="Times New Roman" w:eastAsia="Times New Roman" w:hAnsi="Times New Roman" w:cs="Times New Roman"/>
        </w:rPr>
        <w:t>have been opened</w:t>
      </w:r>
      <w:proofErr w:type="gramEnd"/>
      <w:r w:rsidR="00FC3D0F">
        <w:rPr>
          <w:rFonts w:ascii="Times New Roman" w:eastAsia="Times New Roman" w:hAnsi="Times New Roman" w:cs="Times New Roman"/>
        </w:rPr>
        <w:t xml:space="preserve"> with Monten</w:t>
      </w:r>
      <w:r>
        <w:rPr>
          <w:rFonts w:ascii="Times New Roman" w:eastAsia="Times New Roman" w:hAnsi="Times New Roman" w:cs="Times New Roman"/>
        </w:rPr>
        <w:t>egro and Serbia.</w:t>
      </w:r>
      <w:r w:rsidR="009920D1">
        <w:rPr>
          <w:rFonts w:ascii="Times New Roman" w:eastAsia="Times New Roman" w:hAnsi="Times New Roman" w:cs="Times New Roman"/>
        </w:rPr>
        <w:t xml:space="preserve"> Therefore, </w:t>
      </w:r>
      <w:r w:rsidR="00BD7209">
        <w:rPr>
          <w:rFonts w:ascii="Times New Roman" w:eastAsia="Times New Roman" w:hAnsi="Times New Roman" w:cs="Times New Roman"/>
        </w:rPr>
        <w:t>the</w:t>
      </w:r>
      <w:r w:rsidR="009920D1">
        <w:rPr>
          <w:rFonts w:ascii="Times New Roman" w:eastAsia="Times New Roman" w:hAnsi="Times New Roman" w:cs="Times New Roman"/>
        </w:rPr>
        <w:t xml:space="preserve"> majority of the Western Balkan</w:t>
      </w:r>
      <w:r w:rsidR="00BD7209">
        <w:rPr>
          <w:rFonts w:ascii="Times New Roman" w:eastAsia="Times New Roman" w:hAnsi="Times New Roman" w:cs="Times New Roman"/>
        </w:rPr>
        <w:t xml:space="preserve"> states </w:t>
      </w:r>
      <w:r w:rsidR="009920D1">
        <w:rPr>
          <w:rFonts w:ascii="Times New Roman" w:eastAsia="Times New Roman" w:hAnsi="Times New Roman" w:cs="Times New Roman"/>
        </w:rPr>
        <w:t xml:space="preserve">are </w:t>
      </w:r>
      <w:r w:rsidR="00BD7209">
        <w:rPr>
          <w:rFonts w:ascii="Times New Roman" w:eastAsia="Times New Roman" w:hAnsi="Times New Roman" w:cs="Times New Roman"/>
        </w:rPr>
        <w:t>waiting</w:t>
      </w:r>
      <w:r w:rsidR="009920D1">
        <w:rPr>
          <w:rFonts w:ascii="Times New Roman" w:eastAsia="Times New Roman" w:hAnsi="Times New Roman" w:cs="Times New Roman"/>
        </w:rPr>
        <w:t xml:space="preserve"> to </w:t>
      </w:r>
      <w:proofErr w:type="gramStart"/>
      <w:r w:rsidR="009920D1">
        <w:rPr>
          <w:rFonts w:ascii="Times New Roman" w:eastAsia="Times New Roman" w:hAnsi="Times New Roman" w:cs="Times New Roman"/>
        </w:rPr>
        <w:t>be integrated</w:t>
      </w:r>
      <w:proofErr w:type="gramEnd"/>
      <w:r w:rsidR="009920D1">
        <w:rPr>
          <w:rFonts w:ascii="Times New Roman" w:eastAsia="Times New Roman" w:hAnsi="Times New Roman" w:cs="Times New Roman"/>
        </w:rPr>
        <w:t xml:space="preserve"> into the European Union. However, this process </w:t>
      </w:r>
      <w:proofErr w:type="gramStart"/>
      <w:r w:rsidR="009920D1">
        <w:rPr>
          <w:rFonts w:ascii="Times New Roman" w:eastAsia="Times New Roman" w:hAnsi="Times New Roman" w:cs="Times New Roman"/>
        </w:rPr>
        <w:t>has been</w:t>
      </w:r>
      <w:r w:rsidR="00BD7209">
        <w:rPr>
          <w:rFonts w:ascii="Times New Roman" w:eastAsia="Times New Roman" w:hAnsi="Times New Roman" w:cs="Times New Roman"/>
        </w:rPr>
        <w:t xml:space="preserve"> referred</w:t>
      </w:r>
      <w:proofErr w:type="gramEnd"/>
      <w:r w:rsidR="00BD7209">
        <w:rPr>
          <w:rFonts w:ascii="Times New Roman" w:eastAsia="Times New Roman" w:hAnsi="Times New Roman" w:cs="Times New Roman"/>
        </w:rPr>
        <w:t xml:space="preserve"> to as cont</w:t>
      </w:r>
      <w:r w:rsidR="009920D1">
        <w:rPr>
          <w:rFonts w:ascii="Times New Roman" w:eastAsia="Times New Roman" w:hAnsi="Times New Roman" w:cs="Times New Roman"/>
        </w:rPr>
        <w:t>ested or ‘unfinished’</w:t>
      </w:r>
      <w:r w:rsidR="00BD7209">
        <w:rPr>
          <w:rFonts w:ascii="Times New Roman" w:eastAsia="Times New Roman" w:hAnsi="Times New Roman" w:cs="Times New Roman"/>
        </w:rPr>
        <w:t xml:space="preserve"> in order to show the problems these coun</w:t>
      </w:r>
      <w:r w:rsidR="00D157C7">
        <w:rPr>
          <w:rFonts w:ascii="Times New Roman" w:eastAsia="Times New Roman" w:hAnsi="Times New Roman" w:cs="Times New Roman"/>
        </w:rPr>
        <w:t>tries still face.</w:t>
      </w:r>
      <w:r w:rsidR="00B47A57">
        <w:rPr>
          <w:rFonts w:ascii="Times New Roman" w:eastAsia="Times New Roman" w:hAnsi="Times New Roman" w:cs="Times New Roman"/>
        </w:rPr>
        <w:t xml:space="preserve"> For example,</w:t>
      </w:r>
      <w:r w:rsidR="009920D1">
        <w:rPr>
          <w:rFonts w:ascii="Times New Roman" w:eastAsia="Times New Roman" w:hAnsi="Times New Roman" w:cs="Times New Roman"/>
        </w:rPr>
        <w:t xml:space="preserve"> Kosovo </w:t>
      </w:r>
      <w:r w:rsidR="00B47A57">
        <w:rPr>
          <w:rFonts w:ascii="Times New Roman" w:eastAsia="Times New Roman" w:hAnsi="Times New Roman" w:cs="Times New Roman"/>
        </w:rPr>
        <w:t>is not</w:t>
      </w:r>
      <w:r w:rsidR="009920D1">
        <w:rPr>
          <w:rFonts w:ascii="Times New Roman" w:eastAsia="Times New Roman" w:hAnsi="Times New Roman" w:cs="Times New Roman"/>
        </w:rPr>
        <w:t xml:space="preserve"> recognized by Serbia and five </w:t>
      </w:r>
      <w:r w:rsidR="00BD7209">
        <w:rPr>
          <w:rFonts w:ascii="Times New Roman" w:eastAsia="Times New Roman" w:hAnsi="Times New Roman" w:cs="Times New Roman"/>
        </w:rPr>
        <w:t xml:space="preserve">EU Member States; Bosnia and Herzegovina </w:t>
      </w:r>
      <w:r w:rsidR="00B47A57">
        <w:rPr>
          <w:rFonts w:ascii="Times New Roman" w:eastAsia="Times New Roman" w:hAnsi="Times New Roman" w:cs="Times New Roman"/>
        </w:rPr>
        <w:t>waits</w:t>
      </w:r>
      <w:r w:rsidR="00BD7209">
        <w:rPr>
          <w:rFonts w:ascii="Times New Roman" w:eastAsia="Times New Roman" w:hAnsi="Times New Roman" w:cs="Times New Roman"/>
        </w:rPr>
        <w:t xml:space="preserve"> f</w:t>
      </w:r>
      <w:r w:rsidR="00B47A57">
        <w:rPr>
          <w:rFonts w:ascii="Times New Roman" w:eastAsia="Times New Roman" w:hAnsi="Times New Roman" w:cs="Times New Roman"/>
        </w:rPr>
        <w:t>or a constitution; Serbia is trying</w:t>
      </w:r>
      <w:r w:rsidR="00BD7209">
        <w:rPr>
          <w:rFonts w:ascii="Times New Roman" w:eastAsia="Times New Roman" w:hAnsi="Times New Roman" w:cs="Times New Roman"/>
        </w:rPr>
        <w:t xml:space="preserve"> to establish internationally acceptable borders (Kosovo, </w:t>
      </w:r>
      <w:proofErr w:type="spellStart"/>
      <w:r w:rsidR="00BD7209">
        <w:rPr>
          <w:rFonts w:ascii="Times New Roman" w:eastAsia="Times New Roman" w:hAnsi="Times New Roman" w:cs="Times New Roman"/>
        </w:rPr>
        <w:t>Republika</w:t>
      </w:r>
      <w:proofErr w:type="spellEnd"/>
      <w:r w:rsidR="00BD7209">
        <w:rPr>
          <w:rFonts w:ascii="Times New Roman" w:eastAsia="Times New Roman" w:hAnsi="Times New Roman" w:cs="Times New Roman"/>
        </w:rPr>
        <w:t xml:space="preserve"> </w:t>
      </w:r>
      <w:proofErr w:type="spellStart"/>
      <w:r w:rsidR="00BD7209">
        <w:rPr>
          <w:rFonts w:ascii="Times New Roman" w:eastAsia="Times New Roman" w:hAnsi="Times New Roman" w:cs="Times New Roman"/>
        </w:rPr>
        <w:t>Srpska</w:t>
      </w:r>
      <w:proofErr w:type="spellEnd"/>
      <w:r w:rsidR="00BD7209">
        <w:rPr>
          <w:rFonts w:ascii="Times New Roman" w:eastAsia="Times New Roman" w:hAnsi="Times New Roman" w:cs="Times New Roman"/>
        </w:rPr>
        <w:t xml:space="preserve">); </w:t>
      </w:r>
      <w:r w:rsidR="009920D1">
        <w:rPr>
          <w:rFonts w:ascii="Times New Roman" w:eastAsia="Times New Roman" w:hAnsi="Times New Roman" w:cs="Times New Roman"/>
        </w:rPr>
        <w:t xml:space="preserve">and North Macedonia </w:t>
      </w:r>
      <w:r w:rsidR="00B47A57">
        <w:rPr>
          <w:rFonts w:ascii="Times New Roman" w:eastAsia="Times New Roman" w:hAnsi="Times New Roman" w:cs="Times New Roman"/>
        </w:rPr>
        <w:t xml:space="preserve">is involved in a minority-related dispute with Bulgaria which refuses to approve the country’s accession process.  </w:t>
      </w:r>
      <w:r w:rsidR="00BD7209">
        <w:rPr>
          <w:rFonts w:ascii="Times New Roman" w:eastAsia="Times New Roman" w:hAnsi="Times New Roman" w:cs="Times New Roman"/>
        </w:rPr>
        <w:t xml:space="preserve"> </w:t>
      </w:r>
    </w:p>
    <w:p w:rsidR="00B47A57" w:rsidRDefault="00B47A57" w:rsidP="00B47A57">
      <w:pPr>
        <w:jc w:val="both"/>
        <w:rPr>
          <w:rFonts w:ascii="Times New Roman" w:eastAsia="Times New Roman" w:hAnsi="Times New Roman" w:cs="Times New Roman"/>
        </w:rPr>
      </w:pPr>
    </w:p>
    <w:p w:rsidR="00AA5B19" w:rsidRPr="007C201A" w:rsidRDefault="00880768" w:rsidP="007C201A">
      <w:pPr>
        <w:spacing w:after="120"/>
        <w:jc w:val="both"/>
        <w:rPr>
          <w:rFonts w:ascii="Times New Roman" w:eastAsia="Times New Roman" w:hAnsi="Times New Roman" w:cs="Times New Roman"/>
        </w:rPr>
      </w:pPr>
      <w:r w:rsidRPr="00B47A57">
        <w:rPr>
          <w:rFonts w:ascii="Times New Roman" w:eastAsia="Times New Roman" w:hAnsi="Times New Roman" w:cs="Times New Roman"/>
          <w:b/>
        </w:rPr>
        <w:t>The Development of the Relations between the EU and the Western Balkan States</w:t>
      </w:r>
      <w:r w:rsidRPr="00B47A57">
        <w:rPr>
          <w:rFonts w:ascii="Times New Roman" w:eastAsia="Times New Roman" w:hAnsi="Times New Roman" w:cs="Times New Roman"/>
        </w:rPr>
        <w:t xml:space="preserve"> </w:t>
      </w:r>
    </w:p>
    <w:p w:rsidR="007C201A" w:rsidRDefault="007C201A" w:rsidP="007C201A">
      <w:pPr>
        <w:jc w:val="both"/>
        <w:rPr>
          <w:rFonts w:ascii="Times New Roman" w:eastAsia="Times New Roman" w:hAnsi="Times New Roman" w:cs="Times New Roman"/>
        </w:rPr>
      </w:pPr>
      <w:r>
        <w:rPr>
          <w:rFonts w:ascii="Times New Roman" w:eastAsia="Times New Roman" w:hAnsi="Times New Roman" w:cs="Times New Roman"/>
        </w:rPr>
        <w:t xml:space="preserve">Drawing upon the European Council conclusions on the former Yugoslavia made in February 1996, the EU established a Stabilization and Association Process (SAP) for those countries that </w:t>
      </w:r>
      <w:r>
        <w:rPr>
          <w:rFonts w:ascii="Times New Roman" w:eastAsia="Times New Roman" w:hAnsi="Times New Roman" w:cs="Times New Roman"/>
        </w:rPr>
        <w:lastRenderedPageBreak/>
        <w:t>did not conclude the association agreement with the EU prior to 1996. Slovenia was the only country from the region that succeeded in catching the European Association Agreement ‘train’ before the establishment of SAP, and subsequently became a candidate for EU membership.</w:t>
      </w:r>
    </w:p>
    <w:p w:rsidR="007C201A" w:rsidRDefault="00AA5B19" w:rsidP="007C201A">
      <w:pPr>
        <w:ind w:firstLine="720"/>
        <w:jc w:val="both"/>
        <w:rPr>
          <w:rFonts w:ascii="Times New Roman" w:eastAsia="Times New Roman" w:hAnsi="Times New Roman" w:cs="Times New Roman"/>
        </w:rPr>
      </w:pPr>
      <w:r>
        <w:rPr>
          <w:rFonts w:ascii="Times New Roman" w:eastAsia="Times New Roman" w:hAnsi="Times New Roman" w:cs="Times New Roman"/>
        </w:rPr>
        <w:t>In 19</w:t>
      </w:r>
      <w:r w:rsidR="007C201A">
        <w:rPr>
          <w:rFonts w:ascii="Times New Roman" w:eastAsia="Times New Roman" w:hAnsi="Times New Roman" w:cs="Times New Roman"/>
        </w:rPr>
        <w:t>99, the EU launched the Stabiliz</w:t>
      </w:r>
      <w:r>
        <w:rPr>
          <w:rFonts w:ascii="Times New Roman" w:eastAsia="Times New Roman" w:hAnsi="Times New Roman" w:cs="Times New Roman"/>
        </w:rPr>
        <w:t xml:space="preserve">ation and Association Process (SAP), a framework for relations between the EU </w:t>
      </w:r>
      <w:r w:rsidR="00D157C7">
        <w:rPr>
          <w:rFonts w:ascii="Times New Roman" w:eastAsia="Times New Roman" w:hAnsi="Times New Roman" w:cs="Times New Roman"/>
        </w:rPr>
        <w:t>and countries in the region, as well as</w:t>
      </w:r>
      <w:r>
        <w:rPr>
          <w:rFonts w:ascii="Times New Roman" w:eastAsia="Times New Roman" w:hAnsi="Times New Roman" w:cs="Times New Roman"/>
        </w:rPr>
        <w:t xml:space="preserve"> the Stability Pact, a broader initiative involving all key international players. The </w:t>
      </w:r>
      <w:proofErr w:type="gramStart"/>
      <w:r>
        <w:rPr>
          <w:rFonts w:ascii="Times New Roman" w:eastAsia="Times New Roman" w:hAnsi="Times New Roman" w:cs="Times New Roman"/>
        </w:rPr>
        <w:t>Stability Pact was replaced by the Regional Cooperation Council</w:t>
      </w:r>
      <w:proofErr w:type="gramEnd"/>
      <w:r>
        <w:rPr>
          <w:rFonts w:ascii="Times New Roman" w:eastAsia="Times New Roman" w:hAnsi="Times New Roman" w:cs="Times New Roman"/>
        </w:rPr>
        <w:t xml:space="preserve"> in 2008. </w:t>
      </w:r>
    </w:p>
    <w:p w:rsidR="007C201A" w:rsidRDefault="00AA5B19" w:rsidP="007C201A">
      <w:pPr>
        <w:ind w:firstLine="720"/>
        <w:jc w:val="both"/>
        <w:rPr>
          <w:rFonts w:ascii="Times New Roman" w:eastAsia="Times New Roman" w:hAnsi="Times New Roman" w:cs="Times New Roman"/>
        </w:rPr>
      </w:pPr>
      <w:r>
        <w:rPr>
          <w:rFonts w:ascii="Times New Roman" w:eastAsia="Times New Roman" w:hAnsi="Times New Roman" w:cs="Times New Roman"/>
        </w:rPr>
        <w:t>The 2003 European Council in Thessaloniki reaffirmed that all SAP countries were potential candidates for EU membership. This ‘European perspective’ was reaffirmed in the Commission’s February 2018 Western Balkans Strategy and in the declarations following successive EU-Western Balkans Summits.</w:t>
      </w:r>
    </w:p>
    <w:p w:rsidR="007C201A" w:rsidRDefault="00AA5B19" w:rsidP="007C201A">
      <w:pPr>
        <w:ind w:firstLine="720"/>
        <w:jc w:val="both"/>
        <w:rPr>
          <w:rFonts w:ascii="Times New Roman" w:eastAsia="Times New Roman" w:hAnsi="Times New Roman" w:cs="Times New Roman"/>
        </w:rPr>
      </w:pPr>
      <w:r>
        <w:rPr>
          <w:rFonts w:ascii="Times New Roman" w:eastAsia="Times New Roman" w:hAnsi="Times New Roman" w:cs="Times New Roman"/>
        </w:rPr>
        <w:t>As noted above</w:t>
      </w:r>
      <w:r w:rsidR="007C201A">
        <w:rPr>
          <w:rFonts w:ascii="Times New Roman" w:eastAsia="Times New Roman" w:hAnsi="Times New Roman" w:cs="Times New Roman"/>
        </w:rPr>
        <w:t xml:space="preserve">, </w:t>
      </w:r>
      <w:r>
        <w:rPr>
          <w:rFonts w:ascii="Times New Roman" w:eastAsia="Times New Roman" w:hAnsi="Times New Roman" w:cs="Times New Roman"/>
        </w:rPr>
        <w:t>the E</w:t>
      </w:r>
      <w:r w:rsidR="007C201A">
        <w:rPr>
          <w:rFonts w:ascii="Times New Roman" w:eastAsia="Times New Roman" w:hAnsi="Times New Roman" w:cs="Times New Roman"/>
        </w:rPr>
        <w:t>U emphasiz</w:t>
      </w:r>
      <w:r>
        <w:rPr>
          <w:rFonts w:ascii="Times New Roman" w:eastAsia="Times New Roman" w:hAnsi="Times New Roman" w:cs="Times New Roman"/>
        </w:rPr>
        <w:t>es the importance of regional cooperation</w:t>
      </w:r>
      <w:r w:rsidR="007C201A">
        <w:rPr>
          <w:rFonts w:ascii="Times New Roman" w:eastAsia="Times New Roman" w:hAnsi="Times New Roman" w:cs="Times New Roman"/>
        </w:rPr>
        <w:t xml:space="preserve">, which </w:t>
      </w:r>
      <w:proofErr w:type="gramStart"/>
      <w:r>
        <w:rPr>
          <w:rFonts w:ascii="Times New Roman" w:eastAsia="Times New Roman" w:hAnsi="Times New Roman" w:cs="Times New Roman"/>
        </w:rPr>
        <w:t>has been stressed</w:t>
      </w:r>
      <w:proofErr w:type="gramEnd"/>
      <w:r>
        <w:rPr>
          <w:rFonts w:ascii="Times New Roman" w:eastAsia="Times New Roman" w:hAnsi="Times New Roman" w:cs="Times New Roman"/>
        </w:rPr>
        <w:t xml:space="preserve"> in numerous European Commission and European Council documents as it was in the most recent Enlargement Strategy, published by the European Commission DG Enlargement and General Affairs Council at the end of 2011. Progress regarding regional cooperation </w:t>
      </w:r>
      <w:proofErr w:type="gramStart"/>
      <w:r>
        <w:rPr>
          <w:rFonts w:ascii="Times New Roman" w:eastAsia="Times New Roman" w:hAnsi="Times New Roman" w:cs="Times New Roman"/>
        </w:rPr>
        <w:t>is assessed</w:t>
      </w:r>
      <w:proofErr w:type="gramEnd"/>
      <w:r>
        <w:rPr>
          <w:rFonts w:ascii="Times New Roman" w:eastAsia="Times New Roman" w:hAnsi="Times New Roman" w:cs="Times New Roman"/>
        </w:rPr>
        <w:t xml:space="preserve"> in the annual progress report of every (potential) candidate country.</w:t>
      </w:r>
      <w:r w:rsidR="007C201A">
        <w:rPr>
          <w:rFonts w:ascii="Times New Roman" w:eastAsia="Times New Roman" w:hAnsi="Times New Roman" w:cs="Times New Roman"/>
        </w:rPr>
        <w:t xml:space="preserve"> </w:t>
      </w:r>
    </w:p>
    <w:p w:rsidR="007C201A" w:rsidRDefault="007C201A" w:rsidP="007C201A">
      <w:pPr>
        <w:ind w:firstLine="720"/>
        <w:jc w:val="both"/>
        <w:rPr>
          <w:rFonts w:ascii="Times New Roman" w:eastAsia="Times New Roman" w:hAnsi="Times New Roman" w:cs="Times New Roman"/>
        </w:rPr>
      </w:pPr>
      <w:r>
        <w:rPr>
          <w:rFonts w:ascii="Times New Roman" w:eastAsia="Times New Roman" w:hAnsi="Times New Roman" w:cs="Times New Roman"/>
        </w:rPr>
        <w:t>The Stabiliz</w:t>
      </w:r>
      <w:r w:rsidR="00AA5B19">
        <w:rPr>
          <w:rFonts w:ascii="Times New Roman" w:eastAsia="Times New Roman" w:hAnsi="Times New Roman" w:cs="Times New Roman"/>
        </w:rPr>
        <w:t xml:space="preserve">ation and Association Process represents a comprehensive policy framework that </w:t>
      </w:r>
      <w:proofErr w:type="gramStart"/>
      <w:r w:rsidR="00AA5B19">
        <w:rPr>
          <w:rFonts w:ascii="Times New Roman" w:eastAsia="Times New Roman" w:hAnsi="Times New Roman" w:cs="Times New Roman"/>
        </w:rPr>
        <w:t>was proposed</w:t>
      </w:r>
      <w:proofErr w:type="gramEnd"/>
      <w:r w:rsidR="00AA5B19">
        <w:rPr>
          <w:rFonts w:ascii="Times New Roman" w:eastAsia="Times New Roman" w:hAnsi="Times New Roman" w:cs="Times New Roman"/>
        </w:rPr>
        <w:t xml:space="preserve"> by the European Commission in 1999. It draws upon the regional ap</w:t>
      </w:r>
      <w:r w:rsidR="00701096">
        <w:rPr>
          <w:rFonts w:ascii="Times New Roman" w:eastAsia="Times New Roman" w:hAnsi="Times New Roman" w:cs="Times New Roman"/>
        </w:rPr>
        <w:t>proach of the EU towards</w:t>
      </w:r>
      <w:r w:rsidR="00AA5B19">
        <w:rPr>
          <w:rFonts w:ascii="Times New Roman" w:eastAsia="Times New Roman" w:hAnsi="Times New Roman" w:cs="Times New Roman"/>
        </w:rPr>
        <w:t xml:space="preserve"> Croatia, Bosnia and Herzegovina, Serbia, Montenegro,</w:t>
      </w:r>
      <w:r>
        <w:rPr>
          <w:rFonts w:ascii="Times New Roman" w:eastAsia="Times New Roman" w:hAnsi="Times New Roman" w:cs="Times New Roman"/>
        </w:rPr>
        <w:t xml:space="preserve"> North</w:t>
      </w:r>
      <w:r w:rsidR="00AA5B19">
        <w:rPr>
          <w:rFonts w:ascii="Times New Roman" w:eastAsia="Times New Roman" w:hAnsi="Times New Roman" w:cs="Times New Roman"/>
        </w:rPr>
        <w:t xml:space="preserve"> Macedonia, Albania and Kosovo. Despite this broad approach, the speed and rate of success o</w:t>
      </w:r>
      <w:r>
        <w:rPr>
          <w:rFonts w:ascii="Times New Roman" w:eastAsia="Times New Roman" w:hAnsi="Times New Roman" w:cs="Times New Roman"/>
        </w:rPr>
        <w:t>n the road to the EU</w:t>
      </w:r>
      <w:r w:rsidR="00AA5B19">
        <w:rPr>
          <w:rFonts w:ascii="Times New Roman" w:eastAsia="Times New Roman" w:hAnsi="Times New Roman" w:cs="Times New Roman"/>
        </w:rPr>
        <w:t xml:space="preserve"> depends on every country individually. The EU maintains direct contract with each country and monitors the progress made in the area of political stability, economic development</w:t>
      </w:r>
      <w:r w:rsidR="00701096">
        <w:rPr>
          <w:rFonts w:ascii="Times New Roman" w:eastAsia="Times New Roman" w:hAnsi="Times New Roman" w:cs="Times New Roman"/>
        </w:rPr>
        <w:t>,</w:t>
      </w:r>
      <w:r w:rsidR="00AA5B19">
        <w:rPr>
          <w:rFonts w:ascii="Times New Roman" w:eastAsia="Times New Roman" w:hAnsi="Times New Roman" w:cs="Times New Roman"/>
        </w:rPr>
        <w:t xml:space="preserve"> and cooperation between the countr</w:t>
      </w:r>
      <w:r>
        <w:rPr>
          <w:rFonts w:ascii="Times New Roman" w:eastAsia="Times New Roman" w:hAnsi="Times New Roman" w:cs="Times New Roman"/>
        </w:rPr>
        <w:t xml:space="preserve">ies in the region, </w:t>
      </w:r>
      <w:r w:rsidR="00701096">
        <w:rPr>
          <w:rFonts w:ascii="Times New Roman" w:eastAsia="Times New Roman" w:hAnsi="Times New Roman" w:cs="Times New Roman"/>
        </w:rPr>
        <w:t xml:space="preserve">as well as </w:t>
      </w:r>
      <w:r>
        <w:rPr>
          <w:rFonts w:ascii="Times New Roman" w:eastAsia="Times New Roman" w:hAnsi="Times New Roman" w:cs="Times New Roman"/>
        </w:rPr>
        <w:t>with neighbo</w:t>
      </w:r>
      <w:r w:rsidR="00AA5B19">
        <w:rPr>
          <w:rFonts w:ascii="Times New Roman" w:eastAsia="Times New Roman" w:hAnsi="Times New Roman" w:cs="Times New Roman"/>
        </w:rPr>
        <w:t>ring countries and with the E</w:t>
      </w:r>
      <w:r>
        <w:rPr>
          <w:rFonts w:ascii="Times New Roman" w:eastAsia="Times New Roman" w:hAnsi="Times New Roman" w:cs="Times New Roman"/>
        </w:rPr>
        <w:t xml:space="preserve">uropean </w:t>
      </w:r>
      <w:r w:rsidR="00AA5B19">
        <w:rPr>
          <w:rFonts w:ascii="Times New Roman" w:eastAsia="Times New Roman" w:hAnsi="Times New Roman" w:cs="Times New Roman"/>
        </w:rPr>
        <w:t>U</w:t>
      </w:r>
      <w:r>
        <w:rPr>
          <w:rFonts w:ascii="Times New Roman" w:eastAsia="Times New Roman" w:hAnsi="Times New Roman" w:cs="Times New Roman"/>
        </w:rPr>
        <w:t>nion</w:t>
      </w:r>
      <w:r w:rsidR="00AA5B19">
        <w:rPr>
          <w:rFonts w:ascii="Times New Roman" w:eastAsia="Times New Roman" w:hAnsi="Times New Roman" w:cs="Times New Roman"/>
        </w:rPr>
        <w:t xml:space="preserve">. Consequently, the EU proceeds with an individual approach to each country based on the situation in each </w:t>
      </w:r>
      <w:r w:rsidR="00701096">
        <w:rPr>
          <w:rFonts w:ascii="Times New Roman" w:eastAsia="Times New Roman" w:hAnsi="Times New Roman" w:cs="Times New Roman"/>
        </w:rPr>
        <w:t xml:space="preserve">one </w:t>
      </w:r>
      <w:r w:rsidR="00AA5B19">
        <w:rPr>
          <w:rFonts w:ascii="Times New Roman" w:eastAsia="Times New Roman" w:hAnsi="Times New Roman" w:cs="Times New Roman"/>
        </w:rPr>
        <w:t xml:space="preserve">of them. One important aspect for improving the </w:t>
      </w:r>
      <w:r w:rsidR="00701096">
        <w:rPr>
          <w:rFonts w:ascii="Times New Roman" w:eastAsia="Times New Roman" w:hAnsi="Times New Roman" w:cs="Times New Roman"/>
        </w:rPr>
        <w:t>conditions of a specific Western Balkan state</w:t>
      </w:r>
      <w:r w:rsidR="00AA5B19">
        <w:rPr>
          <w:rFonts w:ascii="Times New Roman" w:eastAsia="Times New Roman" w:hAnsi="Times New Roman" w:cs="Times New Roman"/>
        </w:rPr>
        <w:t xml:space="preserve"> is the willingness of every country </w:t>
      </w:r>
      <w:r w:rsidR="00701096">
        <w:rPr>
          <w:rFonts w:ascii="Times New Roman" w:eastAsia="Times New Roman" w:hAnsi="Times New Roman" w:cs="Times New Roman"/>
        </w:rPr>
        <w:t xml:space="preserve">in the region </w:t>
      </w:r>
      <w:r w:rsidR="00AA5B19">
        <w:rPr>
          <w:rFonts w:ascii="Times New Roman" w:eastAsia="Times New Roman" w:hAnsi="Times New Roman" w:cs="Times New Roman"/>
        </w:rPr>
        <w:t>to work towards consolidating peace, respecting human rights, the rights of minorities and democratic principles. Because of the legacy of past wars, the EU places particular empha</w:t>
      </w:r>
      <w:r>
        <w:rPr>
          <w:rFonts w:ascii="Times New Roman" w:eastAsia="Times New Roman" w:hAnsi="Times New Roman" w:cs="Times New Roman"/>
        </w:rPr>
        <w:t>sis on cooperation with neighbo</w:t>
      </w:r>
      <w:r w:rsidR="00AA5B19">
        <w:rPr>
          <w:rFonts w:ascii="Times New Roman" w:eastAsia="Times New Roman" w:hAnsi="Times New Roman" w:cs="Times New Roman"/>
        </w:rPr>
        <w:t xml:space="preserve">rs. It consists of the free movements of goods and persons and the provision of services and the development of cross-border projects of common interest. </w:t>
      </w:r>
    </w:p>
    <w:p w:rsidR="007C201A" w:rsidRDefault="007C201A" w:rsidP="007C201A">
      <w:pPr>
        <w:ind w:firstLine="720"/>
        <w:jc w:val="both"/>
        <w:rPr>
          <w:rFonts w:ascii="Times New Roman" w:eastAsia="Times New Roman" w:hAnsi="Times New Roman" w:cs="Times New Roman"/>
        </w:rPr>
      </w:pPr>
      <w:r>
        <w:rPr>
          <w:rFonts w:ascii="Times New Roman" w:eastAsia="Times New Roman" w:hAnsi="Times New Roman" w:cs="Times New Roman"/>
        </w:rPr>
        <w:t>The Stabiliz</w:t>
      </w:r>
      <w:r w:rsidR="00AA5B19">
        <w:rPr>
          <w:rFonts w:ascii="Times New Roman" w:eastAsia="Times New Roman" w:hAnsi="Times New Roman" w:cs="Times New Roman"/>
        </w:rPr>
        <w:t>ation and Association Process (SAP) is comprised of three aims</w:t>
      </w:r>
      <w:r w:rsidR="00701096">
        <w:rPr>
          <w:rFonts w:ascii="Times New Roman" w:eastAsia="Times New Roman" w:hAnsi="Times New Roman" w:cs="Times New Roman"/>
        </w:rPr>
        <w:t>,</w:t>
      </w:r>
      <w:r w:rsidR="00AA5B19">
        <w:rPr>
          <w:rFonts w:ascii="Times New Roman" w:eastAsia="Times New Roman" w:hAnsi="Times New Roman" w:cs="Times New Roman"/>
        </w:rPr>
        <w:t xml:space="preserve"> which represent the framework for the negotia</w:t>
      </w:r>
      <w:r w:rsidR="00701096">
        <w:rPr>
          <w:rFonts w:ascii="Times New Roman" w:eastAsia="Times New Roman" w:hAnsi="Times New Roman" w:cs="Times New Roman"/>
        </w:rPr>
        <w:t>tions between the EU</w:t>
      </w:r>
      <w:r w:rsidR="00AA5B19">
        <w:rPr>
          <w:rFonts w:ascii="Times New Roman" w:eastAsia="Times New Roman" w:hAnsi="Times New Roman" w:cs="Times New Roman"/>
        </w:rPr>
        <w:t xml:space="preserve"> and the West</w:t>
      </w:r>
      <w:r w:rsidR="00701096">
        <w:rPr>
          <w:rFonts w:ascii="Times New Roman" w:eastAsia="Times New Roman" w:hAnsi="Times New Roman" w:cs="Times New Roman"/>
        </w:rPr>
        <w:t xml:space="preserve">ern Balkans countries. These aims include </w:t>
      </w:r>
      <w:r>
        <w:rPr>
          <w:rFonts w:ascii="Times New Roman" w:eastAsia="Times New Roman" w:hAnsi="Times New Roman" w:cs="Times New Roman"/>
        </w:rPr>
        <w:t>the stabiliz</w:t>
      </w:r>
      <w:r w:rsidR="00AA5B19">
        <w:rPr>
          <w:rFonts w:ascii="Times New Roman" w:eastAsia="Times New Roman" w:hAnsi="Times New Roman" w:cs="Times New Roman"/>
        </w:rPr>
        <w:t>ation of the region and transition to a market economy</w:t>
      </w:r>
      <w:r>
        <w:rPr>
          <w:rFonts w:ascii="Times New Roman" w:eastAsia="Times New Roman" w:hAnsi="Times New Roman" w:cs="Times New Roman"/>
        </w:rPr>
        <w:t xml:space="preserve">; the </w:t>
      </w:r>
      <w:r w:rsidR="00AA5B19">
        <w:rPr>
          <w:rFonts w:ascii="Times New Roman" w:eastAsia="Times New Roman" w:hAnsi="Times New Roman" w:cs="Times New Roman"/>
        </w:rPr>
        <w:t>pr</w:t>
      </w:r>
      <w:r>
        <w:rPr>
          <w:rFonts w:ascii="Times New Roman" w:eastAsia="Times New Roman" w:hAnsi="Times New Roman" w:cs="Times New Roman"/>
        </w:rPr>
        <w:t xml:space="preserve">omotion of regional cooperation; and the </w:t>
      </w:r>
      <w:r w:rsidR="00AA5B19">
        <w:rPr>
          <w:rFonts w:ascii="Times New Roman" w:eastAsia="Times New Roman" w:hAnsi="Times New Roman" w:cs="Times New Roman"/>
        </w:rPr>
        <w:t>possible membership in the E</w:t>
      </w:r>
      <w:r>
        <w:rPr>
          <w:rFonts w:ascii="Times New Roman" w:eastAsia="Times New Roman" w:hAnsi="Times New Roman" w:cs="Times New Roman"/>
        </w:rPr>
        <w:t>uropean Union. The Stabiliz</w:t>
      </w:r>
      <w:r w:rsidR="00AA5B19">
        <w:rPr>
          <w:rFonts w:ascii="Times New Roman" w:eastAsia="Times New Roman" w:hAnsi="Times New Roman" w:cs="Times New Roman"/>
        </w:rPr>
        <w:t>ation and Association Pro</w:t>
      </w:r>
      <w:r w:rsidR="00701096">
        <w:rPr>
          <w:rFonts w:ascii="Times New Roman" w:eastAsia="Times New Roman" w:hAnsi="Times New Roman" w:cs="Times New Roman"/>
        </w:rPr>
        <w:t xml:space="preserve">cess represents a long-term commitment that </w:t>
      </w:r>
      <w:r>
        <w:rPr>
          <w:rFonts w:ascii="Times New Roman" w:eastAsia="Times New Roman" w:hAnsi="Times New Roman" w:cs="Times New Roman"/>
        </w:rPr>
        <w:t>consists of stabiliz</w:t>
      </w:r>
      <w:r w:rsidR="00AA5B19">
        <w:rPr>
          <w:rFonts w:ascii="Times New Roman" w:eastAsia="Times New Roman" w:hAnsi="Times New Roman" w:cs="Times New Roman"/>
        </w:rPr>
        <w:t>ation and association agreements, EU financial assistance</w:t>
      </w:r>
      <w:r w:rsidR="00701096">
        <w:rPr>
          <w:rFonts w:ascii="Times New Roman" w:eastAsia="Times New Roman" w:hAnsi="Times New Roman" w:cs="Times New Roman"/>
        </w:rPr>
        <w:t>,</w:t>
      </w:r>
      <w:r w:rsidR="00AA5B19">
        <w:rPr>
          <w:rFonts w:ascii="Times New Roman" w:eastAsia="Times New Roman" w:hAnsi="Times New Roman" w:cs="Times New Roman"/>
        </w:rPr>
        <w:t xml:space="preserve"> and autonomous trade measures. Political effort as well as financial and human resources </w:t>
      </w:r>
      <w:proofErr w:type="gramStart"/>
      <w:r w:rsidR="00AA5B19">
        <w:rPr>
          <w:rFonts w:ascii="Times New Roman" w:eastAsia="Times New Roman" w:hAnsi="Times New Roman" w:cs="Times New Roman"/>
        </w:rPr>
        <w:t>must be invested</w:t>
      </w:r>
      <w:proofErr w:type="gramEnd"/>
      <w:r w:rsidR="00AA5B19">
        <w:rPr>
          <w:rFonts w:ascii="Times New Roman" w:eastAsia="Times New Roman" w:hAnsi="Times New Roman" w:cs="Times New Roman"/>
        </w:rPr>
        <w:t xml:space="preserve"> in the process. </w:t>
      </w:r>
    </w:p>
    <w:p w:rsidR="008B1FF6" w:rsidRDefault="00AA5B19" w:rsidP="008B1FF6">
      <w:pPr>
        <w:ind w:firstLine="720"/>
        <w:jc w:val="both"/>
        <w:rPr>
          <w:rFonts w:ascii="Times New Roman" w:eastAsia="Times New Roman" w:hAnsi="Times New Roman" w:cs="Times New Roman"/>
        </w:rPr>
      </w:pPr>
      <w:r>
        <w:rPr>
          <w:rFonts w:ascii="Times New Roman" w:eastAsia="Times New Roman" w:hAnsi="Times New Roman" w:cs="Times New Roman"/>
        </w:rPr>
        <w:t>The central part of the process</w:t>
      </w:r>
      <w:r w:rsidR="007C201A">
        <w:rPr>
          <w:rFonts w:ascii="Times New Roman" w:eastAsia="Times New Roman" w:hAnsi="Times New Roman" w:cs="Times New Roman"/>
        </w:rPr>
        <w:t xml:space="preserve"> is the conclusion of a Stabiliz</w:t>
      </w:r>
      <w:r>
        <w:rPr>
          <w:rFonts w:ascii="Times New Roman" w:eastAsia="Times New Roman" w:hAnsi="Times New Roman" w:cs="Times New Roman"/>
        </w:rPr>
        <w:t xml:space="preserve">ation and Association Agreement. It entails the establishment of a contractual relationship between the EU and a Western Balkans country, with mutual rights and obligations. </w:t>
      </w:r>
      <w:proofErr w:type="gramStart"/>
      <w:r>
        <w:rPr>
          <w:rFonts w:ascii="Times New Roman" w:eastAsia="Times New Roman" w:hAnsi="Times New Roman" w:cs="Times New Roman"/>
        </w:rPr>
        <w:t xml:space="preserve">The agreement has high political value and will lead to the establishment of a free trade </w:t>
      </w:r>
      <w:r w:rsidR="007C201A">
        <w:rPr>
          <w:rFonts w:ascii="Times New Roman" w:eastAsia="Times New Roman" w:hAnsi="Times New Roman" w:cs="Times New Roman"/>
        </w:rPr>
        <w:t>area and to reforms for harmoniz</w:t>
      </w:r>
      <w:r>
        <w:rPr>
          <w:rFonts w:ascii="Times New Roman" w:eastAsia="Times New Roman" w:hAnsi="Times New Roman" w:cs="Times New Roman"/>
        </w:rPr>
        <w:t xml:space="preserve">ing national standards </w:t>
      </w:r>
      <w:r w:rsidR="007C201A">
        <w:rPr>
          <w:rFonts w:ascii="Times New Roman" w:eastAsia="Times New Roman" w:hAnsi="Times New Roman" w:cs="Times New Roman"/>
        </w:rPr>
        <w:t>with those of the European Union</w:t>
      </w:r>
      <w:r>
        <w:rPr>
          <w:rFonts w:ascii="Times New Roman" w:eastAsia="Times New Roman" w:hAnsi="Times New Roman" w:cs="Times New Roman"/>
        </w:rPr>
        <w:t>.</w:t>
      </w:r>
      <w:proofErr w:type="gramEnd"/>
      <w:r>
        <w:rPr>
          <w:rFonts w:ascii="Times New Roman" w:eastAsia="Times New Roman" w:hAnsi="Times New Roman" w:cs="Times New Roman"/>
        </w:rPr>
        <w:t xml:space="preserve"> A signature on the agreement also means that a country has chosen to becom</w:t>
      </w:r>
      <w:r w:rsidR="007C201A">
        <w:rPr>
          <w:rFonts w:ascii="Times New Roman" w:eastAsia="Times New Roman" w:hAnsi="Times New Roman" w:cs="Times New Roman"/>
        </w:rPr>
        <w:t>e a member of the European Union</w:t>
      </w:r>
      <w:r>
        <w:rPr>
          <w:rFonts w:ascii="Times New Roman" w:eastAsia="Times New Roman" w:hAnsi="Times New Roman" w:cs="Times New Roman"/>
        </w:rPr>
        <w:t>.</w:t>
      </w:r>
      <w:r w:rsidR="007C201A">
        <w:rPr>
          <w:rFonts w:ascii="Times New Roman" w:eastAsia="Times New Roman" w:hAnsi="Times New Roman" w:cs="Times New Roman"/>
        </w:rPr>
        <w:t xml:space="preserve"> </w:t>
      </w:r>
      <w:r>
        <w:rPr>
          <w:rFonts w:ascii="Times New Roman" w:eastAsia="Times New Roman" w:hAnsi="Times New Roman" w:cs="Times New Roman"/>
        </w:rPr>
        <w:t>Before the country</w:t>
      </w:r>
      <w:r w:rsidR="007C201A">
        <w:rPr>
          <w:rFonts w:ascii="Times New Roman" w:eastAsia="Times New Roman" w:hAnsi="Times New Roman" w:cs="Times New Roman"/>
        </w:rPr>
        <w:t xml:space="preserve"> </w:t>
      </w:r>
      <w:proofErr w:type="gramStart"/>
      <w:r w:rsidR="007C201A">
        <w:rPr>
          <w:rFonts w:ascii="Times New Roman" w:eastAsia="Times New Roman" w:hAnsi="Times New Roman" w:cs="Times New Roman"/>
        </w:rPr>
        <w:t>is offered</w:t>
      </w:r>
      <w:proofErr w:type="gramEnd"/>
      <w:r w:rsidR="007C201A">
        <w:rPr>
          <w:rFonts w:ascii="Times New Roman" w:eastAsia="Times New Roman" w:hAnsi="Times New Roman" w:cs="Times New Roman"/>
        </w:rPr>
        <w:t xml:space="preserve"> to sign the Stabiliz</w:t>
      </w:r>
      <w:r>
        <w:rPr>
          <w:rFonts w:ascii="Times New Roman" w:eastAsia="Times New Roman" w:hAnsi="Times New Roman" w:cs="Times New Roman"/>
        </w:rPr>
        <w:t xml:space="preserve">ation and Association Agreement, there is a preparation period. Formal mechanisms and agreed upon benchmarks from the SAA allow individual countries to implement the reforms and thus comply with EU standards. The reforms </w:t>
      </w:r>
      <w:proofErr w:type="gramStart"/>
      <w:r>
        <w:rPr>
          <w:rFonts w:ascii="Times New Roman" w:eastAsia="Times New Roman" w:hAnsi="Times New Roman" w:cs="Times New Roman"/>
        </w:rPr>
        <w:t>are shaped</w:t>
      </w:r>
      <w:proofErr w:type="gramEnd"/>
      <w:r>
        <w:rPr>
          <w:rFonts w:ascii="Times New Roman" w:eastAsia="Times New Roman" w:hAnsi="Times New Roman" w:cs="Times New Roman"/>
        </w:rPr>
        <w:t xml:space="preserve"> according to EU models. Its key parts </w:t>
      </w:r>
      <w:proofErr w:type="gramStart"/>
      <w:r>
        <w:rPr>
          <w:rFonts w:ascii="Times New Roman" w:eastAsia="Times New Roman" w:hAnsi="Times New Roman" w:cs="Times New Roman"/>
        </w:rPr>
        <w:t xml:space="preserve">are </w:t>
      </w:r>
      <w:r>
        <w:rPr>
          <w:rFonts w:ascii="Times New Roman" w:eastAsia="Times New Roman" w:hAnsi="Times New Roman" w:cs="Times New Roman"/>
        </w:rPr>
        <w:lastRenderedPageBreak/>
        <w:t>connected</w:t>
      </w:r>
      <w:proofErr w:type="gramEnd"/>
      <w:r>
        <w:rPr>
          <w:rFonts w:ascii="Times New Roman" w:eastAsia="Times New Roman" w:hAnsi="Times New Roman" w:cs="Times New Roman"/>
        </w:rPr>
        <w:t xml:space="preserve"> to the democratic principles and the EU single market. Through the SAA, the EU guides and monitors the prog</w:t>
      </w:r>
      <w:r w:rsidR="00701096">
        <w:rPr>
          <w:rFonts w:ascii="Times New Roman" w:eastAsia="Times New Roman" w:hAnsi="Times New Roman" w:cs="Times New Roman"/>
        </w:rPr>
        <w:t>ress of a country towards EU membership</w:t>
      </w:r>
      <w:r>
        <w:rPr>
          <w:rFonts w:ascii="Times New Roman" w:eastAsia="Times New Roman" w:hAnsi="Times New Roman" w:cs="Times New Roman"/>
        </w:rPr>
        <w:t>. The SAA is not a simple bilateral process between the EU and an individual cou</w:t>
      </w:r>
      <w:r w:rsidR="007C201A">
        <w:rPr>
          <w:rFonts w:ascii="Times New Roman" w:eastAsia="Times New Roman" w:hAnsi="Times New Roman" w:cs="Times New Roman"/>
        </w:rPr>
        <w:t>ntry, but promotes good neighbo</w:t>
      </w:r>
      <w:r>
        <w:rPr>
          <w:rFonts w:ascii="Times New Roman" w:eastAsia="Times New Roman" w:hAnsi="Times New Roman" w:cs="Times New Roman"/>
        </w:rPr>
        <w:t>rly relations and the active development of regional cooperation as a pa</w:t>
      </w:r>
      <w:r w:rsidR="007C201A">
        <w:rPr>
          <w:rFonts w:ascii="Times New Roman" w:eastAsia="Times New Roman" w:hAnsi="Times New Roman" w:cs="Times New Roman"/>
        </w:rPr>
        <w:t>rt of the contract as well.</w:t>
      </w:r>
    </w:p>
    <w:p w:rsidR="008B1FF6" w:rsidRDefault="008B1FF6" w:rsidP="008B1FF6">
      <w:pPr>
        <w:jc w:val="both"/>
        <w:rPr>
          <w:rFonts w:ascii="Times New Roman" w:eastAsia="Times New Roman" w:hAnsi="Times New Roman" w:cs="Times New Roman"/>
        </w:rPr>
      </w:pPr>
    </w:p>
    <w:p w:rsidR="007C201A" w:rsidRDefault="007C201A" w:rsidP="007C201A">
      <w:pPr>
        <w:ind w:firstLine="720"/>
        <w:jc w:val="both"/>
        <w:rPr>
          <w:rFonts w:ascii="Times New Roman" w:eastAsia="Times New Roman" w:hAnsi="Times New Roman" w:cs="Times New Roman"/>
        </w:rPr>
      </w:pPr>
    </w:p>
    <w:p w:rsidR="00AA5B19" w:rsidRPr="007C201A" w:rsidRDefault="007C201A" w:rsidP="007C201A">
      <w:pPr>
        <w:spacing w:after="120"/>
        <w:jc w:val="both"/>
        <w:rPr>
          <w:rFonts w:ascii="Times New Roman" w:eastAsia="Times New Roman" w:hAnsi="Times New Roman" w:cs="Times New Roman"/>
          <w:b/>
        </w:rPr>
      </w:pPr>
      <w:r w:rsidRPr="007C201A">
        <w:rPr>
          <w:rFonts w:ascii="Times New Roman" w:eastAsia="Times New Roman" w:hAnsi="Times New Roman" w:cs="Times New Roman"/>
          <w:b/>
        </w:rPr>
        <w:t>The</w:t>
      </w:r>
      <w:r w:rsidR="008B1FF6">
        <w:rPr>
          <w:rFonts w:ascii="Times New Roman" w:eastAsia="Times New Roman" w:hAnsi="Times New Roman" w:cs="Times New Roman"/>
          <w:b/>
        </w:rPr>
        <w:t xml:space="preserve"> Western Balkans Integration Process:  I</w:t>
      </w:r>
      <w:r w:rsidRPr="007C201A">
        <w:rPr>
          <w:rFonts w:ascii="Times New Roman" w:eastAsia="Times New Roman" w:hAnsi="Times New Roman" w:cs="Times New Roman"/>
          <w:b/>
        </w:rPr>
        <w:t>nstruments</w:t>
      </w:r>
      <w:r w:rsidR="00AE336C">
        <w:rPr>
          <w:rFonts w:ascii="Times New Roman" w:eastAsia="Times New Roman" w:hAnsi="Times New Roman" w:cs="Times New Roman"/>
          <w:b/>
        </w:rPr>
        <w:t xml:space="preserve">, </w:t>
      </w:r>
      <w:proofErr w:type="gramStart"/>
      <w:r w:rsidR="00AE336C">
        <w:rPr>
          <w:rFonts w:ascii="Times New Roman" w:eastAsia="Times New Roman" w:hAnsi="Times New Roman" w:cs="Times New Roman"/>
          <w:b/>
        </w:rPr>
        <w:t>Current Status</w:t>
      </w:r>
      <w:proofErr w:type="gramEnd"/>
      <w:r w:rsidR="00AE336C">
        <w:rPr>
          <w:rFonts w:ascii="Times New Roman" w:eastAsia="Times New Roman" w:hAnsi="Times New Roman" w:cs="Times New Roman"/>
          <w:b/>
        </w:rPr>
        <w:t>,</w:t>
      </w:r>
      <w:r w:rsidRPr="007C201A">
        <w:rPr>
          <w:rFonts w:ascii="Times New Roman" w:eastAsia="Times New Roman" w:hAnsi="Times New Roman" w:cs="Times New Roman"/>
          <w:b/>
        </w:rPr>
        <w:t xml:space="preserve"> </w:t>
      </w:r>
      <w:r w:rsidR="008B1FF6">
        <w:rPr>
          <w:rFonts w:ascii="Times New Roman" w:eastAsia="Times New Roman" w:hAnsi="Times New Roman" w:cs="Times New Roman"/>
          <w:b/>
        </w:rPr>
        <w:t>and Challenges</w:t>
      </w:r>
      <w:r w:rsidRPr="007C201A">
        <w:rPr>
          <w:rFonts w:ascii="Times New Roman" w:eastAsia="Times New Roman" w:hAnsi="Times New Roman" w:cs="Times New Roman"/>
          <w:b/>
        </w:rPr>
        <w:t xml:space="preserve"> </w:t>
      </w:r>
    </w:p>
    <w:p w:rsidR="008B1FF6" w:rsidRPr="008B1FF6" w:rsidRDefault="008B1FF6" w:rsidP="008B1FF6">
      <w:pPr>
        <w:spacing w:after="120"/>
        <w:jc w:val="both"/>
        <w:rPr>
          <w:rFonts w:ascii="Times New Roman" w:eastAsia="Times New Roman" w:hAnsi="Times New Roman" w:cs="Times New Roman"/>
          <w:b/>
          <w:i/>
        </w:rPr>
      </w:pPr>
      <w:r w:rsidRPr="008B1FF6">
        <w:rPr>
          <w:rFonts w:ascii="Times New Roman" w:eastAsia="Times New Roman" w:hAnsi="Times New Roman" w:cs="Times New Roman"/>
          <w:b/>
          <w:i/>
        </w:rPr>
        <w:t>The Instruments</w:t>
      </w:r>
      <w:r>
        <w:rPr>
          <w:rFonts w:ascii="Times New Roman" w:eastAsia="Times New Roman" w:hAnsi="Times New Roman" w:cs="Times New Roman"/>
          <w:b/>
          <w:i/>
        </w:rPr>
        <w:t xml:space="preserve"> of Integration</w:t>
      </w:r>
    </w:p>
    <w:p w:rsidR="007C201A" w:rsidRDefault="00AA5B19" w:rsidP="007C201A">
      <w:pPr>
        <w:jc w:val="both"/>
        <w:rPr>
          <w:rFonts w:ascii="Times New Roman" w:eastAsia="Times New Roman" w:hAnsi="Times New Roman" w:cs="Times New Roman"/>
        </w:rPr>
      </w:pPr>
      <w:r>
        <w:rPr>
          <w:rFonts w:ascii="Times New Roman" w:eastAsia="Times New Roman" w:hAnsi="Times New Roman" w:cs="Times New Roman"/>
        </w:rPr>
        <w:t>Launched in 1999, the SAP is the strategic framework supporting the gradual rapprochement of the West</w:t>
      </w:r>
      <w:r w:rsidR="00701096">
        <w:rPr>
          <w:rFonts w:ascii="Times New Roman" w:eastAsia="Times New Roman" w:hAnsi="Times New Roman" w:cs="Times New Roman"/>
        </w:rPr>
        <w:t>ern Balkan countries with the European Union</w:t>
      </w:r>
      <w:r>
        <w:rPr>
          <w:rFonts w:ascii="Times New Roman" w:eastAsia="Times New Roman" w:hAnsi="Times New Roman" w:cs="Times New Roman"/>
        </w:rPr>
        <w:t xml:space="preserve">. It </w:t>
      </w:r>
      <w:proofErr w:type="gramStart"/>
      <w:r>
        <w:rPr>
          <w:rFonts w:ascii="Times New Roman" w:eastAsia="Times New Roman" w:hAnsi="Times New Roman" w:cs="Times New Roman"/>
        </w:rPr>
        <w:t>is based</w:t>
      </w:r>
      <w:proofErr w:type="gramEnd"/>
      <w:r>
        <w:rPr>
          <w:rFonts w:ascii="Times New Roman" w:eastAsia="Times New Roman" w:hAnsi="Times New Roman" w:cs="Times New Roman"/>
        </w:rPr>
        <w:t xml:space="preserve"> on bilateral contractual relations, financial assistance, political dialogue, trade relations and regional cooperation.</w:t>
      </w:r>
      <w:r w:rsidR="007C201A">
        <w:rPr>
          <w:rFonts w:ascii="Times New Roman" w:eastAsia="Times New Roman" w:hAnsi="Times New Roman" w:cs="Times New Roman"/>
        </w:rPr>
        <w:t xml:space="preserve"> </w:t>
      </w:r>
      <w:r>
        <w:rPr>
          <w:rFonts w:ascii="Times New Roman" w:eastAsia="Times New Roman" w:hAnsi="Times New Roman" w:cs="Times New Roman"/>
        </w:rPr>
        <w:t>Contractual rel</w:t>
      </w:r>
      <w:r w:rsidR="007C201A">
        <w:rPr>
          <w:rFonts w:ascii="Times New Roman" w:eastAsia="Times New Roman" w:hAnsi="Times New Roman" w:cs="Times New Roman"/>
        </w:rPr>
        <w:t>ations take the form of stabiliz</w:t>
      </w:r>
      <w:r>
        <w:rPr>
          <w:rFonts w:ascii="Times New Roman" w:eastAsia="Times New Roman" w:hAnsi="Times New Roman" w:cs="Times New Roman"/>
        </w:rPr>
        <w:t>ation and association agreements (SAAs). These provide for political and economic cooperation and for the establishment of free trade areas with the countries concerned. Based on common democratic principles, human rights and the rule of law, each SAA establishes permanent coope</w:t>
      </w:r>
      <w:r w:rsidR="007C201A">
        <w:rPr>
          <w:rFonts w:ascii="Times New Roman" w:eastAsia="Times New Roman" w:hAnsi="Times New Roman" w:cs="Times New Roman"/>
        </w:rPr>
        <w:t>ration structures. The Stabiliza</w:t>
      </w:r>
      <w:r>
        <w:rPr>
          <w:rFonts w:ascii="Times New Roman" w:eastAsia="Times New Roman" w:hAnsi="Times New Roman" w:cs="Times New Roman"/>
        </w:rPr>
        <w:t>tion and Association Council, which meets annually at ministerial level, oversees the application and implementation of the agreement concerned</w:t>
      </w:r>
      <w:r w:rsidR="007C201A">
        <w:rPr>
          <w:rFonts w:ascii="Times New Roman" w:eastAsia="Times New Roman" w:hAnsi="Times New Roman" w:cs="Times New Roman"/>
        </w:rPr>
        <w:t xml:space="preserve">. </w:t>
      </w:r>
      <w:proofErr w:type="gramStart"/>
      <w:r w:rsidR="007C201A">
        <w:rPr>
          <w:rFonts w:ascii="Times New Roman" w:eastAsia="Times New Roman" w:hAnsi="Times New Roman" w:cs="Times New Roman"/>
        </w:rPr>
        <w:t>It is assisted by the Stabiliz</w:t>
      </w:r>
      <w:r>
        <w:rPr>
          <w:rFonts w:ascii="Times New Roman" w:eastAsia="Times New Roman" w:hAnsi="Times New Roman" w:cs="Times New Roman"/>
        </w:rPr>
        <w:t>ation and Associatio</w:t>
      </w:r>
      <w:r w:rsidR="007C201A">
        <w:rPr>
          <w:rFonts w:ascii="Times New Roman" w:eastAsia="Times New Roman" w:hAnsi="Times New Roman" w:cs="Times New Roman"/>
        </w:rPr>
        <w:t>n Committee</w:t>
      </w:r>
      <w:proofErr w:type="gramEnd"/>
      <w:r w:rsidR="007C201A">
        <w:rPr>
          <w:rFonts w:ascii="Times New Roman" w:eastAsia="Times New Roman" w:hAnsi="Times New Roman" w:cs="Times New Roman"/>
        </w:rPr>
        <w:t>. Finally, a Stabiliz</w:t>
      </w:r>
      <w:r>
        <w:rPr>
          <w:rFonts w:ascii="Times New Roman" w:eastAsia="Times New Roman" w:hAnsi="Times New Roman" w:cs="Times New Roman"/>
        </w:rPr>
        <w:t>ation and Association Parliamentary Committee (SAPC) ensures cooperation between the Western Balkan countries’ parliaments and the European Parliament.</w:t>
      </w:r>
    </w:p>
    <w:p w:rsidR="003A7DD0" w:rsidRDefault="00AA5B19" w:rsidP="003A7DD0">
      <w:pPr>
        <w:ind w:firstLine="720"/>
        <w:jc w:val="both"/>
        <w:rPr>
          <w:rFonts w:ascii="Times New Roman" w:eastAsia="Times New Roman" w:hAnsi="Times New Roman" w:cs="Times New Roman"/>
        </w:rPr>
      </w:pPr>
      <w:r>
        <w:rPr>
          <w:rFonts w:ascii="Times New Roman" w:eastAsia="Times New Roman" w:hAnsi="Times New Roman" w:cs="Times New Roman"/>
        </w:rPr>
        <w:t xml:space="preserve">Since the entry into force of the SAA with Kosovo in April 2016, SAAs are now in force with all Western Balkan candidate and potential candidate countries. In the case of Kosovo, the SAA is an EU-only agreement, which </w:t>
      </w:r>
      <w:r w:rsidR="003A7DD0">
        <w:rPr>
          <w:rFonts w:ascii="Times New Roman" w:eastAsia="Times New Roman" w:hAnsi="Times New Roman" w:cs="Times New Roman"/>
        </w:rPr>
        <w:t xml:space="preserve">EU </w:t>
      </w:r>
      <w:r>
        <w:rPr>
          <w:rFonts w:ascii="Times New Roman" w:eastAsia="Times New Roman" w:hAnsi="Times New Roman" w:cs="Times New Roman"/>
        </w:rPr>
        <w:t>Member States do not need to ratify (fi</w:t>
      </w:r>
      <w:r w:rsidR="003A7DD0">
        <w:rPr>
          <w:rFonts w:ascii="Times New Roman" w:eastAsia="Times New Roman" w:hAnsi="Times New Roman" w:cs="Times New Roman"/>
        </w:rPr>
        <w:t>ve Member States do not recogniz</w:t>
      </w:r>
      <w:r>
        <w:rPr>
          <w:rFonts w:ascii="Times New Roman" w:eastAsia="Times New Roman" w:hAnsi="Times New Roman" w:cs="Times New Roman"/>
        </w:rPr>
        <w:t xml:space="preserve">e Kosovo as an independent state). Trade and trade-related aspects of SAAs are included in interim agreements. They generally enter into force swiftly after they </w:t>
      </w:r>
      <w:proofErr w:type="gramStart"/>
      <w:r>
        <w:rPr>
          <w:rFonts w:ascii="Times New Roman" w:eastAsia="Times New Roman" w:hAnsi="Times New Roman" w:cs="Times New Roman"/>
        </w:rPr>
        <w:t>have been signed</w:t>
      </w:r>
      <w:proofErr w:type="gramEnd"/>
      <w:r>
        <w:rPr>
          <w:rFonts w:ascii="Times New Roman" w:eastAsia="Times New Roman" w:hAnsi="Times New Roman" w:cs="Times New Roman"/>
        </w:rPr>
        <w:t>, as trade is an exclusive EU competence.</w:t>
      </w:r>
    </w:p>
    <w:p w:rsidR="003A7DD0" w:rsidRDefault="00AA5B19" w:rsidP="003A7DD0">
      <w:pPr>
        <w:ind w:firstLine="720"/>
        <w:jc w:val="both"/>
        <w:rPr>
          <w:rFonts w:ascii="Times New Roman" w:eastAsia="Times New Roman" w:hAnsi="Times New Roman" w:cs="Times New Roman"/>
        </w:rPr>
      </w:pPr>
      <w:r>
        <w:rPr>
          <w:rFonts w:ascii="Times New Roman" w:eastAsia="Times New Roman" w:hAnsi="Times New Roman" w:cs="Times New Roman"/>
        </w:rPr>
        <w:t>Applicants for EU membership must fulfil the Copenhagen p</w:t>
      </w:r>
      <w:r w:rsidR="00701096">
        <w:rPr>
          <w:rFonts w:ascii="Times New Roman" w:eastAsia="Times New Roman" w:hAnsi="Times New Roman" w:cs="Times New Roman"/>
        </w:rPr>
        <w:t>olitical criteria</w:t>
      </w:r>
      <w:r>
        <w:rPr>
          <w:rFonts w:ascii="Times New Roman" w:eastAsia="Times New Roman" w:hAnsi="Times New Roman" w:cs="Times New Roman"/>
        </w:rPr>
        <w:t xml:space="preserve">. </w:t>
      </w:r>
      <w:r w:rsidR="003A7DD0">
        <w:rPr>
          <w:rFonts w:ascii="Times New Roman" w:eastAsia="Times New Roman" w:hAnsi="Times New Roman" w:cs="Times New Roman"/>
        </w:rPr>
        <w:t xml:space="preserve">Once a country </w:t>
      </w:r>
      <w:proofErr w:type="gramStart"/>
      <w:r w:rsidR="003A7DD0">
        <w:rPr>
          <w:rFonts w:ascii="Times New Roman" w:eastAsia="Times New Roman" w:hAnsi="Times New Roman" w:cs="Times New Roman"/>
        </w:rPr>
        <w:t>has been recogniz</w:t>
      </w:r>
      <w:r>
        <w:rPr>
          <w:rFonts w:ascii="Times New Roman" w:eastAsia="Times New Roman" w:hAnsi="Times New Roman" w:cs="Times New Roman"/>
        </w:rPr>
        <w:t>ed</w:t>
      </w:r>
      <w:proofErr w:type="gramEnd"/>
      <w:r>
        <w:rPr>
          <w:rFonts w:ascii="Times New Roman" w:eastAsia="Times New Roman" w:hAnsi="Times New Roman" w:cs="Times New Roman"/>
        </w:rPr>
        <w:t xml:space="preserve"> as a candidate, it moves through the various stages of the process at a rate largely dependent on its own merits and progress.</w:t>
      </w:r>
      <w:r w:rsidR="003A7DD0">
        <w:rPr>
          <w:rFonts w:ascii="Times New Roman" w:eastAsia="Times New Roman" w:hAnsi="Times New Roman" w:cs="Times New Roman"/>
        </w:rPr>
        <w:t xml:space="preserve"> </w:t>
      </w:r>
      <w:r>
        <w:rPr>
          <w:rFonts w:ascii="Times New Roman" w:eastAsia="Times New Roman" w:hAnsi="Times New Roman" w:cs="Times New Roman"/>
        </w:rPr>
        <w:t>A candidate country must adopt an</w:t>
      </w:r>
      <w:r w:rsidR="00701096">
        <w:rPr>
          <w:rFonts w:ascii="Times New Roman" w:eastAsia="Times New Roman" w:hAnsi="Times New Roman" w:cs="Times New Roman"/>
        </w:rPr>
        <w:t xml:space="preserve">d implement all EU legislation, namely </w:t>
      </w:r>
      <w:r>
        <w:rPr>
          <w:rFonts w:ascii="Times New Roman" w:eastAsia="Times New Roman" w:hAnsi="Times New Roman" w:cs="Times New Roman"/>
        </w:rPr>
        <w:t xml:space="preserve">the </w:t>
      </w:r>
      <w:r>
        <w:rPr>
          <w:rFonts w:ascii="Times New Roman" w:eastAsia="Times New Roman" w:hAnsi="Times New Roman" w:cs="Times New Roman"/>
          <w:i/>
          <w:iCs/>
        </w:rPr>
        <w:t xml:space="preserve">acquis </w:t>
      </w:r>
      <w:proofErr w:type="spellStart"/>
      <w:r>
        <w:rPr>
          <w:rFonts w:ascii="Times New Roman" w:eastAsia="Times New Roman" w:hAnsi="Times New Roman" w:cs="Times New Roman"/>
          <w:i/>
          <w:iCs/>
        </w:rPr>
        <w:t>communautaire</w:t>
      </w:r>
      <w:proofErr w:type="spellEnd"/>
      <w:r>
        <w:rPr>
          <w:rFonts w:ascii="Times New Roman" w:eastAsia="Times New Roman" w:hAnsi="Times New Roman" w:cs="Times New Roman"/>
        </w:rPr>
        <w:t xml:space="preserve">. The </w:t>
      </w:r>
      <w:r w:rsidR="003A7DD0">
        <w:rPr>
          <w:rFonts w:ascii="Times New Roman" w:eastAsia="Times New Roman" w:hAnsi="Times New Roman" w:cs="Times New Roman"/>
        </w:rPr>
        <w:t xml:space="preserve">European </w:t>
      </w:r>
      <w:r>
        <w:rPr>
          <w:rFonts w:ascii="Times New Roman" w:eastAsia="Times New Roman" w:hAnsi="Times New Roman" w:cs="Times New Roman"/>
        </w:rPr>
        <w:t xml:space="preserve">Commission reports on progress in its annual country reports. </w:t>
      </w:r>
      <w:proofErr w:type="gramStart"/>
      <w:r>
        <w:rPr>
          <w:rFonts w:ascii="Times New Roman" w:eastAsia="Times New Roman" w:hAnsi="Times New Roman" w:cs="Times New Roman"/>
        </w:rPr>
        <w:t xml:space="preserve">Every important decision is taken by the </w:t>
      </w:r>
      <w:r w:rsidR="00701096">
        <w:rPr>
          <w:rFonts w:ascii="Times New Roman" w:eastAsia="Times New Roman" w:hAnsi="Times New Roman" w:cs="Times New Roman"/>
        </w:rPr>
        <w:t xml:space="preserve">European </w:t>
      </w:r>
      <w:r>
        <w:rPr>
          <w:rFonts w:ascii="Times New Roman" w:eastAsia="Times New Roman" w:hAnsi="Times New Roman" w:cs="Times New Roman"/>
        </w:rPr>
        <w:t>Council</w:t>
      </w:r>
      <w:proofErr w:type="gramEnd"/>
      <w:r>
        <w:rPr>
          <w:rFonts w:ascii="Times New Roman" w:eastAsia="Times New Roman" w:hAnsi="Times New Roman" w:cs="Times New Roman"/>
        </w:rPr>
        <w:t xml:space="preserve">, acting by unanimity, from the opening of negotiations to their closure. The accession treaty has to </w:t>
      </w:r>
      <w:proofErr w:type="gramStart"/>
      <w:r>
        <w:rPr>
          <w:rFonts w:ascii="Times New Roman" w:eastAsia="Times New Roman" w:hAnsi="Times New Roman" w:cs="Times New Roman"/>
        </w:rPr>
        <w:t>be endorsed</w:t>
      </w:r>
      <w:proofErr w:type="gramEnd"/>
      <w:r>
        <w:rPr>
          <w:rFonts w:ascii="Times New Roman" w:eastAsia="Times New Roman" w:hAnsi="Times New Roman" w:cs="Times New Roman"/>
        </w:rPr>
        <w:t xml:space="preserve"> by </w:t>
      </w:r>
      <w:r w:rsidR="00701096">
        <w:rPr>
          <w:rFonts w:ascii="Times New Roman" w:eastAsia="Times New Roman" w:hAnsi="Times New Roman" w:cs="Times New Roman"/>
        </w:rPr>
        <w:t xml:space="preserve">the European </w:t>
      </w:r>
      <w:r>
        <w:rPr>
          <w:rFonts w:ascii="Times New Roman" w:eastAsia="Times New Roman" w:hAnsi="Times New Roman" w:cs="Times New Roman"/>
        </w:rPr>
        <w:t>Parliament and the Council before being ratified by all contracting states.</w:t>
      </w:r>
    </w:p>
    <w:p w:rsidR="003A7DD0" w:rsidRDefault="00AA5B19" w:rsidP="003A7DD0">
      <w:pPr>
        <w:ind w:firstLine="720"/>
        <w:jc w:val="both"/>
        <w:rPr>
          <w:rFonts w:ascii="Times New Roman" w:eastAsia="Times New Roman" w:hAnsi="Times New Roman" w:cs="Times New Roman"/>
        </w:rPr>
      </w:pPr>
      <w:r>
        <w:rPr>
          <w:rFonts w:ascii="Times New Roman" w:eastAsia="Times New Roman" w:hAnsi="Times New Roman" w:cs="Times New Roman"/>
        </w:rPr>
        <w:t>Candidate and potential candidate countries receive financial assistance to carry out the necessary reforms. Since 2007, EU pre-access</w:t>
      </w:r>
      <w:r w:rsidR="003A7DD0">
        <w:rPr>
          <w:rFonts w:ascii="Times New Roman" w:eastAsia="Times New Roman" w:hAnsi="Times New Roman" w:cs="Times New Roman"/>
        </w:rPr>
        <w:t xml:space="preserve">ion assistance </w:t>
      </w:r>
      <w:proofErr w:type="gramStart"/>
      <w:r w:rsidR="003A7DD0">
        <w:rPr>
          <w:rFonts w:ascii="Times New Roman" w:eastAsia="Times New Roman" w:hAnsi="Times New Roman" w:cs="Times New Roman"/>
        </w:rPr>
        <w:t>has been channel</w:t>
      </w:r>
      <w:r>
        <w:rPr>
          <w:rFonts w:ascii="Times New Roman" w:eastAsia="Times New Roman" w:hAnsi="Times New Roman" w:cs="Times New Roman"/>
        </w:rPr>
        <w:t>ed</w:t>
      </w:r>
      <w:proofErr w:type="gramEnd"/>
      <w:r>
        <w:rPr>
          <w:rFonts w:ascii="Times New Roman" w:eastAsia="Times New Roman" w:hAnsi="Times New Roman" w:cs="Times New Roman"/>
        </w:rPr>
        <w:t xml:space="preserve"> throu</w:t>
      </w:r>
      <w:r w:rsidR="00701096">
        <w:rPr>
          <w:rFonts w:ascii="Times New Roman" w:eastAsia="Times New Roman" w:hAnsi="Times New Roman" w:cs="Times New Roman"/>
        </w:rPr>
        <w:t>gh a single, unified instrument, namely</w:t>
      </w:r>
      <w:r>
        <w:rPr>
          <w:rFonts w:ascii="Times New Roman" w:eastAsia="Times New Roman" w:hAnsi="Times New Roman" w:cs="Times New Roman"/>
        </w:rPr>
        <w:t xml:space="preserve"> the Instrument for Pre-accession Assistance (IPA).</w:t>
      </w:r>
      <w:r w:rsidR="003A7DD0">
        <w:rPr>
          <w:rFonts w:ascii="Times New Roman" w:eastAsia="Times New Roman" w:hAnsi="Times New Roman" w:cs="Times New Roman"/>
        </w:rPr>
        <w:t xml:space="preserve"> </w:t>
      </w:r>
      <w:r>
        <w:rPr>
          <w:rFonts w:ascii="Times New Roman" w:eastAsia="Times New Roman" w:hAnsi="Times New Roman" w:cs="Times New Roman"/>
        </w:rPr>
        <w:t xml:space="preserve">Most candidate and potential candidate countries may </w:t>
      </w:r>
      <w:r w:rsidR="003A7DD0">
        <w:rPr>
          <w:rFonts w:ascii="Times New Roman" w:eastAsia="Times New Roman" w:hAnsi="Times New Roman" w:cs="Times New Roman"/>
        </w:rPr>
        <w:t>also participate in EU program</w:t>
      </w:r>
      <w:r>
        <w:rPr>
          <w:rFonts w:ascii="Times New Roman" w:eastAsia="Times New Roman" w:hAnsi="Times New Roman" w:cs="Times New Roman"/>
        </w:rPr>
        <w:t>s.</w:t>
      </w:r>
    </w:p>
    <w:p w:rsidR="003A7DD0" w:rsidRDefault="00AA5B19" w:rsidP="003A7DD0">
      <w:pPr>
        <w:ind w:firstLine="720"/>
        <w:jc w:val="both"/>
        <w:rPr>
          <w:rFonts w:ascii="Times New Roman" w:eastAsia="Times New Roman" w:hAnsi="Times New Roman" w:cs="Times New Roman"/>
        </w:rPr>
      </w:pPr>
      <w:r>
        <w:rPr>
          <w:rFonts w:ascii="Times New Roman" w:eastAsia="Times New Roman" w:hAnsi="Times New Roman" w:cs="Times New Roman"/>
        </w:rPr>
        <w:t xml:space="preserve">European integration and regional cooperation </w:t>
      </w:r>
      <w:proofErr w:type="gramStart"/>
      <w:r>
        <w:rPr>
          <w:rFonts w:ascii="Times New Roman" w:eastAsia="Times New Roman" w:hAnsi="Times New Roman" w:cs="Times New Roman"/>
        </w:rPr>
        <w:t>are closely intertwined</w:t>
      </w:r>
      <w:proofErr w:type="gramEnd"/>
      <w:r>
        <w:rPr>
          <w:rFonts w:ascii="Times New Roman" w:eastAsia="Times New Roman" w:hAnsi="Times New Roman" w:cs="Times New Roman"/>
        </w:rPr>
        <w:t>. One of the key aims of the SAP is to encourage countries of the region to cooperate among themselves across a wide range of areas, including the prosecution of war crimes, border issues, refuge</w:t>
      </w:r>
      <w:r w:rsidR="003A7DD0">
        <w:rPr>
          <w:rFonts w:ascii="Times New Roman" w:eastAsia="Times New Roman" w:hAnsi="Times New Roman" w:cs="Times New Roman"/>
        </w:rPr>
        <w:t>es and the fight against organiz</w:t>
      </w:r>
      <w:r>
        <w:rPr>
          <w:rFonts w:ascii="Times New Roman" w:eastAsia="Times New Roman" w:hAnsi="Times New Roman" w:cs="Times New Roman"/>
        </w:rPr>
        <w:t xml:space="preserve">ed crime. A specific component of the IPA </w:t>
      </w:r>
      <w:proofErr w:type="gramStart"/>
      <w:r>
        <w:rPr>
          <w:rFonts w:ascii="Times New Roman" w:eastAsia="Times New Roman" w:hAnsi="Times New Roman" w:cs="Times New Roman"/>
        </w:rPr>
        <w:t>is dedicated</w:t>
      </w:r>
      <w:proofErr w:type="gramEnd"/>
      <w:r>
        <w:rPr>
          <w:rFonts w:ascii="Times New Roman" w:eastAsia="Times New Roman" w:hAnsi="Times New Roman" w:cs="Times New Roman"/>
        </w:rPr>
        <w:t xml:space="preserve"> to regional cooper</w:t>
      </w:r>
      <w:r w:rsidR="003A7DD0">
        <w:rPr>
          <w:rFonts w:ascii="Times New Roman" w:eastAsia="Times New Roman" w:hAnsi="Times New Roman" w:cs="Times New Roman"/>
        </w:rPr>
        <w:t>ation and cross-border program</w:t>
      </w:r>
      <w:r>
        <w:rPr>
          <w:rFonts w:ascii="Times New Roman" w:eastAsia="Times New Roman" w:hAnsi="Times New Roman" w:cs="Times New Roman"/>
        </w:rPr>
        <w:t>s.</w:t>
      </w:r>
    </w:p>
    <w:p w:rsidR="003A7DD0" w:rsidRDefault="00AA5B19" w:rsidP="003A7DD0">
      <w:pPr>
        <w:ind w:firstLine="720"/>
        <w:jc w:val="both"/>
        <w:rPr>
          <w:rFonts w:ascii="Times New Roman" w:eastAsia="Times New Roman" w:hAnsi="Times New Roman" w:cs="Times New Roman"/>
        </w:rPr>
      </w:pPr>
      <w:r>
        <w:rPr>
          <w:rFonts w:ascii="Times New Roman" w:eastAsia="Times New Roman" w:hAnsi="Times New Roman" w:cs="Times New Roman"/>
        </w:rPr>
        <w:t>The Sarajevo-based Regional Cooperation Council (RCC)</w:t>
      </w:r>
      <w:r w:rsidR="00701096">
        <w:rPr>
          <w:rFonts w:ascii="Times New Roman" w:eastAsia="Times New Roman" w:hAnsi="Times New Roman" w:cs="Times New Roman"/>
        </w:rPr>
        <w:t xml:space="preserve">, which came into existence in 2008, </w:t>
      </w:r>
      <w:r>
        <w:rPr>
          <w:rFonts w:ascii="Times New Roman" w:eastAsia="Times New Roman" w:hAnsi="Times New Roman" w:cs="Times New Roman"/>
        </w:rPr>
        <w:t>operates under the guidance of the South-East European Cooperation Process (SEECP). The RCC aims to support the European and Euro-Atlantic aspirations of its non-EU members, and to develop cooperation in such fields as economic and social development, energy</w:t>
      </w:r>
      <w:r w:rsidR="00701096">
        <w:rPr>
          <w:rFonts w:ascii="Times New Roman" w:eastAsia="Times New Roman" w:hAnsi="Times New Roman" w:cs="Times New Roman"/>
        </w:rPr>
        <w:t>,</w:t>
      </w:r>
      <w:r>
        <w:rPr>
          <w:rFonts w:ascii="Times New Roman" w:eastAsia="Times New Roman" w:hAnsi="Times New Roman" w:cs="Times New Roman"/>
        </w:rPr>
        <w:t xml:space="preserve"> infrastructure, </w:t>
      </w:r>
      <w:r>
        <w:rPr>
          <w:rFonts w:ascii="Times New Roman" w:eastAsia="Times New Roman" w:hAnsi="Times New Roman" w:cs="Times New Roman"/>
        </w:rPr>
        <w:lastRenderedPageBreak/>
        <w:t>justice and home affairs, security cooperation, building human capital, and parliamentary relatio</w:t>
      </w:r>
      <w:r w:rsidR="00701096">
        <w:rPr>
          <w:rFonts w:ascii="Times New Roman" w:eastAsia="Times New Roman" w:hAnsi="Times New Roman" w:cs="Times New Roman"/>
        </w:rPr>
        <w:t>ns. The EU and many individual member s</w:t>
      </w:r>
      <w:r>
        <w:rPr>
          <w:rFonts w:ascii="Times New Roman" w:eastAsia="Times New Roman" w:hAnsi="Times New Roman" w:cs="Times New Roman"/>
        </w:rPr>
        <w:t>tates su</w:t>
      </w:r>
      <w:r w:rsidR="003A7DD0">
        <w:rPr>
          <w:rFonts w:ascii="Times New Roman" w:eastAsia="Times New Roman" w:hAnsi="Times New Roman" w:cs="Times New Roman"/>
        </w:rPr>
        <w:t>pport and participate in the Regional Cooperation Council</w:t>
      </w:r>
      <w:r>
        <w:rPr>
          <w:rFonts w:ascii="Times New Roman" w:eastAsia="Times New Roman" w:hAnsi="Times New Roman" w:cs="Times New Roman"/>
        </w:rPr>
        <w:t>.</w:t>
      </w:r>
    </w:p>
    <w:p w:rsidR="003A7DD0" w:rsidRDefault="00AA5B19" w:rsidP="003A7DD0">
      <w:pPr>
        <w:ind w:firstLine="720"/>
        <w:jc w:val="both"/>
        <w:rPr>
          <w:rFonts w:ascii="Times New Roman" w:eastAsia="Times New Roman" w:hAnsi="Times New Roman" w:cs="Times New Roman"/>
        </w:rPr>
      </w:pPr>
      <w:r>
        <w:rPr>
          <w:rFonts w:ascii="Times New Roman" w:eastAsia="Times New Roman" w:hAnsi="Times New Roman" w:cs="Times New Roman"/>
        </w:rPr>
        <w:t>Another important regional initiative is the Central European Free Trade Agreement (CEFTA). In addition, countries of the Western Balkans participate in a number of regional frameworks.</w:t>
      </w:r>
    </w:p>
    <w:p w:rsidR="00AA5B19" w:rsidRDefault="00AA5B19" w:rsidP="003A7DD0">
      <w:pPr>
        <w:ind w:firstLine="720"/>
        <w:jc w:val="both"/>
        <w:rPr>
          <w:rFonts w:ascii="Times New Roman" w:eastAsia="Times New Roman" w:hAnsi="Times New Roman" w:cs="Times New Roman"/>
        </w:rPr>
      </w:pPr>
      <w:r>
        <w:rPr>
          <w:rFonts w:ascii="Times New Roman" w:eastAsia="Times New Roman" w:hAnsi="Times New Roman" w:cs="Times New Roman"/>
        </w:rPr>
        <w:t xml:space="preserve">Visa-free travel to the Schengen area was granted to citizens of the </w:t>
      </w:r>
      <w:proofErr w:type="gramStart"/>
      <w:r>
        <w:rPr>
          <w:rFonts w:ascii="Times New Roman" w:eastAsia="Times New Roman" w:hAnsi="Times New Roman" w:cs="Times New Roman"/>
        </w:rPr>
        <w:t>former</w:t>
      </w:r>
      <w:proofErr w:type="gramEnd"/>
      <w:r>
        <w:rPr>
          <w:rFonts w:ascii="Times New Roman" w:eastAsia="Times New Roman" w:hAnsi="Times New Roman" w:cs="Times New Roman"/>
        </w:rPr>
        <w:t xml:space="preserve"> Yugoslav Republic of Macedonia (now the Republic of North Macedonia), Montenegro</w:t>
      </w:r>
      <w:r w:rsidR="00701096">
        <w:rPr>
          <w:rFonts w:ascii="Times New Roman" w:eastAsia="Times New Roman" w:hAnsi="Times New Roman" w:cs="Times New Roman"/>
        </w:rPr>
        <w:t>,</w:t>
      </w:r>
      <w:r>
        <w:rPr>
          <w:rFonts w:ascii="Times New Roman" w:eastAsia="Times New Roman" w:hAnsi="Times New Roman" w:cs="Times New Roman"/>
        </w:rPr>
        <w:t xml:space="preserve"> and Serbia as of December 2009, and to </w:t>
      </w:r>
      <w:r w:rsidR="00701096">
        <w:rPr>
          <w:rFonts w:ascii="Times New Roman" w:eastAsia="Times New Roman" w:hAnsi="Times New Roman" w:cs="Times New Roman"/>
        </w:rPr>
        <w:t xml:space="preserve">the </w:t>
      </w:r>
      <w:r>
        <w:rPr>
          <w:rFonts w:ascii="Times New Roman" w:eastAsia="Times New Roman" w:hAnsi="Times New Roman" w:cs="Times New Roman"/>
        </w:rPr>
        <w:t>citizens of Albania and Bosnia and Herzegovina as of November 2010. I</w:t>
      </w:r>
      <w:r w:rsidR="003A7DD0">
        <w:rPr>
          <w:rFonts w:ascii="Times New Roman" w:eastAsia="Times New Roman" w:hAnsi="Times New Roman" w:cs="Times New Roman"/>
        </w:rPr>
        <w:t>n January 2012, a visa liberaliz</w:t>
      </w:r>
      <w:r>
        <w:rPr>
          <w:rFonts w:ascii="Times New Roman" w:eastAsia="Times New Roman" w:hAnsi="Times New Roman" w:cs="Times New Roman"/>
        </w:rPr>
        <w:t xml:space="preserve">ation dialogue </w:t>
      </w:r>
      <w:proofErr w:type="gramStart"/>
      <w:r>
        <w:rPr>
          <w:rFonts w:ascii="Times New Roman" w:eastAsia="Times New Roman" w:hAnsi="Times New Roman" w:cs="Times New Roman"/>
        </w:rPr>
        <w:t>was launched</w:t>
      </w:r>
      <w:proofErr w:type="gramEnd"/>
      <w:r>
        <w:rPr>
          <w:rFonts w:ascii="Times New Roman" w:eastAsia="Times New Roman" w:hAnsi="Times New Roman" w:cs="Times New Roman"/>
        </w:rPr>
        <w:t xml:space="preserve"> with Kosovo. In July 2018, the Commission confirmed th</w:t>
      </w:r>
      <w:r w:rsidR="00CE00CA">
        <w:rPr>
          <w:rFonts w:ascii="Times New Roman" w:eastAsia="Times New Roman" w:hAnsi="Times New Roman" w:cs="Times New Roman"/>
        </w:rPr>
        <w:t>at Kosovo had fulfilled the relevant</w:t>
      </w:r>
      <w:r>
        <w:rPr>
          <w:rFonts w:ascii="Times New Roman" w:eastAsia="Times New Roman" w:hAnsi="Times New Roman" w:cs="Times New Roman"/>
        </w:rPr>
        <w:t xml:space="preserve"> criterion. Parliament followed suit and decided to enter into inter</w:t>
      </w:r>
      <w:r w:rsidR="003A7DD0">
        <w:rPr>
          <w:rFonts w:ascii="Times New Roman" w:eastAsia="Times New Roman" w:hAnsi="Times New Roman" w:cs="Times New Roman"/>
        </w:rPr>
        <w:t>-</w:t>
      </w:r>
      <w:r>
        <w:rPr>
          <w:rFonts w:ascii="Times New Roman" w:eastAsia="Times New Roman" w:hAnsi="Times New Roman" w:cs="Times New Roman"/>
        </w:rPr>
        <w:t xml:space="preserve">institutional negotiations, which are ongoing. </w:t>
      </w:r>
    </w:p>
    <w:p w:rsidR="00AE336C" w:rsidRDefault="00AE336C" w:rsidP="003A7DD0">
      <w:pPr>
        <w:ind w:firstLine="720"/>
        <w:jc w:val="both"/>
        <w:rPr>
          <w:rFonts w:ascii="Times New Roman" w:eastAsia="Times New Roman" w:hAnsi="Times New Roman" w:cs="Times New Roman"/>
        </w:rPr>
      </w:pPr>
    </w:p>
    <w:p w:rsidR="00AE336C" w:rsidRPr="00AE336C" w:rsidRDefault="00AE336C" w:rsidP="00AE336C">
      <w:pPr>
        <w:spacing w:after="120"/>
        <w:jc w:val="both"/>
        <w:outlineLvl w:val="1"/>
        <w:rPr>
          <w:rFonts w:ascii="Times New Roman" w:eastAsia="Times New Roman" w:hAnsi="Times New Roman" w:cs="Times New Roman"/>
          <w:b/>
          <w:bCs/>
          <w:i/>
        </w:rPr>
      </w:pPr>
      <w:r w:rsidRPr="00AE336C">
        <w:rPr>
          <w:rFonts w:ascii="Times New Roman" w:eastAsia="Times New Roman" w:hAnsi="Times New Roman" w:cs="Times New Roman"/>
          <w:b/>
          <w:bCs/>
          <w:i/>
        </w:rPr>
        <w:t xml:space="preserve">The </w:t>
      </w:r>
      <w:proofErr w:type="gramStart"/>
      <w:r w:rsidRPr="00AE336C">
        <w:rPr>
          <w:rFonts w:ascii="Times New Roman" w:eastAsia="Times New Roman" w:hAnsi="Times New Roman" w:cs="Times New Roman"/>
          <w:b/>
          <w:bCs/>
          <w:i/>
        </w:rPr>
        <w:t>Current Status</w:t>
      </w:r>
      <w:proofErr w:type="gramEnd"/>
    </w:p>
    <w:p w:rsidR="00AE336C" w:rsidRPr="00AE336C" w:rsidRDefault="00AE336C" w:rsidP="00AE336C">
      <w:pPr>
        <w:spacing w:after="120"/>
        <w:jc w:val="both"/>
        <w:rPr>
          <w:rFonts w:ascii="Times New Roman" w:eastAsia="Times New Roman" w:hAnsi="Times New Roman" w:cs="Times New Roman"/>
          <w:u w:val="single"/>
        </w:rPr>
      </w:pPr>
      <w:r w:rsidRPr="00AE336C">
        <w:rPr>
          <w:rFonts w:ascii="Times New Roman" w:eastAsia="Times New Roman" w:hAnsi="Times New Roman" w:cs="Times New Roman"/>
          <w:u w:val="single"/>
        </w:rPr>
        <w:t>Albania</w:t>
      </w:r>
    </w:p>
    <w:p w:rsidR="00AE336C" w:rsidRDefault="00AE336C" w:rsidP="00AE336C">
      <w:pPr>
        <w:jc w:val="both"/>
        <w:rPr>
          <w:rFonts w:ascii="Times New Roman" w:eastAsia="Times New Roman" w:hAnsi="Times New Roman" w:cs="Times New Roman"/>
        </w:rPr>
      </w:pPr>
      <w:r>
        <w:rPr>
          <w:rFonts w:ascii="Times New Roman" w:eastAsia="Times New Roman" w:hAnsi="Times New Roman" w:cs="Times New Roman"/>
        </w:rPr>
        <w:t xml:space="preserve">Albania applied for EU membership on 28 April 2009. In 2012, the Commission recommended that the country </w:t>
      </w:r>
      <w:proofErr w:type="gramStart"/>
      <w:r>
        <w:rPr>
          <w:rFonts w:ascii="Times New Roman" w:eastAsia="Times New Roman" w:hAnsi="Times New Roman" w:cs="Times New Roman"/>
        </w:rPr>
        <w:t>be granted</w:t>
      </w:r>
      <w:proofErr w:type="gramEnd"/>
      <w:r>
        <w:rPr>
          <w:rFonts w:ascii="Times New Roman" w:eastAsia="Times New Roman" w:hAnsi="Times New Roman" w:cs="Times New Roman"/>
        </w:rPr>
        <w:t xml:space="preserve"> candidate status, subject to the adoption of pending reforms. In October 2013, the Commission unequivocally recommended granting Albania the status of candidate for EU membership, which it obtained in June 2014. In the light of the country’s progress, the Commission recommended opening accession negotiations with Albania in 2016, 2018 and 2019. In June 2018, the Council agreed to the possible opening of accession negotiations with Albania in June 2019, provided the necessary conditions </w:t>
      </w:r>
      <w:proofErr w:type="gramStart"/>
      <w:r>
        <w:rPr>
          <w:rFonts w:ascii="Times New Roman" w:eastAsia="Times New Roman" w:hAnsi="Times New Roman" w:cs="Times New Roman"/>
        </w:rPr>
        <w:t>had been fulfilled</w:t>
      </w:r>
      <w:proofErr w:type="gramEnd"/>
      <w:r>
        <w:rPr>
          <w:rFonts w:ascii="Times New Roman" w:eastAsia="Times New Roman" w:hAnsi="Times New Roman" w:cs="Times New Roman"/>
        </w:rPr>
        <w:t xml:space="preserve">. However, </w:t>
      </w:r>
      <w:proofErr w:type="gramStart"/>
      <w:r>
        <w:rPr>
          <w:rFonts w:ascii="Times New Roman" w:eastAsia="Times New Roman" w:hAnsi="Times New Roman" w:cs="Times New Roman"/>
        </w:rPr>
        <w:t>both in June 2019 and October</w:t>
      </w:r>
      <w:proofErr w:type="gramEnd"/>
      <w:r>
        <w:rPr>
          <w:rFonts w:ascii="Times New Roman" w:eastAsia="Times New Roman" w:hAnsi="Times New Roman" w:cs="Times New Roman"/>
        </w:rPr>
        <w:t xml:space="preserve"> 2019, the </w:t>
      </w:r>
      <w:r w:rsidR="00CE00CA">
        <w:rPr>
          <w:rFonts w:ascii="Times New Roman" w:eastAsia="Times New Roman" w:hAnsi="Times New Roman" w:cs="Times New Roman"/>
        </w:rPr>
        <w:t>European Council decided not</w:t>
      </w:r>
      <w:r>
        <w:rPr>
          <w:rFonts w:ascii="Times New Roman" w:eastAsia="Times New Roman" w:hAnsi="Times New Roman" w:cs="Times New Roman"/>
        </w:rPr>
        <w:t xml:space="preserve"> to greenlight the opening of accession</w:t>
      </w:r>
      <w:r w:rsidR="00CE00CA">
        <w:rPr>
          <w:rFonts w:ascii="Times New Roman" w:eastAsia="Times New Roman" w:hAnsi="Times New Roman" w:cs="Times New Roman"/>
        </w:rPr>
        <w:t xml:space="preserve"> negotiations. In March 2020, the Council</w:t>
      </w:r>
      <w:r>
        <w:rPr>
          <w:rFonts w:ascii="Times New Roman" w:eastAsia="Times New Roman" w:hAnsi="Times New Roman" w:cs="Times New Roman"/>
        </w:rPr>
        <w:t xml:space="preserve"> finally decided to open accession negotiations, pending the fulfilment of a set of conditions. In July 2020, the Commission presented the </w:t>
      </w:r>
      <w:proofErr w:type="gramStart"/>
      <w:r>
        <w:rPr>
          <w:rFonts w:ascii="Times New Roman" w:eastAsia="Times New Roman" w:hAnsi="Times New Roman" w:cs="Times New Roman"/>
        </w:rPr>
        <w:t>draft negotiating</w:t>
      </w:r>
      <w:proofErr w:type="gramEnd"/>
      <w:r>
        <w:rPr>
          <w:rFonts w:ascii="Times New Roman" w:eastAsia="Times New Roman" w:hAnsi="Times New Roman" w:cs="Times New Roman"/>
        </w:rPr>
        <w:t xml:space="preserve"> framework – the first to take into account the ‘revised methodology for enlargement to the Western Balkans’ that was publi</w:t>
      </w:r>
      <w:r w:rsidR="00CE00CA">
        <w:rPr>
          <w:rFonts w:ascii="Times New Roman" w:eastAsia="Times New Roman" w:hAnsi="Times New Roman" w:cs="Times New Roman"/>
        </w:rPr>
        <w:t>shed in February 2020 – to the member s</w:t>
      </w:r>
      <w:r>
        <w:rPr>
          <w:rFonts w:ascii="Times New Roman" w:eastAsia="Times New Roman" w:hAnsi="Times New Roman" w:cs="Times New Roman"/>
        </w:rPr>
        <w:t>tates. Almost one year later, accession negotiations with</w:t>
      </w:r>
      <w:r w:rsidR="00CE00CA">
        <w:rPr>
          <w:rFonts w:ascii="Times New Roman" w:eastAsia="Times New Roman" w:hAnsi="Times New Roman" w:cs="Times New Roman"/>
        </w:rPr>
        <w:t xml:space="preserve"> Albania</w:t>
      </w:r>
      <w:r>
        <w:rPr>
          <w:rFonts w:ascii="Times New Roman" w:eastAsia="Times New Roman" w:hAnsi="Times New Roman" w:cs="Times New Roman"/>
        </w:rPr>
        <w:t xml:space="preserve"> </w:t>
      </w:r>
      <w:proofErr w:type="gramStart"/>
      <w:r>
        <w:rPr>
          <w:rFonts w:ascii="Times New Roman" w:eastAsia="Times New Roman" w:hAnsi="Times New Roman" w:cs="Times New Roman"/>
        </w:rPr>
        <w:t>have not yet been opened</w:t>
      </w:r>
      <w:proofErr w:type="gramEnd"/>
      <w:r>
        <w:rPr>
          <w:rFonts w:ascii="Times New Roman" w:eastAsia="Times New Roman" w:hAnsi="Times New Roman" w:cs="Times New Roman"/>
        </w:rPr>
        <w:t xml:space="preserve">. </w:t>
      </w:r>
    </w:p>
    <w:p w:rsidR="00AE336C" w:rsidRDefault="00AE336C" w:rsidP="00AE336C">
      <w:pPr>
        <w:jc w:val="both"/>
        <w:rPr>
          <w:rFonts w:ascii="Times New Roman" w:eastAsia="Times New Roman" w:hAnsi="Times New Roman" w:cs="Times New Roman"/>
        </w:rPr>
      </w:pPr>
    </w:p>
    <w:p w:rsidR="00AE336C" w:rsidRPr="00AE336C" w:rsidRDefault="00AE336C" w:rsidP="00AE336C">
      <w:pPr>
        <w:spacing w:after="120"/>
        <w:jc w:val="both"/>
        <w:rPr>
          <w:rFonts w:ascii="Times New Roman" w:eastAsia="Times New Roman" w:hAnsi="Times New Roman" w:cs="Times New Roman"/>
          <w:u w:val="single"/>
        </w:rPr>
      </w:pPr>
      <w:r w:rsidRPr="00AE336C">
        <w:rPr>
          <w:rFonts w:ascii="Times New Roman" w:eastAsia="Times New Roman" w:hAnsi="Times New Roman" w:cs="Times New Roman"/>
          <w:u w:val="single"/>
        </w:rPr>
        <w:t>Bosnia and Herzegovina</w:t>
      </w:r>
    </w:p>
    <w:p w:rsidR="00AE336C" w:rsidRDefault="00AE336C" w:rsidP="00AE336C">
      <w:pPr>
        <w:jc w:val="both"/>
        <w:rPr>
          <w:rFonts w:ascii="Times New Roman" w:eastAsia="Times New Roman" w:hAnsi="Times New Roman" w:cs="Times New Roman"/>
        </w:rPr>
      </w:pPr>
      <w:r>
        <w:rPr>
          <w:rFonts w:ascii="Times New Roman" w:eastAsia="Times New Roman" w:hAnsi="Times New Roman" w:cs="Times New Roman"/>
        </w:rPr>
        <w:t>Bosnia and Herzegovina (</w:t>
      </w:r>
      <w:proofErr w:type="spellStart"/>
      <w:r>
        <w:rPr>
          <w:rFonts w:ascii="Times New Roman" w:eastAsia="Times New Roman" w:hAnsi="Times New Roman" w:cs="Times New Roman"/>
        </w:rPr>
        <w:t>BiH</w:t>
      </w:r>
      <w:proofErr w:type="spellEnd"/>
      <w:r>
        <w:rPr>
          <w:rFonts w:ascii="Times New Roman" w:eastAsia="Times New Roman" w:hAnsi="Times New Roman" w:cs="Times New Roman"/>
        </w:rPr>
        <w:t xml:space="preserve">) is a potential candidate country. An SAA </w:t>
      </w:r>
      <w:proofErr w:type="gramStart"/>
      <w:r>
        <w:rPr>
          <w:rFonts w:ascii="Times New Roman" w:eastAsia="Times New Roman" w:hAnsi="Times New Roman" w:cs="Times New Roman"/>
        </w:rPr>
        <w:t>was negotiated and signed in June 2008</w:t>
      </w:r>
      <w:proofErr w:type="gramEnd"/>
      <w:r>
        <w:rPr>
          <w:rFonts w:ascii="Times New Roman" w:eastAsia="Times New Roman" w:hAnsi="Times New Roman" w:cs="Times New Roman"/>
        </w:rPr>
        <w:t xml:space="preserve"> but its entry into force was frozen, mainly owing to the country’s failure to implement a key ruling of the European Court of Human Rights. The EU’s ‘renewed approach’ to the country, which put more focus on economic governance, allowed the long overdue entry into force of the SAA on 1 June 2015. The country submitted its membership application on 15 February 2016. In May 2019, the Commission published its opinion, including a list of 14 key priorities for </w:t>
      </w:r>
      <w:proofErr w:type="spellStart"/>
      <w:r>
        <w:rPr>
          <w:rFonts w:ascii="Times New Roman" w:eastAsia="Times New Roman" w:hAnsi="Times New Roman" w:cs="Times New Roman"/>
        </w:rPr>
        <w:t>BiH</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BiH’s</w:t>
      </w:r>
      <w:proofErr w:type="spellEnd"/>
      <w:r>
        <w:rPr>
          <w:rFonts w:ascii="Times New Roman" w:eastAsia="Times New Roman" w:hAnsi="Times New Roman" w:cs="Times New Roman"/>
        </w:rPr>
        <w:t xml:space="preserve"> replies to a comprehensive questionnaire. One of the 14 key priorities is ensuring the proper functioning of the Stabilization and Association Parliamentary Committee (SAPC), the parliamentary dimension of the SAA. In July 2020, almost five years after the first and, so far, only SAPC meeting in November 2015, the </w:t>
      </w:r>
      <w:proofErr w:type="spellStart"/>
      <w:r>
        <w:rPr>
          <w:rFonts w:ascii="Times New Roman" w:eastAsia="Times New Roman" w:hAnsi="Times New Roman" w:cs="Times New Roman"/>
        </w:rPr>
        <w:t>BiH</w:t>
      </w:r>
      <w:proofErr w:type="spellEnd"/>
      <w:r>
        <w:rPr>
          <w:rFonts w:ascii="Times New Roman" w:eastAsia="Times New Roman" w:hAnsi="Times New Roman" w:cs="Times New Roman"/>
        </w:rPr>
        <w:t xml:space="preserve"> Parliament voted on the SAPC’s Rules of Procedure, thereby paving the way for their formal adoption by the SAPC in June 2021. </w:t>
      </w:r>
    </w:p>
    <w:p w:rsidR="00AE336C" w:rsidRDefault="00AE336C" w:rsidP="00AE336C">
      <w:pPr>
        <w:jc w:val="both"/>
        <w:rPr>
          <w:rFonts w:ascii="Times New Roman" w:eastAsia="Times New Roman" w:hAnsi="Times New Roman" w:cs="Times New Roman"/>
        </w:rPr>
      </w:pPr>
    </w:p>
    <w:p w:rsidR="00AE336C" w:rsidRPr="00AE336C" w:rsidRDefault="00AE336C" w:rsidP="00AE336C">
      <w:pPr>
        <w:spacing w:after="120"/>
        <w:jc w:val="both"/>
        <w:rPr>
          <w:rFonts w:ascii="Times New Roman" w:eastAsia="Times New Roman" w:hAnsi="Times New Roman" w:cs="Times New Roman"/>
          <w:u w:val="single"/>
        </w:rPr>
      </w:pPr>
      <w:r w:rsidRPr="00AE336C">
        <w:rPr>
          <w:rFonts w:ascii="Times New Roman" w:eastAsia="Times New Roman" w:hAnsi="Times New Roman" w:cs="Times New Roman"/>
          <w:u w:val="single"/>
        </w:rPr>
        <w:t>The Republic of North Macedonia</w:t>
      </w:r>
    </w:p>
    <w:p w:rsidR="00AE336C" w:rsidRDefault="00AE336C" w:rsidP="00AE336C">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w:t>
      </w:r>
      <w:proofErr w:type="gramStart"/>
      <w:r>
        <w:rPr>
          <w:rFonts w:ascii="Times New Roman" w:eastAsia="Times New Roman" w:hAnsi="Times New Roman" w:cs="Times New Roman"/>
        </w:rPr>
        <w:t>former</w:t>
      </w:r>
      <w:proofErr w:type="gramEnd"/>
      <w:r>
        <w:rPr>
          <w:rFonts w:ascii="Times New Roman" w:eastAsia="Times New Roman" w:hAnsi="Times New Roman" w:cs="Times New Roman"/>
        </w:rPr>
        <w:t xml:space="preserve"> Yugoslav Republic of Macedonia (now the Republic of North Macedonia) applied for EU membership in March 2004 and was granted EU candidate status in December 2005. However, the country was unable to open accession negotiations for many years, mainly owing to the dispute with Greece over the country’s use of the name ‘Macedonia’. This dispute was successfu</w:t>
      </w:r>
      <w:r w:rsidR="00CE00CA">
        <w:rPr>
          <w:rFonts w:ascii="Times New Roman" w:eastAsia="Times New Roman" w:hAnsi="Times New Roman" w:cs="Times New Roman"/>
        </w:rPr>
        <w:t>lly resolved through the ‘</w:t>
      </w:r>
      <w:proofErr w:type="spellStart"/>
      <w:r w:rsidR="00CE00CA">
        <w:rPr>
          <w:rFonts w:ascii="Times New Roman" w:eastAsia="Times New Roman" w:hAnsi="Times New Roman" w:cs="Times New Roman"/>
        </w:rPr>
        <w:t>Prespes</w:t>
      </w:r>
      <w:proofErr w:type="spellEnd"/>
      <w:r>
        <w:rPr>
          <w:rFonts w:ascii="Times New Roman" w:eastAsia="Times New Roman" w:hAnsi="Times New Roman" w:cs="Times New Roman"/>
        </w:rPr>
        <w:t xml:space="preserve"> Agreement’ on the country’s new name – Republic of North Macedonia or North Macedonia </w:t>
      </w:r>
      <w:proofErr w:type="gramStart"/>
      <w:r>
        <w:rPr>
          <w:rFonts w:ascii="Times New Roman" w:eastAsia="Times New Roman" w:hAnsi="Times New Roman" w:cs="Times New Roman"/>
        </w:rPr>
        <w:t>– which</w:t>
      </w:r>
      <w:proofErr w:type="gramEnd"/>
      <w:r>
        <w:rPr>
          <w:rFonts w:ascii="Times New Roman" w:eastAsia="Times New Roman" w:hAnsi="Times New Roman" w:cs="Times New Roman"/>
        </w:rPr>
        <w:t xml:space="preserve"> entered into force in February 2019. Since 2009, the Commission, with the unwavering support of Parliament, had invariably recommended that accession negotiations </w:t>
      </w:r>
      <w:proofErr w:type="gramStart"/>
      <w:r>
        <w:rPr>
          <w:rFonts w:ascii="Times New Roman" w:eastAsia="Times New Roman" w:hAnsi="Times New Roman" w:cs="Times New Roman"/>
        </w:rPr>
        <w:t>be opened</w:t>
      </w:r>
      <w:proofErr w:type="gramEnd"/>
      <w:r>
        <w:rPr>
          <w:rFonts w:ascii="Times New Roman" w:eastAsia="Times New Roman" w:hAnsi="Times New Roman" w:cs="Times New Roman"/>
        </w:rPr>
        <w:t xml:space="preserve">. In June 2018, the Council agreed to the possible opening of accession negotiations with North Macedonia in June 2019, provided the necessary conditions </w:t>
      </w:r>
      <w:proofErr w:type="gramStart"/>
      <w:r>
        <w:rPr>
          <w:rFonts w:ascii="Times New Roman" w:eastAsia="Times New Roman" w:hAnsi="Times New Roman" w:cs="Times New Roman"/>
        </w:rPr>
        <w:t>were fulfilled</w:t>
      </w:r>
      <w:proofErr w:type="gramEnd"/>
      <w:r>
        <w:rPr>
          <w:rFonts w:ascii="Times New Roman" w:eastAsia="Times New Roman" w:hAnsi="Times New Roman" w:cs="Times New Roman"/>
        </w:rPr>
        <w:t>. However, in both June 2019 and Oct</w:t>
      </w:r>
      <w:r w:rsidR="00CE00CA">
        <w:rPr>
          <w:rFonts w:ascii="Times New Roman" w:eastAsia="Times New Roman" w:hAnsi="Times New Roman" w:cs="Times New Roman"/>
        </w:rPr>
        <w:t>ober 2019, the Council did not</w:t>
      </w:r>
      <w:r>
        <w:rPr>
          <w:rFonts w:ascii="Times New Roman" w:eastAsia="Times New Roman" w:hAnsi="Times New Roman" w:cs="Times New Roman"/>
        </w:rPr>
        <w:t xml:space="preserve"> greenlight the opening of accession negotiations. In March 2020, the Council decided to open accession negotiations without additional conditionality. In July 2020, the Commission presented the </w:t>
      </w:r>
      <w:proofErr w:type="gramStart"/>
      <w:r>
        <w:rPr>
          <w:rFonts w:ascii="Times New Roman" w:eastAsia="Times New Roman" w:hAnsi="Times New Roman" w:cs="Times New Roman"/>
        </w:rPr>
        <w:t>draft negotiating</w:t>
      </w:r>
      <w:proofErr w:type="gramEnd"/>
      <w:r>
        <w:rPr>
          <w:rFonts w:ascii="Times New Roman" w:eastAsia="Times New Roman" w:hAnsi="Times New Roman" w:cs="Times New Roman"/>
        </w:rPr>
        <w:t xml:space="preserve"> framework – the first to take into account the ‘revised methodology for enlargement to</w:t>
      </w:r>
      <w:r w:rsidR="00CE00CA">
        <w:rPr>
          <w:rFonts w:ascii="Times New Roman" w:eastAsia="Times New Roman" w:hAnsi="Times New Roman" w:cs="Times New Roman"/>
        </w:rPr>
        <w:t xml:space="preserve"> the Western Balkans’ – to the member s</w:t>
      </w:r>
      <w:r>
        <w:rPr>
          <w:rFonts w:ascii="Times New Roman" w:eastAsia="Times New Roman" w:hAnsi="Times New Roman" w:cs="Times New Roman"/>
        </w:rPr>
        <w:t xml:space="preserve">tates. Almost one year later, accession negotiations with </w:t>
      </w:r>
      <w:r w:rsidR="00CE00CA">
        <w:rPr>
          <w:rFonts w:ascii="Times New Roman" w:eastAsia="Times New Roman" w:hAnsi="Times New Roman" w:cs="Times New Roman"/>
        </w:rPr>
        <w:t xml:space="preserve">North Macedonia </w:t>
      </w:r>
      <w:proofErr w:type="gramStart"/>
      <w:r>
        <w:rPr>
          <w:rFonts w:ascii="Times New Roman" w:eastAsia="Times New Roman" w:hAnsi="Times New Roman" w:cs="Times New Roman"/>
        </w:rPr>
        <w:t>have not yet been opened</w:t>
      </w:r>
      <w:proofErr w:type="gramEnd"/>
      <w:r>
        <w:rPr>
          <w:rFonts w:ascii="Times New Roman" w:eastAsia="Times New Roman" w:hAnsi="Times New Roman" w:cs="Times New Roman"/>
        </w:rPr>
        <w:t>. This is mainly due to issues between North Macedonia and Bulgaria related to identity, language and history.</w:t>
      </w:r>
    </w:p>
    <w:p w:rsidR="00AE336C" w:rsidRPr="00AE336C" w:rsidRDefault="00AE336C" w:rsidP="00AE336C">
      <w:pPr>
        <w:spacing w:before="100" w:beforeAutospacing="1" w:after="100" w:afterAutospacing="1"/>
        <w:jc w:val="both"/>
        <w:rPr>
          <w:rFonts w:ascii="Times New Roman" w:eastAsia="Times New Roman" w:hAnsi="Times New Roman" w:cs="Times New Roman"/>
          <w:u w:val="single"/>
        </w:rPr>
      </w:pPr>
      <w:r w:rsidRPr="00AE336C">
        <w:rPr>
          <w:rFonts w:ascii="Times New Roman" w:eastAsia="Times New Roman" w:hAnsi="Times New Roman" w:cs="Times New Roman"/>
          <w:u w:val="single"/>
        </w:rPr>
        <w:t>Kosovo</w:t>
      </w:r>
    </w:p>
    <w:p w:rsidR="00AE336C" w:rsidRDefault="00AE336C" w:rsidP="00AE336C">
      <w:pPr>
        <w:jc w:val="both"/>
        <w:rPr>
          <w:rFonts w:ascii="Times New Roman" w:eastAsia="Times New Roman" w:hAnsi="Times New Roman" w:cs="Times New Roman"/>
        </w:rPr>
      </w:pPr>
      <w:r>
        <w:rPr>
          <w:rFonts w:ascii="Times New Roman" w:eastAsia="Times New Roman" w:hAnsi="Times New Roman" w:cs="Times New Roman"/>
        </w:rPr>
        <w:t>Kosovo is a potential candidate for EU accession. It unilaterally declared its independ</w:t>
      </w:r>
      <w:r w:rsidR="00EE19AF">
        <w:rPr>
          <w:rFonts w:ascii="Times New Roman" w:eastAsia="Times New Roman" w:hAnsi="Times New Roman" w:cs="Times New Roman"/>
        </w:rPr>
        <w:t>ence in February 2008. Five EU member s</w:t>
      </w:r>
      <w:r>
        <w:rPr>
          <w:rFonts w:ascii="Times New Roman" w:eastAsia="Times New Roman" w:hAnsi="Times New Roman" w:cs="Times New Roman"/>
        </w:rPr>
        <w:t>tates (Cyprus, Greece, Romania, Slovakia</w:t>
      </w:r>
      <w:r w:rsidR="00EE19AF">
        <w:rPr>
          <w:rFonts w:ascii="Times New Roman" w:eastAsia="Times New Roman" w:hAnsi="Times New Roman" w:cs="Times New Roman"/>
        </w:rPr>
        <w:t>,</w:t>
      </w:r>
      <w:r>
        <w:rPr>
          <w:rFonts w:ascii="Times New Roman" w:eastAsia="Times New Roman" w:hAnsi="Times New Roman" w:cs="Times New Roman"/>
        </w:rPr>
        <w:t xml:space="preserve"> and Spain) and two countries in the region (Serbia and Bosnia and Herzegovina) have not recognized Kosovo’s independence. In July 2018, six years after a visa liberalization roadmap </w:t>
      </w:r>
      <w:proofErr w:type="gramStart"/>
      <w:r>
        <w:rPr>
          <w:rFonts w:ascii="Times New Roman" w:eastAsia="Times New Roman" w:hAnsi="Times New Roman" w:cs="Times New Roman"/>
        </w:rPr>
        <w:t>was issued</w:t>
      </w:r>
      <w:proofErr w:type="gramEnd"/>
      <w:r>
        <w:rPr>
          <w:rFonts w:ascii="Times New Roman" w:eastAsia="Times New Roman" w:hAnsi="Times New Roman" w:cs="Times New Roman"/>
        </w:rPr>
        <w:t xml:space="preserve">, the Commission confirmed that Kosovo had fulfilled all the </w:t>
      </w:r>
      <w:r w:rsidR="00EE19AF">
        <w:rPr>
          <w:rFonts w:ascii="Times New Roman" w:eastAsia="Times New Roman" w:hAnsi="Times New Roman" w:cs="Times New Roman"/>
        </w:rPr>
        <w:t xml:space="preserve">relevant </w:t>
      </w:r>
      <w:r>
        <w:rPr>
          <w:rFonts w:ascii="Times New Roman" w:eastAsia="Times New Roman" w:hAnsi="Times New Roman" w:cs="Times New Roman"/>
        </w:rPr>
        <w:t>criteria. The European Parliament immediately followed suit and entered into inter-institutional negotiations, which are ongoing. In the region, only Kosovo remains excluded from visa liberaliz</w:t>
      </w:r>
      <w:r w:rsidR="00EE19AF">
        <w:rPr>
          <w:rFonts w:ascii="Times New Roman" w:eastAsia="Times New Roman" w:hAnsi="Times New Roman" w:cs="Times New Roman"/>
        </w:rPr>
        <w:t>ation, as some EU member s</w:t>
      </w:r>
      <w:r>
        <w:rPr>
          <w:rFonts w:ascii="Times New Roman" w:eastAsia="Times New Roman" w:hAnsi="Times New Roman" w:cs="Times New Roman"/>
        </w:rPr>
        <w:t>tates continue to have reservations. After a landmark agreement on normalizing relations was reached in April 2013 by Belgrade and Pristina (the ‘Brussels Agreement’), the European Council decided in June 2013 to open negotiations on an SAA with Kosovo, which entered into force on 1 April 2016. Kosovo’s future EU integration – like Serbia’s – remains closely linked to the EU-facilitated high-level dialogue between Kosovo and Serbia, which should lead to a legally binding comprehensive agreement on the normalization of their relations. The latest high-level dialogue meeting took place on 15 June 2021.</w:t>
      </w:r>
    </w:p>
    <w:p w:rsidR="00AE336C" w:rsidRDefault="00AE336C" w:rsidP="00AE336C">
      <w:pPr>
        <w:jc w:val="both"/>
        <w:rPr>
          <w:rFonts w:ascii="Times New Roman" w:eastAsia="Times New Roman" w:hAnsi="Times New Roman" w:cs="Times New Roman"/>
        </w:rPr>
      </w:pPr>
    </w:p>
    <w:p w:rsidR="00AE336C" w:rsidRPr="00AE336C" w:rsidRDefault="00AE336C" w:rsidP="00AE336C">
      <w:pPr>
        <w:spacing w:after="120"/>
        <w:jc w:val="both"/>
        <w:rPr>
          <w:rFonts w:ascii="Times New Roman" w:eastAsia="Times New Roman" w:hAnsi="Times New Roman" w:cs="Times New Roman"/>
          <w:u w:val="single"/>
        </w:rPr>
      </w:pPr>
      <w:r w:rsidRPr="00AE336C">
        <w:rPr>
          <w:rFonts w:ascii="Times New Roman" w:eastAsia="Times New Roman" w:hAnsi="Times New Roman" w:cs="Times New Roman"/>
          <w:u w:val="single"/>
        </w:rPr>
        <w:t>Montenegro</w:t>
      </w:r>
    </w:p>
    <w:p w:rsidR="00AE336C" w:rsidRDefault="00AE336C" w:rsidP="00AE336C">
      <w:pPr>
        <w:jc w:val="both"/>
        <w:rPr>
          <w:rFonts w:ascii="Times New Roman" w:eastAsia="Times New Roman" w:hAnsi="Times New Roman" w:cs="Times New Roman"/>
        </w:rPr>
      </w:pPr>
      <w:r>
        <w:rPr>
          <w:rFonts w:ascii="Times New Roman" w:eastAsia="Times New Roman" w:hAnsi="Times New Roman" w:cs="Times New Roman"/>
        </w:rPr>
        <w:t xml:space="preserve">Montenegro, which gained independence in 2006, applied for EU membership in December 2008. It </w:t>
      </w:r>
      <w:proofErr w:type="gramStart"/>
      <w:r>
        <w:rPr>
          <w:rFonts w:ascii="Times New Roman" w:eastAsia="Times New Roman" w:hAnsi="Times New Roman" w:cs="Times New Roman"/>
        </w:rPr>
        <w:t>was granted</w:t>
      </w:r>
      <w:proofErr w:type="gramEnd"/>
      <w:r>
        <w:rPr>
          <w:rFonts w:ascii="Times New Roman" w:eastAsia="Times New Roman" w:hAnsi="Times New Roman" w:cs="Times New Roman"/>
        </w:rPr>
        <w:t xml:space="preserve"> candidate status in December 2010 and accession negotiations were opened in June 2012. In line with the EU’s ‘new approach’ to the accession process, the crucial rule of law chapters – Chapter 23 on judicial reform and fundamental rights and Chapter 24 on freedom, security and justice – were opened at an early stage in the negotiations, in December 2013. To date, all </w:t>
      </w:r>
      <w:proofErr w:type="gramStart"/>
      <w:r>
        <w:rPr>
          <w:rFonts w:ascii="Times New Roman" w:eastAsia="Times New Roman" w:hAnsi="Times New Roman" w:cs="Times New Roman"/>
        </w:rPr>
        <w:t>33 screened</w:t>
      </w:r>
      <w:proofErr w:type="gramEnd"/>
      <w:r>
        <w:rPr>
          <w:rFonts w:ascii="Times New Roman" w:eastAsia="Times New Roman" w:hAnsi="Times New Roman" w:cs="Times New Roman"/>
        </w:rPr>
        <w:t xml:space="preserve"> negotiating chapters have been opened, of which only three have been provisionally closed. The last remaining key chapter (on competition policy) </w:t>
      </w:r>
      <w:proofErr w:type="gramStart"/>
      <w:r>
        <w:rPr>
          <w:rFonts w:ascii="Times New Roman" w:eastAsia="Times New Roman" w:hAnsi="Times New Roman" w:cs="Times New Roman"/>
        </w:rPr>
        <w:t>was opened</w:t>
      </w:r>
      <w:proofErr w:type="gramEnd"/>
      <w:r>
        <w:rPr>
          <w:rFonts w:ascii="Times New Roman" w:eastAsia="Times New Roman" w:hAnsi="Times New Roman" w:cs="Times New Roman"/>
        </w:rPr>
        <w:t xml:space="preserve"> in June 2020. In its Western Balkans Strategy, published in February 2018, the </w:t>
      </w:r>
      <w:r w:rsidR="00EE19AF">
        <w:rPr>
          <w:rFonts w:ascii="Times New Roman" w:eastAsia="Times New Roman" w:hAnsi="Times New Roman" w:cs="Times New Roman"/>
        </w:rPr>
        <w:t xml:space="preserve">European </w:t>
      </w:r>
      <w:r>
        <w:rPr>
          <w:rFonts w:ascii="Times New Roman" w:eastAsia="Times New Roman" w:hAnsi="Times New Roman" w:cs="Times New Roman"/>
        </w:rPr>
        <w:t>Commission stated that Montenegro (and Serbia) could join the EU by 2025, albeit acknowledging that this perspective was ‘extremely ambitious’.</w:t>
      </w:r>
    </w:p>
    <w:p w:rsidR="00AE336C" w:rsidRDefault="00AE336C" w:rsidP="00AE336C">
      <w:pPr>
        <w:jc w:val="both"/>
        <w:rPr>
          <w:rFonts w:ascii="Times New Roman" w:eastAsia="Times New Roman" w:hAnsi="Times New Roman" w:cs="Times New Roman"/>
        </w:rPr>
      </w:pPr>
    </w:p>
    <w:p w:rsidR="00AE336C" w:rsidRPr="00AE336C" w:rsidRDefault="00AE336C" w:rsidP="00EE19AF">
      <w:pPr>
        <w:spacing w:after="120"/>
        <w:jc w:val="both"/>
        <w:rPr>
          <w:rFonts w:ascii="Times New Roman" w:eastAsia="Times New Roman" w:hAnsi="Times New Roman" w:cs="Times New Roman"/>
          <w:u w:val="single"/>
        </w:rPr>
      </w:pPr>
      <w:r w:rsidRPr="00AE336C">
        <w:rPr>
          <w:rFonts w:ascii="Times New Roman" w:eastAsia="Times New Roman" w:hAnsi="Times New Roman" w:cs="Times New Roman"/>
          <w:u w:val="single"/>
        </w:rPr>
        <w:lastRenderedPageBreak/>
        <w:t>Serbia</w:t>
      </w:r>
    </w:p>
    <w:p w:rsidR="00AA5B19" w:rsidRDefault="00AE336C" w:rsidP="00AE336C">
      <w:pPr>
        <w:jc w:val="both"/>
        <w:rPr>
          <w:rFonts w:ascii="Times New Roman" w:eastAsia="Times New Roman" w:hAnsi="Times New Roman" w:cs="Times New Roman"/>
        </w:rPr>
      </w:pPr>
      <w:r>
        <w:rPr>
          <w:rFonts w:ascii="Times New Roman" w:eastAsia="Times New Roman" w:hAnsi="Times New Roman" w:cs="Times New Roman"/>
        </w:rPr>
        <w:t xml:space="preserve">Serbia submitted its application for EU membership in December 2009 and </w:t>
      </w:r>
      <w:proofErr w:type="gramStart"/>
      <w:r>
        <w:rPr>
          <w:rFonts w:ascii="Times New Roman" w:eastAsia="Times New Roman" w:hAnsi="Times New Roman" w:cs="Times New Roman"/>
        </w:rPr>
        <w:t>was granted</w:t>
      </w:r>
      <w:proofErr w:type="gramEnd"/>
      <w:r>
        <w:rPr>
          <w:rFonts w:ascii="Times New Roman" w:eastAsia="Times New Roman" w:hAnsi="Times New Roman" w:cs="Times New Roman"/>
        </w:rPr>
        <w:t xml:space="preserve"> candidate status in March 2012 after Belgrade and Pristina reached an agreement on Kosovo’s regional representation. Accession negotiations </w:t>
      </w:r>
      <w:proofErr w:type="gramStart"/>
      <w:r>
        <w:rPr>
          <w:rFonts w:ascii="Times New Roman" w:eastAsia="Times New Roman" w:hAnsi="Times New Roman" w:cs="Times New Roman"/>
        </w:rPr>
        <w:t>were formally opened</w:t>
      </w:r>
      <w:proofErr w:type="gramEnd"/>
      <w:r>
        <w:rPr>
          <w:rFonts w:ascii="Times New Roman" w:eastAsia="Times New Roman" w:hAnsi="Times New Roman" w:cs="Times New Roman"/>
        </w:rPr>
        <w:t xml:space="preserve"> on 21 January 2014. The first two chapters, including the one on normalization of relations with Kosovo, </w:t>
      </w:r>
      <w:proofErr w:type="gramStart"/>
      <w:r>
        <w:rPr>
          <w:rFonts w:ascii="Times New Roman" w:eastAsia="Times New Roman" w:hAnsi="Times New Roman" w:cs="Times New Roman"/>
        </w:rPr>
        <w:t>were opened</w:t>
      </w:r>
      <w:proofErr w:type="gramEnd"/>
      <w:r>
        <w:rPr>
          <w:rFonts w:ascii="Times New Roman" w:eastAsia="Times New Roman" w:hAnsi="Times New Roman" w:cs="Times New Roman"/>
        </w:rPr>
        <w:t xml:space="preserve"> in December 2015. The key rule of law Chapters 23 and 24 </w:t>
      </w:r>
      <w:proofErr w:type="gramStart"/>
      <w:r>
        <w:rPr>
          <w:rFonts w:ascii="Times New Roman" w:eastAsia="Times New Roman" w:hAnsi="Times New Roman" w:cs="Times New Roman"/>
        </w:rPr>
        <w:t>were opened</w:t>
      </w:r>
      <w:proofErr w:type="gramEnd"/>
      <w:r>
        <w:rPr>
          <w:rFonts w:ascii="Times New Roman" w:eastAsia="Times New Roman" w:hAnsi="Times New Roman" w:cs="Times New Roman"/>
        </w:rPr>
        <w:t xml:space="preserve"> on 18 July 2016. To date, 18 out of 35 negotiating chapters </w:t>
      </w:r>
      <w:proofErr w:type="gramStart"/>
      <w:r>
        <w:rPr>
          <w:rFonts w:ascii="Times New Roman" w:eastAsia="Times New Roman" w:hAnsi="Times New Roman" w:cs="Times New Roman"/>
        </w:rPr>
        <w:t>have been opened</w:t>
      </w:r>
      <w:proofErr w:type="gramEnd"/>
      <w:r>
        <w:rPr>
          <w:rFonts w:ascii="Times New Roman" w:eastAsia="Times New Roman" w:hAnsi="Times New Roman" w:cs="Times New Roman"/>
        </w:rPr>
        <w:t xml:space="preserve">, two of which have been provisionally closed. Since December 2019, no new chapters </w:t>
      </w:r>
      <w:proofErr w:type="gramStart"/>
      <w:r>
        <w:rPr>
          <w:rFonts w:ascii="Times New Roman" w:eastAsia="Times New Roman" w:hAnsi="Times New Roman" w:cs="Times New Roman"/>
        </w:rPr>
        <w:t>have been opened</w:t>
      </w:r>
      <w:proofErr w:type="gramEnd"/>
      <w:r>
        <w:rPr>
          <w:rFonts w:ascii="Times New Roman" w:eastAsia="Times New Roman" w:hAnsi="Times New Roman" w:cs="Times New Roman"/>
        </w:rPr>
        <w:t>. In its Western Balkans Strategy, published in February 2018, the Commission stated that Serbia (and Montenegro) could join the EU by 2025, albeit acknowledging that this perspective was ‘extremely ambitious’. Serbia’s future EU integration – like Kosovo’s – remains closely linked to the EU-facilitated high-level dialogue between Serbia and Kosovo, which should lead to a legally binding comprehensive agreement on the normalization of their relations. The latest high-level dialogue meeting took place on 15 June 2021.</w:t>
      </w:r>
    </w:p>
    <w:p w:rsidR="00AE336C" w:rsidRPr="00AE336C" w:rsidRDefault="00AE336C" w:rsidP="00AE336C">
      <w:pPr>
        <w:jc w:val="both"/>
        <w:rPr>
          <w:rFonts w:ascii="Times New Roman" w:eastAsia="Times New Roman" w:hAnsi="Times New Roman" w:cs="Times New Roman"/>
        </w:rPr>
      </w:pPr>
    </w:p>
    <w:p w:rsidR="00B47A57" w:rsidRPr="008B1FF6" w:rsidRDefault="003A7DD0" w:rsidP="00B47A57">
      <w:pPr>
        <w:spacing w:after="120"/>
        <w:jc w:val="both"/>
        <w:rPr>
          <w:rFonts w:ascii="Times New Roman" w:eastAsia="Times New Roman" w:hAnsi="Times New Roman" w:cs="Times New Roman"/>
          <w:i/>
        </w:rPr>
      </w:pPr>
      <w:r w:rsidRPr="008B1FF6">
        <w:rPr>
          <w:rFonts w:ascii="Times New Roman" w:eastAsia="Times New Roman" w:hAnsi="Times New Roman" w:cs="Times New Roman"/>
          <w:b/>
          <w:i/>
        </w:rPr>
        <w:t xml:space="preserve">The </w:t>
      </w:r>
      <w:r w:rsidR="008B1FF6" w:rsidRPr="008B1FF6">
        <w:rPr>
          <w:rFonts w:ascii="Times New Roman" w:eastAsia="Times New Roman" w:hAnsi="Times New Roman" w:cs="Times New Roman"/>
          <w:b/>
          <w:i/>
        </w:rPr>
        <w:t xml:space="preserve">Challenges of the </w:t>
      </w:r>
      <w:r w:rsidRPr="008B1FF6">
        <w:rPr>
          <w:rFonts w:ascii="Times New Roman" w:eastAsia="Times New Roman" w:hAnsi="Times New Roman" w:cs="Times New Roman"/>
          <w:b/>
          <w:i/>
        </w:rPr>
        <w:t>Integration Process</w:t>
      </w:r>
      <w:r w:rsidR="00B47A57" w:rsidRPr="008B1FF6">
        <w:rPr>
          <w:rFonts w:ascii="Times New Roman" w:eastAsia="Times New Roman" w:hAnsi="Times New Roman" w:cs="Times New Roman"/>
          <w:i/>
        </w:rPr>
        <w:t xml:space="preserve"> </w:t>
      </w:r>
    </w:p>
    <w:p w:rsidR="00686AF0" w:rsidRDefault="00686AF0" w:rsidP="00686AF0">
      <w:pPr>
        <w:jc w:val="both"/>
        <w:rPr>
          <w:rFonts w:ascii="Times New Roman" w:eastAsia="Times New Roman" w:hAnsi="Times New Roman" w:cs="Times New Roman"/>
        </w:rPr>
      </w:pPr>
      <w:r>
        <w:rPr>
          <w:rFonts w:ascii="Times New Roman" w:eastAsia="Times New Roman" w:hAnsi="Times New Roman" w:cs="Times New Roman"/>
        </w:rPr>
        <w:t xml:space="preserve">Slovenia </w:t>
      </w:r>
      <w:r w:rsidR="00E838EF">
        <w:rPr>
          <w:rFonts w:ascii="Times New Roman" w:eastAsia="Times New Roman" w:hAnsi="Times New Roman" w:cs="Times New Roman"/>
        </w:rPr>
        <w:t xml:space="preserve">entered </w:t>
      </w:r>
      <w:r>
        <w:rPr>
          <w:rFonts w:ascii="Times New Roman" w:eastAsia="Times New Roman" w:hAnsi="Times New Roman" w:cs="Times New Roman"/>
        </w:rPr>
        <w:t xml:space="preserve">into the EU in 2007 </w:t>
      </w:r>
      <w:r w:rsidR="00E838EF">
        <w:rPr>
          <w:rFonts w:ascii="Times New Roman" w:eastAsia="Times New Roman" w:hAnsi="Times New Roman" w:cs="Times New Roman"/>
        </w:rPr>
        <w:t xml:space="preserve">while </w:t>
      </w:r>
      <w:r>
        <w:rPr>
          <w:rFonts w:ascii="Times New Roman" w:eastAsia="Times New Roman" w:hAnsi="Times New Roman" w:cs="Times New Roman"/>
        </w:rPr>
        <w:t xml:space="preserve">Croatia </w:t>
      </w:r>
      <w:r w:rsidR="00E838EF">
        <w:rPr>
          <w:rFonts w:ascii="Times New Roman" w:eastAsia="Times New Roman" w:hAnsi="Times New Roman" w:cs="Times New Roman"/>
        </w:rPr>
        <w:t>joined the Union</w:t>
      </w:r>
      <w:r>
        <w:rPr>
          <w:rFonts w:ascii="Times New Roman" w:eastAsia="Times New Roman" w:hAnsi="Times New Roman" w:cs="Times New Roman"/>
        </w:rPr>
        <w:t xml:space="preserve"> in July 2013. However, </w:t>
      </w:r>
      <w:r w:rsidR="00B47A57">
        <w:rPr>
          <w:rFonts w:ascii="Times New Roman" w:eastAsia="Times New Roman" w:hAnsi="Times New Roman" w:cs="Times New Roman"/>
        </w:rPr>
        <w:t xml:space="preserve">in 2014 </w:t>
      </w:r>
      <w:r>
        <w:rPr>
          <w:rFonts w:ascii="Times New Roman" w:eastAsia="Times New Roman" w:hAnsi="Times New Roman" w:cs="Times New Roman"/>
        </w:rPr>
        <w:t xml:space="preserve">the </w:t>
      </w:r>
      <w:r w:rsidR="00B47A57">
        <w:rPr>
          <w:rFonts w:ascii="Times New Roman" w:eastAsia="Times New Roman" w:hAnsi="Times New Roman" w:cs="Times New Roman"/>
        </w:rPr>
        <w:t>newly installed E</w:t>
      </w:r>
      <w:r>
        <w:rPr>
          <w:rFonts w:ascii="Times New Roman" w:eastAsia="Times New Roman" w:hAnsi="Times New Roman" w:cs="Times New Roman"/>
        </w:rPr>
        <w:t xml:space="preserve">uropean </w:t>
      </w:r>
      <w:r w:rsidR="00B47A57">
        <w:rPr>
          <w:rFonts w:ascii="Times New Roman" w:eastAsia="Times New Roman" w:hAnsi="Times New Roman" w:cs="Times New Roman"/>
        </w:rPr>
        <w:t>C</w:t>
      </w:r>
      <w:r>
        <w:rPr>
          <w:rFonts w:ascii="Times New Roman" w:eastAsia="Times New Roman" w:hAnsi="Times New Roman" w:cs="Times New Roman"/>
        </w:rPr>
        <w:t>omm</w:t>
      </w:r>
      <w:r w:rsidR="00E838EF">
        <w:rPr>
          <w:rFonts w:ascii="Times New Roman" w:eastAsia="Times New Roman" w:hAnsi="Times New Roman" w:cs="Times New Roman"/>
        </w:rPr>
        <w:t xml:space="preserve">ission </w:t>
      </w:r>
      <w:r w:rsidR="00B47A57">
        <w:rPr>
          <w:rFonts w:ascii="Times New Roman" w:eastAsia="Times New Roman" w:hAnsi="Times New Roman" w:cs="Times New Roman"/>
        </w:rPr>
        <w:t>President Jean-Claude</w:t>
      </w:r>
      <w:r>
        <w:rPr>
          <w:rFonts w:ascii="Times New Roman" w:eastAsia="Times New Roman" w:hAnsi="Times New Roman" w:cs="Times New Roman"/>
        </w:rPr>
        <w:t xml:space="preserve"> Junker stated</w:t>
      </w:r>
      <w:r w:rsidR="00B47A57">
        <w:rPr>
          <w:rFonts w:ascii="Times New Roman" w:eastAsia="Times New Roman" w:hAnsi="Times New Roman" w:cs="Times New Roman"/>
        </w:rPr>
        <w:t xml:space="preserve"> categorically that the EU would not admit any more countries during h</w:t>
      </w:r>
      <w:r>
        <w:rPr>
          <w:rFonts w:ascii="Times New Roman" w:eastAsia="Times New Roman" w:hAnsi="Times New Roman" w:cs="Times New Roman"/>
        </w:rPr>
        <w:t xml:space="preserve">is mandate (until </w:t>
      </w:r>
      <w:r w:rsidR="00B47A57">
        <w:rPr>
          <w:rFonts w:ascii="Times New Roman" w:eastAsia="Times New Roman" w:hAnsi="Times New Roman" w:cs="Times New Roman"/>
        </w:rPr>
        <w:t>2019</w:t>
      </w:r>
      <w:r>
        <w:rPr>
          <w:rFonts w:ascii="Times New Roman" w:eastAsia="Times New Roman" w:hAnsi="Times New Roman" w:cs="Times New Roman"/>
        </w:rPr>
        <w:t>)</w:t>
      </w:r>
      <w:r w:rsidR="00B47A57">
        <w:rPr>
          <w:rFonts w:ascii="Times New Roman" w:eastAsia="Times New Roman" w:hAnsi="Times New Roman" w:cs="Times New Roman"/>
        </w:rPr>
        <w:t xml:space="preserve">, if not indefinitely. The rationale for denying EU accession differs for each </w:t>
      </w:r>
      <w:r>
        <w:rPr>
          <w:rFonts w:ascii="Times New Roman" w:eastAsia="Times New Roman" w:hAnsi="Times New Roman" w:cs="Times New Roman"/>
        </w:rPr>
        <w:t xml:space="preserve">Western Balkan </w:t>
      </w:r>
      <w:r w:rsidR="00B47A57">
        <w:rPr>
          <w:rFonts w:ascii="Times New Roman" w:eastAsia="Times New Roman" w:hAnsi="Times New Roman" w:cs="Times New Roman"/>
        </w:rPr>
        <w:t>country, but the underlying reservations are identical: a country is yet “not prepared” for EU membership; it is “too early” for the EU to accept a new country; or the “cost” of admitting a new member outweighs any benefits that might derive from its accession. These concerns regarding the Western Balkans have only been aggravated following the accession of Bulgaria and Romania in 2007, and the slow pace of political and economic change that has taken place since then. In the</w:t>
      </w:r>
      <w:r>
        <w:rPr>
          <w:rFonts w:ascii="Times New Roman" w:eastAsia="Times New Roman" w:hAnsi="Times New Roman" w:cs="Times New Roman"/>
        </w:rPr>
        <w:t xml:space="preserve"> opinion of the Enlargement Commissioner, Stefan </w:t>
      </w:r>
      <w:proofErr w:type="spellStart"/>
      <w:r>
        <w:rPr>
          <w:rFonts w:ascii="Times New Roman" w:eastAsia="Times New Roman" w:hAnsi="Times New Roman" w:cs="Times New Roman"/>
        </w:rPr>
        <w:t>Fule</w:t>
      </w:r>
      <w:proofErr w:type="spellEnd"/>
      <w:r>
        <w:rPr>
          <w:rFonts w:ascii="Times New Roman" w:eastAsia="Times New Roman" w:hAnsi="Times New Roman" w:cs="Times New Roman"/>
        </w:rPr>
        <w:t xml:space="preserve">, </w:t>
      </w:r>
      <w:r w:rsidR="00B47A57">
        <w:rPr>
          <w:rFonts w:ascii="Times New Roman" w:eastAsia="Times New Roman" w:hAnsi="Times New Roman" w:cs="Times New Roman"/>
        </w:rPr>
        <w:t>“member states and candidate countries have grown tired of the pace of the enlargement process, above all, the accession of Romania and Bulgaria, which raised a lot of questions about the credibility of the process”. Furthermore, over the course of 2015 allegedly more “advanced” EU member countries from Eastern Europe, specifically Poland and Hungary, have been black-sliding politically and economically, making the possible accession of the remaining Western Balkan states even more unpredictably precarious.</w:t>
      </w:r>
    </w:p>
    <w:p w:rsidR="00686AF0" w:rsidRDefault="005642DF" w:rsidP="00686AF0">
      <w:pPr>
        <w:ind w:firstLine="720"/>
        <w:jc w:val="both"/>
        <w:rPr>
          <w:rFonts w:ascii="Times New Roman" w:eastAsia="Times New Roman" w:hAnsi="Times New Roman" w:cs="Times New Roman"/>
        </w:rPr>
      </w:pPr>
      <w:r>
        <w:rPr>
          <w:rFonts w:ascii="Times New Roman" w:eastAsia="Times New Roman" w:hAnsi="Times New Roman" w:cs="Times New Roman"/>
        </w:rPr>
        <w:t xml:space="preserve">European observers </w:t>
      </w:r>
      <w:r w:rsidR="00E838EF">
        <w:rPr>
          <w:rFonts w:ascii="Times New Roman" w:eastAsia="Times New Roman" w:hAnsi="Times New Roman" w:cs="Times New Roman"/>
        </w:rPr>
        <w:t xml:space="preserve">have </w:t>
      </w:r>
      <w:r>
        <w:rPr>
          <w:rFonts w:ascii="Times New Roman" w:eastAsia="Times New Roman" w:hAnsi="Times New Roman" w:cs="Times New Roman"/>
        </w:rPr>
        <w:t>cite</w:t>
      </w:r>
      <w:r w:rsidR="00E838EF">
        <w:rPr>
          <w:rFonts w:ascii="Times New Roman" w:eastAsia="Times New Roman" w:hAnsi="Times New Roman" w:cs="Times New Roman"/>
        </w:rPr>
        <w:t>d</w:t>
      </w:r>
      <w:r>
        <w:rPr>
          <w:rFonts w:ascii="Times New Roman" w:eastAsia="Times New Roman" w:hAnsi="Times New Roman" w:cs="Times New Roman"/>
        </w:rPr>
        <w:t xml:space="preserve"> several kinds of reservations that have been preventing, or at least delaying, the EU’s readiness to admit the countries of the Western Balkans. Perhaps foremost is the so-called “Enlargement Fatigue.” According to the</w:t>
      </w:r>
      <w:r w:rsidR="00686AF0">
        <w:rPr>
          <w:rFonts w:ascii="Times New Roman" w:eastAsia="Times New Roman" w:hAnsi="Times New Roman" w:cs="Times New Roman"/>
        </w:rPr>
        <w:t xml:space="preserve"> </w:t>
      </w:r>
      <w:r w:rsidR="00686AF0" w:rsidRPr="00686AF0">
        <w:rPr>
          <w:rFonts w:ascii="Times New Roman" w:eastAsia="Times New Roman" w:hAnsi="Times New Roman" w:cs="Times New Roman"/>
          <w:i/>
        </w:rPr>
        <w:t>Eurobarometer</w:t>
      </w:r>
      <w:r>
        <w:rPr>
          <w:rFonts w:ascii="Times New Roman" w:eastAsia="Times New Roman" w:hAnsi="Times New Roman" w:cs="Times New Roman"/>
        </w:rPr>
        <w:t>, in 2013 upwards of 60% of Europeans opposed any further expansion of the EU due to their concern about the Union’s ability to absorb new countries, whether politically or culturally. Second, the Dutch and French rejection of the European Constitution in 20</w:t>
      </w:r>
      <w:r w:rsidR="00686AF0">
        <w:rPr>
          <w:rFonts w:ascii="Times New Roman" w:eastAsia="Times New Roman" w:hAnsi="Times New Roman" w:cs="Times New Roman"/>
        </w:rPr>
        <w:t>05 was indicative of a broader “</w:t>
      </w:r>
      <w:r>
        <w:rPr>
          <w:rFonts w:ascii="Times New Roman" w:eastAsia="Times New Roman" w:hAnsi="Times New Roman" w:cs="Times New Roman"/>
        </w:rPr>
        <w:t>Institutional Fatigue” that many European citizens have felt regarding the fundamental political viability of the EU, even absent further expansion. And, most recently, there is increasing recrimination caused by Europe’s “Financial Fatigue,” or the ripple effect of the euro-zone crisis; namely, the resentment felt by many Europeans regarding the cost of bailing out failing economies of member states such as Greece. Of all these areas of concern, economic reservations appear to be most pressing. That is, the greatest challenge faced by representatives of the EU is to justify to their parliaments and constituencies why the union should admit another poor and unqualified Balkan state when this membership will unavoidably result in even greater financial burdens for average citizens of current EU countries.</w:t>
      </w:r>
    </w:p>
    <w:p w:rsidR="00686AF0" w:rsidRDefault="005642DF" w:rsidP="00686AF0">
      <w:pPr>
        <w:ind w:firstLine="720"/>
        <w:jc w:val="both"/>
        <w:rPr>
          <w:rFonts w:ascii="Times New Roman" w:eastAsia="Times New Roman" w:hAnsi="Times New Roman" w:cs="Times New Roman"/>
        </w:rPr>
      </w:pPr>
      <w:proofErr w:type="gramStart"/>
      <w:r>
        <w:rPr>
          <w:rFonts w:ascii="Times New Roman" w:eastAsia="Times New Roman" w:hAnsi="Times New Roman" w:cs="Times New Roman"/>
        </w:rPr>
        <w:lastRenderedPageBreak/>
        <w:t>The urgency aroused by all these concerns has only been further intensified since 2015 by the EU’s inability to formulate a coherent and timely policy for sharing the responsibility and expenses stemming from the thousands of immigrants and refugees from Syria, Iraq and Afghanistan who have been coming through both member (Greece) and aspiring states (</w:t>
      </w:r>
      <w:r w:rsidR="00686AF0">
        <w:rPr>
          <w:rFonts w:ascii="Times New Roman" w:eastAsia="Times New Roman" w:hAnsi="Times New Roman" w:cs="Times New Roman"/>
        </w:rPr>
        <w:t xml:space="preserve">North Macedonia and </w:t>
      </w:r>
      <w:r>
        <w:rPr>
          <w:rFonts w:ascii="Times New Roman" w:eastAsia="Times New Roman" w:hAnsi="Times New Roman" w:cs="Times New Roman"/>
        </w:rPr>
        <w:t>Serbia) as they make their way northwards towards Germany and Scandinavia.</w:t>
      </w:r>
      <w:proofErr w:type="gramEnd"/>
      <w:r>
        <w:rPr>
          <w:rFonts w:ascii="Times New Roman" w:eastAsia="Times New Roman" w:hAnsi="Times New Roman" w:cs="Times New Roman"/>
        </w:rPr>
        <w:t xml:space="preserve"> The concept of a unified “union” </w:t>
      </w:r>
      <w:proofErr w:type="gramStart"/>
      <w:r>
        <w:rPr>
          <w:rFonts w:ascii="Times New Roman" w:eastAsia="Times New Roman" w:hAnsi="Times New Roman" w:cs="Times New Roman"/>
        </w:rPr>
        <w:t>is being further challenged</w:t>
      </w:r>
      <w:proofErr w:type="gramEnd"/>
      <w:r>
        <w:rPr>
          <w:rFonts w:ascii="Times New Roman" w:eastAsia="Times New Roman" w:hAnsi="Times New Roman" w:cs="Times New Roman"/>
        </w:rPr>
        <w:t xml:space="preserve"> by the newest proposal coming from Brussels to seal </w:t>
      </w:r>
      <w:r w:rsidR="00686AF0">
        <w:rPr>
          <w:rFonts w:ascii="Times New Roman" w:eastAsia="Times New Roman" w:hAnsi="Times New Roman" w:cs="Times New Roman"/>
        </w:rPr>
        <w:t xml:space="preserve">North </w:t>
      </w:r>
      <w:r>
        <w:rPr>
          <w:rFonts w:ascii="Times New Roman" w:eastAsia="Times New Roman" w:hAnsi="Times New Roman" w:cs="Times New Roman"/>
        </w:rPr>
        <w:t>Macedonia’s southern border in order to prevent refugees from coming into “Europe” from Greece.</w:t>
      </w:r>
    </w:p>
    <w:p w:rsidR="00686AF0" w:rsidRDefault="00E838EF" w:rsidP="00686AF0">
      <w:pPr>
        <w:ind w:firstLine="720"/>
        <w:jc w:val="both"/>
        <w:rPr>
          <w:rFonts w:ascii="Times New Roman" w:eastAsia="Times New Roman" w:hAnsi="Times New Roman" w:cs="Times New Roman"/>
        </w:rPr>
      </w:pPr>
      <w:r>
        <w:rPr>
          <w:rFonts w:ascii="Times New Roman" w:eastAsia="Times New Roman" w:hAnsi="Times New Roman" w:cs="Times New Roman"/>
        </w:rPr>
        <w:t>Viewed systemically, there has been</w:t>
      </w:r>
      <w:r w:rsidR="005642DF">
        <w:rPr>
          <w:rFonts w:ascii="Times New Roman" w:eastAsia="Times New Roman" w:hAnsi="Times New Roman" w:cs="Times New Roman"/>
        </w:rPr>
        <w:t xml:space="preserve"> an inherent inconsistency in labeling these EU reservations as diffe</w:t>
      </w:r>
      <w:r w:rsidR="00686AF0">
        <w:rPr>
          <w:rFonts w:ascii="Times New Roman" w:eastAsia="Times New Roman" w:hAnsi="Times New Roman" w:cs="Times New Roman"/>
        </w:rPr>
        <w:t>rent forms of “fatigue.” The latter</w:t>
      </w:r>
      <w:r w:rsidR="005642DF">
        <w:rPr>
          <w:rFonts w:ascii="Times New Roman" w:eastAsia="Times New Roman" w:hAnsi="Times New Roman" w:cs="Times New Roman"/>
        </w:rPr>
        <w:t xml:space="preserve"> implies a needed period of rest or recovery, which </w:t>
      </w:r>
      <w:proofErr w:type="gramStart"/>
      <w:r w:rsidR="005642DF">
        <w:rPr>
          <w:rFonts w:ascii="Times New Roman" w:eastAsia="Times New Roman" w:hAnsi="Times New Roman" w:cs="Times New Roman"/>
        </w:rPr>
        <w:t>should be followed</w:t>
      </w:r>
      <w:proofErr w:type="gramEnd"/>
      <w:r w:rsidR="005642DF">
        <w:rPr>
          <w:rFonts w:ascii="Times New Roman" w:eastAsia="Times New Roman" w:hAnsi="Times New Roman" w:cs="Times New Roman"/>
        </w:rPr>
        <w:t xml:space="preserve"> by a reinvigorated sense of energy and purpose. In other words, if enlargement is an integral instrument of European foreign policy, fatigue should only reflect a temporary respite from an ongoing and predictable process to which all member states are committed. Given the stated policy of delaying further EU expansion at least until 2020, the Union would appear to be experiencing more deeply rooted “</w:t>
      </w:r>
      <w:proofErr w:type="spellStart"/>
      <w:r w:rsidR="005642DF">
        <w:rPr>
          <w:rFonts w:ascii="Times New Roman" w:eastAsia="Times New Roman" w:hAnsi="Times New Roman" w:cs="Times New Roman"/>
        </w:rPr>
        <w:t>rejectionism</w:t>
      </w:r>
      <w:proofErr w:type="spellEnd"/>
      <w:r w:rsidR="005642DF">
        <w:rPr>
          <w:rFonts w:ascii="Times New Roman" w:eastAsia="Times New Roman" w:hAnsi="Times New Roman" w:cs="Times New Roman"/>
        </w:rPr>
        <w:t>.” That is, rather than a being temporary digression from its intention to expand, the EU’s promise and then denial or postponement of accession has become a stick more than a carrot in its relationship with the Western Balkan countries. Viewed even more critically, it would not be an exaggeration to claim that Europe is going through an incremental and not too subtle revival of historical prejudices and condescension of northern and western European states and peoples towards their southern and eastern neighbors. This trend is quite evident in the growing presence and strength of right-wing political parties in states such as the Netherlands, Denmark, and Sweden</w:t>
      </w:r>
      <w:proofErr w:type="gramStart"/>
      <w:r w:rsidR="005642DF">
        <w:rPr>
          <w:rFonts w:ascii="Times New Roman" w:eastAsia="Times New Roman" w:hAnsi="Times New Roman" w:cs="Times New Roman"/>
        </w:rPr>
        <w:t>;</w:t>
      </w:r>
      <w:proofErr w:type="gramEnd"/>
      <w:r w:rsidR="005642DF">
        <w:rPr>
          <w:rFonts w:ascii="Times New Roman" w:eastAsia="Times New Roman" w:hAnsi="Times New Roman" w:cs="Times New Roman"/>
        </w:rPr>
        <w:t xml:space="preserve"> all previously considered among the most progressive and welcoming countries, but which have been promulgating legislation restricting both the access and rights of immigrants.</w:t>
      </w:r>
    </w:p>
    <w:p w:rsidR="00686AF0" w:rsidRDefault="005642DF" w:rsidP="00686AF0">
      <w:pPr>
        <w:ind w:firstLine="720"/>
        <w:jc w:val="both"/>
        <w:rPr>
          <w:rFonts w:ascii="Times New Roman" w:eastAsia="Times New Roman" w:hAnsi="Times New Roman" w:cs="Times New Roman"/>
        </w:rPr>
      </w:pPr>
      <w:r>
        <w:rPr>
          <w:rFonts w:ascii="Times New Roman" w:eastAsia="Times New Roman" w:hAnsi="Times New Roman" w:cs="Times New Roman"/>
        </w:rPr>
        <w:t xml:space="preserve">And yet, as the EU struggles with these expressions of political, social and economic “fatigue,” </w:t>
      </w:r>
      <w:r w:rsidR="00686AF0">
        <w:rPr>
          <w:rFonts w:ascii="Times New Roman" w:eastAsia="Times New Roman" w:hAnsi="Times New Roman" w:cs="Times New Roman"/>
        </w:rPr>
        <w:t xml:space="preserve">North </w:t>
      </w:r>
      <w:r>
        <w:rPr>
          <w:rFonts w:ascii="Times New Roman" w:eastAsia="Times New Roman" w:hAnsi="Times New Roman" w:cs="Times New Roman"/>
        </w:rPr>
        <w:t>Macedonia, Albania, Serbia, Montenegro, Bosnia</w:t>
      </w:r>
      <w:r w:rsidR="00686AF0">
        <w:rPr>
          <w:rFonts w:ascii="Times New Roman" w:eastAsia="Times New Roman" w:hAnsi="Times New Roman" w:cs="Times New Roman"/>
        </w:rPr>
        <w:t xml:space="preserve"> and Herzegovina</w:t>
      </w:r>
      <w:r>
        <w:rPr>
          <w:rFonts w:ascii="Times New Roman" w:eastAsia="Times New Roman" w:hAnsi="Times New Roman" w:cs="Times New Roman"/>
        </w:rPr>
        <w:t xml:space="preserve">, and Kosovo are still expected to meet demanding standards and prerequisites in order to join a club that appears increasingly less convinced that it wants them as members. In principle, EU accession criteria are supposed to apply universally to aspiring countries (for instance, reforming the judiciary, guaranteeing freedom of the media, eradicating corruption, strengthening the rule of law). In practice, however, the EU has applied different and inconsistent accession standards to each country under consideration. This “differentiated integration” policy has become a contentious matter in Balkans, where it is considered to be a double-edged sword: On the positive side, the policy is “flexible,” supposedly allowing each country to meet accession standards at its own pace. On the negative side, however, this policy </w:t>
      </w:r>
      <w:proofErr w:type="gramStart"/>
      <w:r>
        <w:rPr>
          <w:rFonts w:ascii="Times New Roman" w:eastAsia="Times New Roman" w:hAnsi="Times New Roman" w:cs="Times New Roman"/>
        </w:rPr>
        <w:t>is perceived</w:t>
      </w:r>
      <w:proofErr w:type="gramEnd"/>
      <w:r>
        <w:rPr>
          <w:rFonts w:ascii="Times New Roman" w:eastAsia="Times New Roman" w:hAnsi="Times New Roman" w:cs="Times New Roman"/>
        </w:rPr>
        <w:t xml:space="preserve"> as unpredictable at best and as inconsistent and discriminatory at worst.</w:t>
      </w:r>
    </w:p>
    <w:p w:rsidR="00686AF0" w:rsidRDefault="005642DF" w:rsidP="00686AF0">
      <w:pPr>
        <w:ind w:firstLine="720"/>
        <w:jc w:val="both"/>
        <w:rPr>
          <w:rFonts w:ascii="Times New Roman" w:eastAsia="Times New Roman" w:hAnsi="Times New Roman" w:cs="Times New Roman"/>
        </w:rPr>
      </w:pPr>
      <w:r>
        <w:rPr>
          <w:rFonts w:ascii="Times New Roman" w:eastAsia="Times New Roman" w:hAnsi="Times New Roman" w:cs="Times New Roman"/>
        </w:rPr>
        <w:t>EU member states are not the only ones having second thoughts about expansion. The most obvious repercussion in the Balkan countries stemming from their postponed or possibly permanent exclusion from the union has been a spreading sense of “Commitment Fatigue.” Despite the rhetoric of many Balkan political elites that joi</w:t>
      </w:r>
      <w:r w:rsidR="00686AF0">
        <w:rPr>
          <w:rFonts w:ascii="Times New Roman" w:eastAsia="Times New Roman" w:hAnsi="Times New Roman" w:cs="Times New Roman"/>
        </w:rPr>
        <w:t>ning the EU</w:t>
      </w:r>
      <w:r>
        <w:rPr>
          <w:rFonts w:ascii="Times New Roman" w:eastAsia="Times New Roman" w:hAnsi="Times New Roman" w:cs="Times New Roman"/>
        </w:rPr>
        <w:t xml:space="preserve"> is their top priority and is ultimately inevitable, there is creeping popular skepticism regarding the EU’s approach to enlargement and its sincerity. Specifically, the peoples of the Balkans are expressing increasingly serious doubts whether they would truly become equal partners in Europe, even should their countries be admitted.</w:t>
      </w:r>
    </w:p>
    <w:p w:rsidR="00686AF0" w:rsidRDefault="005642DF" w:rsidP="00686AF0">
      <w:pPr>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 xml:space="preserve">This skepticism has already had significant ramifications in the Balkans: the emergence of “elected” but dubiously legitimate regimes whose domestic policies have been leading their </w:t>
      </w:r>
      <w:r>
        <w:rPr>
          <w:rFonts w:ascii="Times New Roman" w:eastAsia="Times New Roman" w:hAnsi="Times New Roman" w:cs="Times New Roman"/>
        </w:rPr>
        <w:lastRenderedPageBreak/>
        <w:t>countries into economic decline; the growing frequency of human and civil rights being violated or eliminated; the continued presence if not growth of organized crime; and the increasing numbers of citizens of Western Balkan states who see no future in their home countries and who leave to settle in “Europe” – whether legally or otherwise.</w:t>
      </w:r>
      <w:proofErr w:type="gramEnd"/>
      <w:r>
        <w:rPr>
          <w:rFonts w:ascii="Times New Roman" w:eastAsia="Times New Roman" w:hAnsi="Times New Roman" w:cs="Times New Roman"/>
        </w:rPr>
        <w:t xml:space="preserve"> Not surprisingly, as “Euro-skepticism,” with its attendant negative consequences, grows in the Balkans, the greater the resistance and reluctance among EU member countries to consider these countries for accession. What should have been a win/win paradigm for the EU and the Balkans has been transformed into a win/lose or possibly a lose/lose scenario.</w:t>
      </w:r>
    </w:p>
    <w:p w:rsidR="00AA5B19" w:rsidRDefault="00E838EF" w:rsidP="00AA5B19">
      <w:pPr>
        <w:ind w:firstLine="720"/>
        <w:jc w:val="both"/>
        <w:rPr>
          <w:rFonts w:ascii="Times New Roman" w:eastAsia="Times New Roman" w:hAnsi="Times New Roman" w:cs="Times New Roman"/>
        </w:rPr>
      </w:pPr>
      <w:r>
        <w:rPr>
          <w:rFonts w:ascii="Times New Roman" w:eastAsia="Times New Roman" w:hAnsi="Times New Roman" w:cs="Times New Roman"/>
        </w:rPr>
        <w:t>Perhaps the primary unasked</w:t>
      </w:r>
      <w:r w:rsidR="005642DF">
        <w:rPr>
          <w:rFonts w:ascii="Times New Roman" w:eastAsia="Times New Roman" w:hAnsi="Times New Roman" w:cs="Times New Roman"/>
        </w:rPr>
        <w:t xml:space="preserve"> and</w:t>
      </w:r>
      <w:r>
        <w:rPr>
          <w:rFonts w:ascii="Times New Roman" w:eastAsia="Times New Roman" w:hAnsi="Times New Roman" w:cs="Times New Roman"/>
        </w:rPr>
        <w:t>,</w:t>
      </w:r>
      <w:r w:rsidR="005642DF">
        <w:rPr>
          <w:rFonts w:ascii="Times New Roman" w:eastAsia="Times New Roman" w:hAnsi="Times New Roman" w:cs="Times New Roman"/>
        </w:rPr>
        <w:t xml:space="preserve"> therefore</w:t>
      </w:r>
      <w:r>
        <w:rPr>
          <w:rFonts w:ascii="Times New Roman" w:eastAsia="Times New Roman" w:hAnsi="Times New Roman" w:cs="Times New Roman"/>
        </w:rPr>
        <w:t>,</w:t>
      </w:r>
      <w:r w:rsidR="005642DF">
        <w:rPr>
          <w:rFonts w:ascii="Times New Roman" w:eastAsia="Times New Roman" w:hAnsi="Times New Roman" w:cs="Times New Roman"/>
        </w:rPr>
        <w:t xml:space="preserve"> u</w:t>
      </w:r>
      <w:r>
        <w:rPr>
          <w:rFonts w:ascii="Times New Roman" w:eastAsia="Times New Roman" w:hAnsi="Times New Roman" w:cs="Times New Roman"/>
        </w:rPr>
        <w:t>nanswered question</w:t>
      </w:r>
      <w:r w:rsidR="005642DF">
        <w:rPr>
          <w:rFonts w:ascii="Times New Roman" w:eastAsia="Times New Roman" w:hAnsi="Times New Roman" w:cs="Times New Roman"/>
        </w:rPr>
        <w:t xml:space="preserve"> is why current </w:t>
      </w:r>
      <w:r w:rsidR="00686AF0">
        <w:rPr>
          <w:rFonts w:ascii="Times New Roman" w:eastAsia="Times New Roman" w:hAnsi="Times New Roman" w:cs="Times New Roman"/>
        </w:rPr>
        <w:t>EU member states</w:t>
      </w:r>
      <w:r w:rsidR="005642DF">
        <w:rPr>
          <w:rFonts w:ascii="Times New Roman" w:eastAsia="Times New Roman" w:hAnsi="Times New Roman" w:cs="Times New Roman"/>
        </w:rPr>
        <w:t xml:space="preserve"> are (or should be) interested in the expansion of the club to which they belong. Namely, before admitting new countries, current members must concur on why enlargement should take place at all, and only then consider the process by which enlargement should take place.</w:t>
      </w:r>
      <w:r w:rsidR="00686AF0">
        <w:rPr>
          <w:rFonts w:ascii="Times New Roman" w:eastAsia="Times New Roman" w:hAnsi="Times New Roman" w:cs="Times New Roman"/>
        </w:rPr>
        <w:t xml:space="preserve"> </w:t>
      </w:r>
      <w:proofErr w:type="gramStart"/>
      <w:r w:rsidR="00686AF0">
        <w:rPr>
          <w:rFonts w:ascii="Times New Roman" w:eastAsia="Times New Roman" w:hAnsi="Times New Roman" w:cs="Times New Roman"/>
        </w:rPr>
        <w:t>EU scholars have identified</w:t>
      </w:r>
      <w:r w:rsidR="005642DF">
        <w:rPr>
          <w:rFonts w:ascii="Times New Roman" w:eastAsia="Times New Roman" w:hAnsi="Times New Roman" w:cs="Times New Roman"/>
        </w:rPr>
        <w:t xml:space="preserve"> three primary drivers of expansion that date from the establishment of the European Common Market and which, declarat</w:t>
      </w:r>
      <w:r>
        <w:rPr>
          <w:rFonts w:ascii="Times New Roman" w:eastAsia="Times New Roman" w:hAnsi="Times New Roman" w:cs="Times New Roman"/>
        </w:rPr>
        <w:t>ively</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still pertain today</w:t>
      </w:r>
      <w:proofErr w:type="gramEnd"/>
      <w:r>
        <w:rPr>
          <w:rFonts w:ascii="Times New Roman" w:eastAsia="Times New Roman" w:hAnsi="Times New Roman" w:cs="Times New Roman"/>
        </w:rPr>
        <w:t xml:space="preserve">. These drivers </w:t>
      </w:r>
      <w:proofErr w:type="gramStart"/>
      <w:r>
        <w:rPr>
          <w:rFonts w:ascii="Times New Roman" w:eastAsia="Times New Roman" w:hAnsi="Times New Roman" w:cs="Times New Roman"/>
        </w:rPr>
        <w:t>include:</w:t>
      </w:r>
      <w:proofErr w:type="gramEnd"/>
      <w:r>
        <w:rPr>
          <w:rFonts w:ascii="Times New Roman" w:eastAsia="Times New Roman" w:hAnsi="Times New Roman" w:cs="Times New Roman"/>
        </w:rPr>
        <w:t xml:space="preserve"> first,</w:t>
      </w:r>
      <w:r w:rsidR="005642DF">
        <w:rPr>
          <w:rFonts w:ascii="Times New Roman" w:eastAsia="Times New Roman" w:hAnsi="Times New Roman" w:cs="Times New Roman"/>
        </w:rPr>
        <w:t xml:space="preserve"> protecting sh</w:t>
      </w:r>
      <w:r>
        <w:rPr>
          <w:rFonts w:ascii="Times New Roman" w:eastAsia="Times New Roman" w:hAnsi="Times New Roman" w:cs="Times New Roman"/>
        </w:rPr>
        <w:t>ared economies and security; second,</w:t>
      </w:r>
      <w:r w:rsidR="005642DF">
        <w:rPr>
          <w:rFonts w:ascii="Times New Roman" w:eastAsia="Times New Roman" w:hAnsi="Times New Roman" w:cs="Times New Roman"/>
        </w:rPr>
        <w:t xml:space="preserve"> strengthening a s</w:t>
      </w:r>
      <w:r>
        <w:rPr>
          <w:rFonts w:ascii="Times New Roman" w:eastAsia="Times New Roman" w:hAnsi="Times New Roman" w:cs="Times New Roman"/>
        </w:rPr>
        <w:t>hared sense of identity; and third,</w:t>
      </w:r>
      <w:r w:rsidR="005642DF">
        <w:rPr>
          <w:rFonts w:ascii="Times New Roman" w:eastAsia="Times New Roman" w:hAnsi="Times New Roman" w:cs="Times New Roman"/>
        </w:rPr>
        <w:t xml:space="preserve"> promoting shared “values” or principles. EU enlargement has been compli</w:t>
      </w:r>
      <w:r>
        <w:rPr>
          <w:rFonts w:ascii="Times New Roman" w:eastAsia="Times New Roman" w:hAnsi="Times New Roman" w:cs="Times New Roman"/>
        </w:rPr>
        <w:t>cated, however by two factors: o</w:t>
      </w:r>
      <w:r w:rsidR="005642DF">
        <w:rPr>
          <w:rFonts w:ascii="Times New Roman" w:eastAsia="Times New Roman" w:hAnsi="Times New Roman" w:cs="Times New Roman"/>
        </w:rPr>
        <w:t xml:space="preserve">ne is the absence of agreement among </w:t>
      </w:r>
      <w:r w:rsidR="00686AF0">
        <w:rPr>
          <w:rFonts w:ascii="Times New Roman" w:eastAsia="Times New Roman" w:hAnsi="Times New Roman" w:cs="Times New Roman"/>
        </w:rPr>
        <w:t>EU member states</w:t>
      </w:r>
      <w:r w:rsidR="005642DF">
        <w:rPr>
          <w:rFonts w:ascii="Times New Roman" w:eastAsia="Times New Roman" w:hAnsi="Times New Roman" w:cs="Times New Roman"/>
        </w:rPr>
        <w:t xml:space="preserve"> as to which of these drivers should take precedence und</w:t>
      </w:r>
      <w:r>
        <w:rPr>
          <w:rFonts w:ascii="Times New Roman" w:eastAsia="Times New Roman" w:hAnsi="Times New Roman" w:cs="Times New Roman"/>
        </w:rPr>
        <w:t>er any particular circumstances; and</w:t>
      </w:r>
      <w:r w:rsidR="005642DF">
        <w:rPr>
          <w:rFonts w:ascii="Times New Roman" w:eastAsia="Times New Roman" w:hAnsi="Times New Roman" w:cs="Times New Roman"/>
        </w:rPr>
        <w:t xml:space="preserve"> second</w:t>
      </w:r>
      <w:r>
        <w:rPr>
          <w:rFonts w:ascii="Times New Roman" w:eastAsia="Times New Roman" w:hAnsi="Times New Roman" w:cs="Times New Roman"/>
        </w:rPr>
        <w:t>,</w:t>
      </w:r>
      <w:r w:rsidR="005642DF">
        <w:rPr>
          <w:rFonts w:ascii="Times New Roman" w:eastAsia="Times New Roman" w:hAnsi="Times New Roman" w:cs="Times New Roman"/>
        </w:rPr>
        <w:t xml:space="preserve"> is that the rules or guidelines that aspiring countries are expected to meet have become increasingly ambiguous.</w:t>
      </w:r>
    </w:p>
    <w:p w:rsidR="00AA5B19" w:rsidRDefault="005642DF" w:rsidP="00AA5B19">
      <w:pPr>
        <w:ind w:firstLine="720"/>
        <w:jc w:val="both"/>
        <w:rPr>
          <w:rFonts w:ascii="Times New Roman" w:eastAsia="Times New Roman" w:hAnsi="Times New Roman" w:cs="Times New Roman"/>
        </w:rPr>
      </w:pPr>
      <w:r>
        <w:rPr>
          <w:rFonts w:ascii="Times New Roman" w:eastAsia="Times New Roman" w:hAnsi="Times New Roman" w:cs="Times New Roman"/>
        </w:rPr>
        <w:t>Consequently, rather than being enc</w:t>
      </w:r>
      <w:r w:rsidR="00E838EF">
        <w:rPr>
          <w:rFonts w:ascii="Times New Roman" w:eastAsia="Times New Roman" w:hAnsi="Times New Roman" w:cs="Times New Roman"/>
        </w:rPr>
        <w:t xml:space="preserve">ouraged </w:t>
      </w:r>
      <w:r>
        <w:rPr>
          <w:rFonts w:ascii="Times New Roman" w:eastAsia="Times New Roman" w:hAnsi="Times New Roman" w:cs="Times New Roman"/>
        </w:rPr>
        <w:t xml:space="preserve">to establish an authentic domestic demand to adopt and achieve the </w:t>
      </w:r>
      <w:r>
        <w:rPr>
          <w:rFonts w:ascii="Times New Roman" w:eastAsia="Times New Roman" w:hAnsi="Times New Roman" w:cs="Times New Roman"/>
          <w:i/>
          <w:iCs/>
        </w:rPr>
        <w:t>substance</w:t>
      </w:r>
      <w:r>
        <w:rPr>
          <w:rFonts w:ascii="Times New Roman" w:eastAsia="Times New Roman" w:hAnsi="Times New Roman" w:cs="Times New Roman"/>
        </w:rPr>
        <w:t xml:space="preserve"> of the EU’s membership standards, </w:t>
      </w:r>
      <w:r w:rsidR="00AA5B19">
        <w:rPr>
          <w:rFonts w:ascii="Times New Roman" w:eastAsia="Times New Roman" w:hAnsi="Times New Roman" w:cs="Times New Roman"/>
        </w:rPr>
        <w:t xml:space="preserve">politician in Western </w:t>
      </w:r>
      <w:r>
        <w:rPr>
          <w:rFonts w:ascii="Times New Roman" w:eastAsia="Times New Roman" w:hAnsi="Times New Roman" w:cs="Times New Roman"/>
        </w:rPr>
        <w:t xml:space="preserve">Balkan </w:t>
      </w:r>
      <w:r w:rsidR="00AA5B19">
        <w:rPr>
          <w:rFonts w:ascii="Times New Roman" w:eastAsia="Times New Roman" w:hAnsi="Times New Roman" w:cs="Times New Roman"/>
        </w:rPr>
        <w:t xml:space="preserve">countries are </w:t>
      </w:r>
      <w:r>
        <w:rPr>
          <w:rFonts w:ascii="Times New Roman" w:eastAsia="Times New Roman" w:hAnsi="Times New Roman" w:cs="Times New Roman"/>
        </w:rPr>
        <w:t xml:space="preserve">motivated to go through the motions of adhering to the mechanical criteria of the accession process. Namely, simply by opening chapters of the accession </w:t>
      </w:r>
      <w:r>
        <w:rPr>
          <w:rFonts w:ascii="Times New Roman" w:eastAsia="Times New Roman" w:hAnsi="Times New Roman" w:cs="Times New Roman"/>
          <w:i/>
          <w:iCs/>
        </w:rPr>
        <w:t>Acquis,</w:t>
      </w:r>
      <w:r>
        <w:rPr>
          <w:rFonts w:ascii="Times New Roman" w:eastAsia="Times New Roman" w:hAnsi="Times New Roman" w:cs="Times New Roman"/>
        </w:rPr>
        <w:t xml:space="preserve"> they can point to their good-faith compliance with the technical demands of accession without needing to demonstrate that they have implemented any substantive or sustainable reforms. In a process that Balkan thinkers describe as the EU “running hot and cold,” countries of the Western Balkans at times are rewarded for meeting certain technical accession criteria, while at the same time they can be penalized for their failure to meet some substantive goal whose importance vis-à-vis technical criteria has not been made explicit.</w:t>
      </w:r>
    </w:p>
    <w:p w:rsidR="00AA5B19" w:rsidRDefault="005642DF" w:rsidP="00AA5B19">
      <w:pPr>
        <w:ind w:firstLine="720"/>
        <w:jc w:val="both"/>
        <w:rPr>
          <w:rFonts w:ascii="Times New Roman" w:eastAsia="Times New Roman" w:hAnsi="Times New Roman" w:cs="Times New Roman"/>
        </w:rPr>
      </w:pPr>
      <w:r>
        <w:rPr>
          <w:rFonts w:ascii="Times New Roman" w:eastAsia="Times New Roman" w:hAnsi="Times New Roman" w:cs="Times New Roman"/>
        </w:rPr>
        <w:t>Wher</w:t>
      </w:r>
      <w:r w:rsidR="00AA5B19">
        <w:rPr>
          <w:rFonts w:ascii="Times New Roman" w:eastAsia="Times New Roman" w:hAnsi="Times New Roman" w:cs="Times New Roman"/>
        </w:rPr>
        <w:t>eas the political classes in the</w:t>
      </w:r>
      <w:r>
        <w:rPr>
          <w:rFonts w:ascii="Times New Roman" w:eastAsia="Times New Roman" w:hAnsi="Times New Roman" w:cs="Times New Roman"/>
        </w:rPr>
        <w:t xml:space="preserve"> Balkans have become adept at identifying and complying with this indeterminate accession process, for the average person in t</w:t>
      </w:r>
      <w:r w:rsidR="00AA5B19">
        <w:rPr>
          <w:rFonts w:ascii="Times New Roman" w:eastAsia="Times New Roman" w:hAnsi="Times New Roman" w:cs="Times New Roman"/>
        </w:rPr>
        <w:t>he aspiring countries of Southe</w:t>
      </w:r>
      <w:r>
        <w:rPr>
          <w:rFonts w:ascii="Times New Roman" w:eastAsia="Times New Roman" w:hAnsi="Times New Roman" w:cs="Times New Roman"/>
        </w:rPr>
        <w:t xml:space="preserve">astern </w:t>
      </w:r>
      <w:proofErr w:type="gramStart"/>
      <w:r>
        <w:rPr>
          <w:rFonts w:ascii="Times New Roman" w:eastAsia="Times New Roman" w:hAnsi="Times New Roman" w:cs="Times New Roman"/>
        </w:rPr>
        <w:t>Europe</w:t>
      </w:r>
      <w:proofErr w:type="gramEnd"/>
      <w:r>
        <w:rPr>
          <w:rFonts w:ascii="Times New Roman" w:eastAsia="Times New Roman" w:hAnsi="Times New Roman" w:cs="Times New Roman"/>
        </w:rPr>
        <w:t xml:space="preserve"> such back and forth makes the perspective of joining the EU dubious at best. While Brussels blames local political elites for their failure to comply sufficiently with accession criteria, local politicians are able to maintain (if not strengthen) their hold on power by pointing to Brussels for its refusal to recognize the progress that their countries have actually accomplished. This vicious circle serves the interests both within anti-expansion EU member states and</w:t>
      </w:r>
      <w:r w:rsidR="00E838EF">
        <w:rPr>
          <w:rFonts w:ascii="Times New Roman" w:eastAsia="Times New Roman" w:hAnsi="Times New Roman" w:cs="Times New Roman"/>
        </w:rPr>
        <w:t xml:space="preserve"> among Balkan political classes.</w:t>
      </w:r>
      <w:r>
        <w:rPr>
          <w:rFonts w:ascii="Times New Roman" w:eastAsia="Times New Roman" w:hAnsi="Times New Roman" w:cs="Times New Roman"/>
        </w:rPr>
        <w:t xml:space="preserve"> Anti-enlargement members of European parliaments can maintain the fiction that they favor a united continent and that they are still sincerely in favor of eventual European expansion, while their actions preclude actual enlargement from taking </w:t>
      </w:r>
      <w:r w:rsidR="00E838EF">
        <w:rPr>
          <w:rFonts w:ascii="Times New Roman" w:eastAsia="Times New Roman" w:hAnsi="Times New Roman" w:cs="Times New Roman"/>
        </w:rPr>
        <w:t>place. Simultaneously, political elites</w:t>
      </w:r>
      <w:r>
        <w:rPr>
          <w:rFonts w:ascii="Times New Roman" w:eastAsia="Times New Roman" w:hAnsi="Times New Roman" w:cs="Times New Roman"/>
        </w:rPr>
        <w:t xml:space="preserve"> in the Balkans are able to justify their current domestic policies, arguing that only they have the needs and aspirations of their citizens at heart.</w:t>
      </w:r>
    </w:p>
    <w:p w:rsidR="005642DF" w:rsidRDefault="005642DF" w:rsidP="00AA5B19">
      <w:pPr>
        <w:ind w:firstLine="720"/>
        <w:jc w:val="both"/>
        <w:rPr>
          <w:rFonts w:ascii="Times New Roman" w:eastAsia="Times New Roman" w:hAnsi="Times New Roman" w:cs="Times New Roman"/>
        </w:rPr>
      </w:pPr>
      <w:r>
        <w:rPr>
          <w:rFonts w:ascii="Times New Roman" w:eastAsia="Times New Roman" w:hAnsi="Times New Roman" w:cs="Times New Roman"/>
        </w:rPr>
        <w:t xml:space="preserve">Given these circumstances and attitudes, two fundamental questions face decision makers </w:t>
      </w:r>
      <w:proofErr w:type="gramStart"/>
      <w:r>
        <w:rPr>
          <w:rFonts w:ascii="Times New Roman" w:eastAsia="Times New Roman" w:hAnsi="Times New Roman" w:cs="Times New Roman"/>
        </w:rPr>
        <w:t>both in the EU and the</w:t>
      </w:r>
      <w:proofErr w:type="gramEnd"/>
      <w:r>
        <w:rPr>
          <w:rFonts w:ascii="Times New Roman" w:eastAsia="Times New Roman" w:hAnsi="Times New Roman" w:cs="Times New Roman"/>
        </w:rPr>
        <w:t xml:space="preserve"> cou</w:t>
      </w:r>
      <w:r w:rsidR="00E838EF">
        <w:rPr>
          <w:rFonts w:ascii="Times New Roman" w:eastAsia="Times New Roman" w:hAnsi="Times New Roman" w:cs="Times New Roman"/>
        </w:rPr>
        <w:t xml:space="preserve">ntries of the Western Balkans. First, </w:t>
      </w:r>
      <w:r>
        <w:rPr>
          <w:rFonts w:ascii="Times New Roman" w:eastAsia="Times New Roman" w:hAnsi="Times New Roman" w:cs="Times New Roman"/>
        </w:rPr>
        <w:t xml:space="preserve">whether there </w:t>
      </w:r>
      <w:r w:rsidR="00E838EF">
        <w:rPr>
          <w:rFonts w:ascii="Times New Roman" w:eastAsia="Times New Roman" w:hAnsi="Times New Roman" w:cs="Times New Roman"/>
        </w:rPr>
        <w:t xml:space="preserve">is </w:t>
      </w:r>
      <w:r>
        <w:rPr>
          <w:rFonts w:ascii="Times New Roman" w:eastAsia="Times New Roman" w:hAnsi="Times New Roman" w:cs="Times New Roman"/>
        </w:rPr>
        <w:t>a viable solution to t</w:t>
      </w:r>
      <w:r w:rsidR="00AA5B19">
        <w:rPr>
          <w:rFonts w:ascii="Times New Roman" w:eastAsia="Times New Roman" w:hAnsi="Times New Roman" w:cs="Times New Roman"/>
        </w:rPr>
        <w:t>his accession impasse.</w:t>
      </w:r>
      <w:r>
        <w:rPr>
          <w:rFonts w:ascii="Times New Roman" w:eastAsia="Times New Roman" w:hAnsi="Times New Roman" w:cs="Times New Roman"/>
        </w:rPr>
        <w:t xml:space="preserve"> More specifically, is it necessary for the EU to redefine the purpose of accession, and then to retool how it is structured? The second question is what might be t</w:t>
      </w:r>
      <w:r w:rsidR="00AA5B19">
        <w:rPr>
          <w:rFonts w:ascii="Times New Roman" w:eastAsia="Times New Roman" w:hAnsi="Times New Roman" w:cs="Times New Roman"/>
        </w:rPr>
        <w:t xml:space="preserve">he </w:t>
      </w:r>
      <w:r w:rsidR="00AA5B19">
        <w:rPr>
          <w:rFonts w:ascii="Times New Roman" w:eastAsia="Times New Roman" w:hAnsi="Times New Roman" w:cs="Times New Roman"/>
        </w:rPr>
        <w:lastRenderedPageBreak/>
        <w:t>consequences, both to Southe</w:t>
      </w:r>
      <w:r>
        <w:rPr>
          <w:rFonts w:ascii="Times New Roman" w:eastAsia="Times New Roman" w:hAnsi="Times New Roman" w:cs="Times New Roman"/>
        </w:rPr>
        <w:t>astern Europe and to the EU, should the countries of the Western Balkans remain in their current state of limbo for a prolonged if not indefinite period of time. In short, can the EU and the Western Balkans to find a way to revise the process that the Euro</w:t>
      </w:r>
      <w:r w:rsidR="00AA5B19">
        <w:rPr>
          <w:rFonts w:ascii="Times New Roman" w:eastAsia="Times New Roman" w:hAnsi="Times New Roman" w:cs="Times New Roman"/>
        </w:rPr>
        <w:t xml:space="preserve">pean Stability Initiative </w:t>
      </w:r>
      <w:r>
        <w:rPr>
          <w:rFonts w:ascii="Times New Roman" w:eastAsia="Times New Roman" w:hAnsi="Times New Roman" w:cs="Times New Roman"/>
        </w:rPr>
        <w:t>calls</w:t>
      </w:r>
      <w:r w:rsidR="00AA5B19">
        <w:rPr>
          <w:rFonts w:ascii="Times New Roman" w:eastAsia="Times New Roman" w:hAnsi="Times New Roman" w:cs="Times New Roman"/>
        </w:rPr>
        <w:t xml:space="preserve"> “the staircase to nowhere”?</w:t>
      </w:r>
    </w:p>
    <w:p w:rsidR="00AA5B19" w:rsidRDefault="00AA5B19" w:rsidP="00AA5B19">
      <w:pPr>
        <w:ind w:firstLine="720"/>
        <w:jc w:val="both"/>
        <w:rPr>
          <w:rFonts w:ascii="Times New Roman" w:eastAsia="Times New Roman" w:hAnsi="Times New Roman" w:cs="Times New Roman"/>
        </w:rPr>
      </w:pPr>
      <w:r>
        <w:rPr>
          <w:rFonts w:ascii="Times New Roman" w:eastAsia="Times New Roman" w:hAnsi="Times New Roman" w:cs="Times New Roman"/>
        </w:rPr>
        <w:t xml:space="preserve">A summary of arguments </w:t>
      </w:r>
      <w:r w:rsidR="005642DF">
        <w:rPr>
          <w:rFonts w:ascii="Times New Roman" w:eastAsia="Times New Roman" w:hAnsi="Times New Roman" w:cs="Times New Roman"/>
        </w:rPr>
        <w:t xml:space="preserve">for and against EU enlargement illustrates that the two lines of reasoning differ in their very essence. Arguments </w:t>
      </w:r>
      <w:r w:rsidR="00E838EF">
        <w:rPr>
          <w:rFonts w:ascii="Times New Roman" w:eastAsia="Times New Roman" w:hAnsi="Times New Roman" w:cs="Times New Roman"/>
        </w:rPr>
        <w:t>in favor of expansion are value</w:t>
      </w:r>
      <w:r w:rsidR="005642DF">
        <w:rPr>
          <w:rFonts w:ascii="Times New Roman" w:eastAsia="Times New Roman" w:hAnsi="Times New Roman" w:cs="Times New Roman"/>
        </w:rPr>
        <w:t xml:space="preserve"> oriented, stressing the goal of promoting shared ideals and furthering the vision of Europe as a unified continent living in peace and prosperity. Arguments against expansion are technocratic, emphasizing the current difficultie</w:t>
      </w:r>
      <w:r>
        <w:rPr>
          <w:rFonts w:ascii="Times New Roman" w:eastAsia="Times New Roman" w:hAnsi="Times New Roman" w:cs="Times New Roman"/>
        </w:rPr>
        <w:t>s in managing the EU with its 27</w:t>
      </w:r>
      <w:r w:rsidR="005642DF">
        <w:rPr>
          <w:rFonts w:ascii="Times New Roman" w:eastAsia="Times New Roman" w:hAnsi="Times New Roman" w:cs="Times New Roman"/>
        </w:rPr>
        <w:t xml:space="preserve"> member states and warning how much more difficult, complex and expensive it would be to administer the EU if additional countries were admitted. Put otherwise, arguments favoring enlargement focus on the purpose of the EU - </w:t>
      </w:r>
      <w:r w:rsidR="005642DF">
        <w:rPr>
          <w:rFonts w:ascii="Times New Roman" w:eastAsia="Times New Roman" w:hAnsi="Times New Roman" w:cs="Times New Roman"/>
          <w:i/>
          <w:iCs/>
        </w:rPr>
        <w:t>what</w:t>
      </w:r>
      <w:r w:rsidR="005642DF">
        <w:rPr>
          <w:rFonts w:ascii="Times New Roman" w:eastAsia="Times New Roman" w:hAnsi="Times New Roman" w:cs="Times New Roman"/>
        </w:rPr>
        <w:t xml:space="preserve"> it is meant to be and </w:t>
      </w:r>
      <w:r w:rsidR="005642DF">
        <w:rPr>
          <w:rFonts w:ascii="Times New Roman" w:eastAsia="Times New Roman" w:hAnsi="Times New Roman" w:cs="Times New Roman"/>
          <w:i/>
          <w:iCs/>
        </w:rPr>
        <w:t>why</w:t>
      </w:r>
      <w:r w:rsidR="005642DF">
        <w:rPr>
          <w:rFonts w:ascii="Times New Roman" w:eastAsia="Times New Roman" w:hAnsi="Times New Roman" w:cs="Times New Roman"/>
        </w:rPr>
        <w:t xml:space="preserve"> it should expand. In contrast, arguments against expansion concentrate on </w:t>
      </w:r>
      <w:r w:rsidR="005642DF">
        <w:rPr>
          <w:rFonts w:ascii="Times New Roman" w:eastAsia="Times New Roman" w:hAnsi="Times New Roman" w:cs="Times New Roman"/>
          <w:i/>
          <w:iCs/>
        </w:rPr>
        <w:t>if</w:t>
      </w:r>
      <w:r w:rsidR="005642DF">
        <w:rPr>
          <w:rFonts w:ascii="Times New Roman" w:eastAsia="Times New Roman" w:hAnsi="Times New Roman" w:cs="Times New Roman"/>
        </w:rPr>
        <w:t xml:space="preserve"> and </w:t>
      </w:r>
      <w:r w:rsidR="005642DF">
        <w:rPr>
          <w:rFonts w:ascii="Times New Roman" w:eastAsia="Times New Roman" w:hAnsi="Times New Roman" w:cs="Times New Roman"/>
          <w:i/>
          <w:iCs/>
        </w:rPr>
        <w:t>how</w:t>
      </w:r>
      <w:r w:rsidR="005642DF">
        <w:rPr>
          <w:rFonts w:ascii="Times New Roman" w:eastAsia="Times New Roman" w:hAnsi="Times New Roman" w:cs="Times New Roman"/>
        </w:rPr>
        <w:t xml:space="preserve"> this process should take place. This uneasy intersection of purpose versus process has been bedeviling the countries of the Western Balkans as they try to comply with Brussels’ accession demands.</w:t>
      </w:r>
    </w:p>
    <w:p w:rsidR="00AA5B19" w:rsidRDefault="005642DF" w:rsidP="00AA5B19">
      <w:pPr>
        <w:ind w:firstLine="720"/>
        <w:jc w:val="both"/>
        <w:rPr>
          <w:rFonts w:ascii="Times New Roman" w:eastAsia="Times New Roman" w:hAnsi="Times New Roman" w:cs="Times New Roman"/>
        </w:rPr>
      </w:pPr>
      <w:r>
        <w:rPr>
          <w:rFonts w:ascii="Times New Roman" w:eastAsia="Times New Roman" w:hAnsi="Times New Roman" w:cs="Times New Roman"/>
        </w:rPr>
        <w:t xml:space="preserve">When average citizens of Balkan countries imagine belonging to the EU, their vision is of increased prosperity, </w:t>
      </w:r>
      <w:proofErr w:type="gramStart"/>
      <w:r>
        <w:rPr>
          <w:rFonts w:ascii="Times New Roman" w:eastAsia="Times New Roman" w:hAnsi="Times New Roman" w:cs="Times New Roman"/>
        </w:rPr>
        <w:t>hopefully</w:t>
      </w:r>
      <w:proofErr w:type="gramEnd"/>
      <w:r>
        <w:rPr>
          <w:rFonts w:ascii="Times New Roman" w:eastAsia="Times New Roman" w:hAnsi="Times New Roman" w:cs="Times New Roman"/>
        </w:rPr>
        <w:t xml:space="preserve"> aligned to some extent with the economies of countries they know best: often Germany or Sweden. The majority of Balkan people who are immigrating to the EU are motivated by their poor domestic economy and less so by their dissatisfaction with domestic politics. Put more generally, rarely do people from </w:t>
      </w:r>
      <w:r w:rsidR="00AA5B19">
        <w:rPr>
          <w:rFonts w:ascii="Times New Roman" w:eastAsia="Times New Roman" w:hAnsi="Times New Roman" w:cs="Times New Roman"/>
        </w:rPr>
        <w:t xml:space="preserve">North </w:t>
      </w:r>
      <w:r>
        <w:rPr>
          <w:rFonts w:ascii="Times New Roman" w:eastAsia="Times New Roman" w:hAnsi="Times New Roman" w:cs="Times New Roman"/>
        </w:rPr>
        <w:t xml:space="preserve">Macedonia, Albania or Bosnia declare that their desire to join the EU </w:t>
      </w:r>
      <w:proofErr w:type="gramStart"/>
      <w:r>
        <w:rPr>
          <w:rFonts w:ascii="Times New Roman" w:eastAsia="Times New Roman" w:hAnsi="Times New Roman" w:cs="Times New Roman"/>
        </w:rPr>
        <w:t>is driven</w:t>
      </w:r>
      <w:proofErr w:type="gramEnd"/>
      <w:r>
        <w:rPr>
          <w:rFonts w:ascii="Times New Roman" w:eastAsia="Times New Roman" w:hAnsi="Times New Roman" w:cs="Times New Roman"/>
        </w:rPr>
        <w:t xml:space="preserve"> by a desire to strengthen the rule of law in their home country, to guarantee the freedom of their domestic media, or to create mechanisms that assure food safety standards or environmental protection.</w:t>
      </w:r>
    </w:p>
    <w:p w:rsidR="005642DF" w:rsidRDefault="005642DF" w:rsidP="00AA5B19">
      <w:pPr>
        <w:ind w:firstLine="720"/>
        <w:jc w:val="both"/>
        <w:rPr>
          <w:rFonts w:ascii="Times New Roman" w:eastAsia="Times New Roman" w:hAnsi="Times New Roman" w:cs="Times New Roman"/>
        </w:rPr>
      </w:pPr>
      <w:r>
        <w:rPr>
          <w:rFonts w:ascii="Times New Roman" w:eastAsia="Times New Roman" w:hAnsi="Times New Roman" w:cs="Times New Roman"/>
        </w:rPr>
        <w:t xml:space="preserve">At the same time, however, people of the Balkans are resentful that the EU seemingly considers </w:t>
      </w:r>
      <w:proofErr w:type="gramStart"/>
      <w:r>
        <w:rPr>
          <w:rFonts w:ascii="Times New Roman" w:eastAsia="Times New Roman" w:hAnsi="Times New Roman" w:cs="Times New Roman"/>
        </w:rPr>
        <w:t>their societies to be somehow inferior, and which need to transform themselves not only economically but also structurally before</w:t>
      </w:r>
      <w:r w:rsidR="00E838EF">
        <w:rPr>
          <w:rFonts w:ascii="Times New Roman" w:eastAsia="Times New Roman" w:hAnsi="Times New Roman" w:cs="Times New Roman"/>
        </w:rPr>
        <w:t xml:space="preserve"> they merit membership in the European Union</w:t>
      </w:r>
      <w:proofErr w:type="gramEnd"/>
      <w:r>
        <w:rPr>
          <w:rFonts w:ascii="Times New Roman" w:eastAsia="Times New Roman" w:hAnsi="Times New Roman" w:cs="Times New Roman"/>
        </w:rPr>
        <w:t>. For instance, Brussels tends to view Balkan societies as endemically corrupt, despite</w:t>
      </w:r>
      <w:r w:rsidR="00AA5B19">
        <w:rPr>
          <w:rFonts w:ascii="Times New Roman" w:eastAsia="Times New Roman" w:hAnsi="Times New Roman" w:cs="Times New Roman"/>
        </w:rPr>
        <w:t xml:space="preserve"> the fact that as many Germans</w:t>
      </w:r>
      <w:r>
        <w:rPr>
          <w:rFonts w:ascii="Times New Roman" w:eastAsia="Times New Roman" w:hAnsi="Times New Roman" w:cs="Times New Roman"/>
        </w:rPr>
        <w:t xml:space="preserve"> consider their own politicians to be corrupt as do people in Serbia or Albania. Doubtlessly, </w:t>
      </w:r>
      <w:r w:rsidR="00AA5B19">
        <w:rPr>
          <w:rFonts w:ascii="Times New Roman" w:eastAsia="Times New Roman" w:hAnsi="Times New Roman" w:cs="Times New Roman"/>
        </w:rPr>
        <w:t xml:space="preserve">North </w:t>
      </w:r>
      <w:r>
        <w:rPr>
          <w:rFonts w:ascii="Times New Roman" w:eastAsia="Times New Roman" w:hAnsi="Times New Roman" w:cs="Times New Roman"/>
        </w:rPr>
        <w:t xml:space="preserve">Macedonians, for instance, recognize that corruption is a serious problem in their state. What they do not see, however, is how the EU’s demands are helping to reduce corruption; nor how following the dictates of the EU would improve daily life in Skopje. The majority of people throughout the Balkans are convinced that their countries’ membership in the EU would more effectively lead to the reduction of corruption because the union would have the leverage to convince (or compel) their politicians and institutions to conform to EU standards. This is leverage that the EU apparently does not now have, other than the continual delaying of accession. For its part, the EU maintains that as long as corruption has not been curbed, countries do not qualify for admittance, either technically or substantively. As a result, “creative tension” between the EU and the </w:t>
      </w:r>
      <w:r w:rsidR="00AB75DD">
        <w:rPr>
          <w:rFonts w:ascii="Times New Roman" w:eastAsia="Times New Roman" w:hAnsi="Times New Roman" w:cs="Times New Roman"/>
        </w:rPr>
        <w:t xml:space="preserve">Western Balkans </w:t>
      </w:r>
      <w:proofErr w:type="gramStart"/>
      <w:r w:rsidR="00AB75DD">
        <w:rPr>
          <w:rFonts w:ascii="Times New Roman" w:eastAsia="Times New Roman" w:hAnsi="Times New Roman" w:cs="Times New Roman"/>
        </w:rPr>
        <w:t>has been erased</w:t>
      </w:r>
      <w:proofErr w:type="gramEnd"/>
      <w:r w:rsidR="00AB75DD">
        <w:rPr>
          <w:rFonts w:ascii="Times New Roman" w:eastAsia="Times New Roman" w:hAnsi="Times New Roman" w:cs="Times New Roman"/>
        </w:rPr>
        <w:t>. In other words,</w:t>
      </w:r>
      <w:r>
        <w:rPr>
          <w:rFonts w:ascii="Times New Roman" w:eastAsia="Times New Roman" w:hAnsi="Times New Roman" w:cs="Times New Roman"/>
        </w:rPr>
        <w:t xml:space="preserve"> there is little motivation for aspiring states to engage in meaningful and enduring reform, where progress towards mutually agreed-upon accession benchmarks </w:t>
      </w:r>
      <w:proofErr w:type="gramStart"/>
      <w:r>
        <w:rPr>
          <w:rFonts w:ascii="Times New Roman" w:eastAsia="Times New Roman" w:hAnsi="Times New Roman" w:cs="Times New Roman"/>
        </w:rPr>
        <w:t>would be recognized and rewarded by Brussels</w:t>
      </w:r>
      <w:proofErr w:type="gramEnd"/>
      <w:r>
        <w:rPr>
          <w:rFonts w:ascii="Times New Roman" w:eastAsia="Times New Roman" w:hAnsi="Times New Roman" w:cs="Times New Roman"/>
        </w:rPr>
        <w:t>. Rather, the tension is based on punishment, where failure to meet the EU’s expectations results in further postponement of accession. This</w:t>
      </w:r>
      <w:r w:rsidR="00AB75DD">
        <w:rPr>
          <w:rFonts w:ascii="Times New Roman" w:eastAsia="Times New Roman" w:hAnsi="Times New Roman" w:cs="Times New Roman"/>
        </w:rPr>
        <w:t>,</w:t>
      </w:r>
      <w:r>
        <w:rPr>
          <w:rFonts w:ascii="Times New Roman" w:eastAsia="Times New Roman" w:hAnsi="Times New Roman" w:cs="Times New Roman"/>
        </w:rPr>
        <w:t xml:space="preserve"> in turn</w:t>
      </w:r>
      <w:r w:rsidR="00AB75DD">
        <w:rPr>
          <w:rFonts w:ascii="Times New Roman" w:eastAsia="Times New Roman" w:hAnsi="Times New Roman" w:cs="Times New Roman"/>
        </w:rPr>
        <w:t>,</w:t>
      </w:r>
      <w:r>
        <w:rPr>
          <w:rFonts w:ascii="Times New Roman" w:eastAsia="Times New Roman" w:hAnsi="Times New Roman" w:cs="Times New Roman"/>
        </w:rPr>
        <w:t xml:space="preserve"> allows Balkan political classes to justify their inaction and to continue with self-serving policies that </w:t>
      </w:r>
      <w:r>
        <w:rPr>
          <w:rFonts w:ascii="Times New Roman" w:eastAsia="Times New Roman" w:hAnsi="Times New Roman" w:cs="Times New Roman"/>
          <w:i/>
          <w:iCs/>
        </w:rPr>
        <w:t>a priori</w:t>
      </w:r>
      <w:r>
        <w:rPr>
          <w:rFonts w:ascii="Times New Roman" w:eastAsia="Times New Roman" w:hAnsi="Times New Roman" w:cs="Times New Roman"/>
        </w:rPr>
        <w:t xml:space="preserve"> prevent their countries from meeting accession criteria.</w:t>
      </w:r>
    </w:p>
    <w:p w:rsidR="00244FFE" w:rsidRDefault="00244FFE" w:rsidP="00AA5B19">
      <w:pPr>
        <w:ind w:firstLine="720"/>
        <w:jc w:val="both"/>
        <w:rPr>
          <w:rFonts w:ascii="Times New Roman" w:eastAsia="Times New Roman" w:hAnsi="Times New Roman" w:cs="Times New Roman"/>
        </w:rPr>
      </w:pPr>
    </w:p>
    <w:p w:rsidR="00244FFE" w:rsidRDefault="00244FFE" w:rsidP="00244FFE">
      <w:pPr>
        <w:jc w:val="both"/>
        <w:rPr>
          <w:rFonts w:ascii="Times New Roman" w:hAnsi="Times New Roman" w:cs="Times New Roman"/>
          <w:b/>
        </w:rPr>
      </w:pPr>
      <w:r w:rsidRPr="008B1FF6">
        <w:rPr>
          <w:rFonts w:ascii="Times New Roman" w:hAnsi="Times New Roman" w:cs="Times New Roman"/>
          <w:b/>
        </w:rPr>
        <w:t>Recent Developments</w:t>
      </w:r>
    </w:p>
    <w:p w:rsidR="00244FFE" w:rsidRDefault="00244FFE" w:rsidP="00244FFE">
      <w:pPr>
        <w:jc w:val="both"/>
        <w:rPr>
          <w:rFonts w:ascii="Times New Roman" w:eastAsia="Times New Roman" w:hAnsi="Times New Roman" w:cs="Times New Roman"/>
          <w:lang w:val="en-GB" w:eastAsia="en-GB"/>
        </w:rPr>
      </w:pPr>
      <w:r w:rsidRPr="009669F8">
        <w:rPr>
          <w:rFonts w:ascii="Times New Roman" w:eastAsia="Times New Roman" w:hAnsi="Times New Roman" w:cs="Times New Roman"/>
          <w:lang w:val="en-GB" w:eastAsia="en-GB"/>
        </w:rPr>
        <w:lastRenderedPageBreak/>
        <w:br/>
        <w:t>T</w:t>
      </w:r>
      <w:r w:rsidR="00AB75DD">
        <w:rPr>
          <w:rFonts w:ascii="Times New Roman" w:eastAsia="Times New Roman" w:hAnsi="Times New Roman" w:cs="Times New Roman"/>
          <w:lang w:val="en-GB" w:eastAsia="en-GB"/>
        </w:rPr>
        <w:t>he 2021 EU</w:t>
      </w:r>
      <w:r w:rsidRPr="009669F8">
        <w:rPr>
          <w:rFonts w:ascii="Times New Roman" w:eastAsia="Times New Roman" w:hAnsi="Times New Roman" w:cs="Times New Roman"/>
          <w:lang w:val="en-GB" w:eastAsia="en-GB"/>
        </w:rPr>
        <w:t xml:space="preserve">-Western Balkans Summit in </w:t>
      </w:r>
      <w:proofErr w:type="spellStart"/>
      <w:r w:rsidRPr="009669F8">
        <w:rPr>
          <w:rFonts w:ascii="Times New Roman" w:eastAsia="Times New Roman" w:hAnsi="Times New Roman" w:cs="Times New Roman"/>
          <w:lang w:val="en-GB" w:eastAsia="en-GB"/>
        </w:rPr>
        <w:t>Brdo</w:t>
      </w:r>
      <w:proofErr w:type="spellEnd"/>
      <w:r w:rsidRPr="009669F8">
        <w:rPr>
          <w:rFonts w:ascii="Times New Roman" w:eastAsia="Times New Roman" w:hAnsi="Times New Roman" w:cs="Times New Roman"/>
          <w:lang w:val="en-GB" w:eastAsia="en-GB"/>
        </w:rPr>
        <w:t xml:space="preserve">, hosted by the Slovenian presidency of </w:t>
      </w:r>
      <w:r>
        <w:rPr>
          <w:rFonts w:ascii="Times New Roman" w:eastAsia="Times New Roman" w:hAnsi="Times New Roman" w:cs="Times New Roman"/>
          <w:lang w:val="en-GB" w:eastAsia="en-GB"/>
        </w:rPr>
        <w:t>the Council, wa</w:t>
      </w:r>
      <w:r w:rsidRPr="009669F8">
        <w:rPr>
          <w:rFonts w:ascii="Times New Roman" w:eastAsia="Times New Roman" w:hAnsi="Times New Roman" w:cs="Times New Roman"/>
          <w:lang w:val="en-GB" w:eastAsia="en-GB"/>
        </w:rPr>
        <w:t>s a testimony of the </w:t>
      </w:r>
      <w:r>
        <w:rPr>
          <w:rFonts w:ascii="Times New Roman" w:eastAsia="Times New Roman" w:hAnsi="Times New Roman" w:cs="Times New Roman"/>
          <w:bCs/>
          <w:lang w:val="en-GB" w:eastAsia="en-GB"/>
        </w:rPr>
        <w:t>EU’</w:t>
      </w:r>
      <w:r w:rsidRPr="00244FFE">
        <w:rPr>
          <w:rFonts w:ascii="Times New Roman" w:eastAsia="Times New Roman" w:hAnsi="Times New Roman" w:cs="Times New Roman"/>
          <w:bCs/>
          <w:lang w:val="en-GB" w:eastAsia="en-GB"/>
        </w:rPr>
        <w:t>s strategic engagement with the Western Balkans</w:t>
      </w:r>
      <w:r w:rsidRPr="00244FFE">
        <w:rPr>
          <w:rFonts w:ascii="Times New Roman" w:eastAsia="Times New Roman" w:hAnsi="Times New Roman" w:cs="Times New Roman"/>
          <w:lang w:val="en-GB" w:eastAsia="en-GB"/>
        </w:rPr>
        <w:t>.</w:t>
      </w:r>
      <w:r w:rsidR="00AB75DD">
        <w:rPr>
          <w:rFonts w:ascii="Times New Roman" w:eastAsia="Times New Roman" w:hAnsi="Times New Roman" w:cs="Times New Roman"/>
          <w:lang w:val="en-GB" w:eastAsia="en-GB"/>
        </w:rPr>
        <w:t xml:space="preserve"> It came</w:t>
      </w:r>
      <w:r w:rsidRPr="009669F8">
        <w:rPr>
          <w:rFonts w:ascii="Times New Roman" w:eastAsia="Times New Roman" w:hAnsi="Times New Roman" w:cs="Times New Roman"/>
          <w:lang w:val="en-GB" w:eastAsia="en-GB"/>
        </w:rPr>
        <w:t xml:space="preserve"> after the 2018 EU-Western Balkans Summit in Sofia and the 2020 EU-Western Balkans Summit in Zagreb.</w:t>
      </w:r>
    </w:p>
    <w:p w:rsidR="00FA3AE7" w:rsidRPr="00FA3AE7" w:rsidRDefault="00FA3AE7" w:rsidP="00FA3AE7">
      <w:pPr>
        <w:ind w:firstLine="720"/>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The Summit came after over nineteen</w:t>
      </w:r>
      <w:r w:rsidRPr="009669F8">
        <w:rPr>
          <w:rFonts w:ascii="Times New Roman" w:eastAsia="Times New Roman" w:hAnsi="Times New Roman" w:cs="Times New Roman"/>
          <w:lang w:val="en-GB" w:eastAsia="en-GB"/>
        </w:rPr>
        <w:t xml:space="preserve"> months of fighting a pandemic. </w:t>
      </w:r>
      <w:r>
        <w:rPr>
          <w:rFonts w:ascii="Times New Roman" w:eastAsia="Times New Roman" w:hAnsi="Times New Roman" w:cs="Times New Roman"/>
          <w:lang w:val="en-GB" w:eastAsia="en-GB"/>
        </w:rPr>
        <w:t>During that period, the EU</w:t>
      </w:r>
      <w:r w:rsidRPr="009669F8">
        <w:rPr>
          <w:rFonts w:ascii="Times New Roman" w:eastAsia="Times New Roman" w:hAnsi="Times New Roman" w:cs="Times New Roman"/>
          <w:lang w:val="en-GB" w:eastAsia="en-GB"/>
        </w:rPr>
        <w:t xml:space="preserve"> stoo</w:t>
      </w:r>
      <w:r>
        <w:rPr>
          <w:rFonts w:ascii="Times New Roman" w:eastAsia="Times New Roman" w:hAnsi="Times New Roman" w:cs="Times New Roman"/>
          <w:lang w:val="en-GB" w:eastAsia="en-GB"/>
        </w:rPr>
        <w:t>d by the Western Balkan states demonstrating its</w:t>
      </w:r>
      <w:r w:rsidRPr="009669F8">
        <w:rPr>
          <w:rFonts w:ascii="Times New Roman" w:eastAsia="Times New Roman" w:hAnsi="Times New Roman" w:cs="Times New Roman"/>
          <w:lang w:val="en-GB" w:eastAsia="en-GB"/>
        </w:rPr>
        <w:t xml:space="preserve"> solidarity with an unprecedented package of €3.3 billion in financial assistance, associating the region with its emergency management mechanisms and sharing almost 3 million doses of vaccines, in addition to those received by the region from COVAX.</w:t>
      </w:r>
    </w:p>
    <w:p w:rsidR="00AB75DD" w:rsidRDefault="00244FFE" w:rsidP="00244FFE">
      <w:pPr>
        <w:ind w:firstLine="720"/>
        <w:jc w:val="both"/>
        <w:rPr>
          <w:rFonts w:ascii="Times New Roman" w:eastAsia="Times New Roman" w:hAnsi="Times New Roman" w:cs="Times New Roman"/>
          <w:lang w:val="en-GB" w:eastAsia="en-GB"/>
        </w:rPr>
      </w:pPr>
      <w:r w:rsidRPr="00244FFE">
        <w:rPr>
          <w:rFonts w:ascii="Times New Roman" w:hAnsi="Times New Roman" w:cs="Times New Roman"/>
        </w:rPr>
        <w:t>European Commission</w:t>
      </w:r>
      <w:r>
        <w:rPr>
          <w:rFonts w:ascii="Times New Roman" w:hAnsi="Times New Roman" w:cs="Times New Roman"/>
          <w:b/>
        </w:rPr>
        <w:t xml:space="preserve"> </w:t>
      </w:r>
      <w:r w:rsidRPr="009669F8">
        <w:rPr>
          <w:rFonts w:ascii="Times New Roman" w:eastAsia="Times New Roman" w:hAnsi="Times New Roman" w:cs="Times New Roman"/>
          <w:lang w:val="en-GB" w:eastAsia="en-GB"/>
        </w:rPr>
        <w:t xml:space="preserve">President </w:t>
      </w:r>
      <w:r>
        <w:rPr>
          <w:rFonts w:ascii="Times New Roman" w:eastAsia="Times New Roman" w:hAnsi="Times New Roman" w:cs="Times New Roman"/>
          <w:lang w:val="en-GB" w:eastAsia="en-GB"/>
        </w:rPr>
        <w:t xml:space="preserve">Ursula </w:t>
      </w:r>
      <w:r w:rsidRPr="00244FFE">
        <w:rPr>
          <w:rFonts w:ascii="Times New Roman" w:eastAsia="Times New Roman" w:hAnsi="Times New Roman" w:cs="Times New Roman"/>
          <w:bCs/>
          <w:lang w:val="en-GB" w:eastAsia="en-GB"/>
        </w:rPr>
        <w:t xml:space="preserve">von der </w:t>
      </w:r>
      <w:proofErr w:type="spellStart"/>
      <w:r w:rsidRPr="00244FFE">
        <w:rPr>
          <w:rFonts w:ascii="Times New Roman" w:eastAsia="Times New Roman" w:hAnsi="Times New Roman" w:cs="Times New Roman"/>
          <w:bCs/>
          <w:lang w:val="en-GB" w:eastAsia="en-GB"/>
        </w:rPr>
        <w:t>Leyen</w:t>
      </w:r>
      <w:proofErr w:type="spellEnd"/>
      <w:r w:rsidRPr="009669F8">
        <w:rPr>
          <w:rFonts w:ascii="Times New Roman" w:eastAsia="Times New Roman" w:hAnsi="Times New Roman" w:cs="Times New Roman"/>
          <w:lang w:val="en-GB" w:eastAsia="en-GB"/>
        </w:rPr>
        <w:t xml:space="preserve"> visi</w:t>
      </w:r>
      <w:r>
        <w:rPr>
          <w:rFonts w:ascii="Times New Roman" w:eastAsia="Times New Roman" w:hAnsi="Times New Roman" w:cs="Times New Roman"/>
          <w:lang w:val="en-GB" w:eastAsia="en-GB"/>
        </w:rPr>
        <w:t>ted all six Western Balkans countries a week before</w:t>
      </w:r>
      <w:r w:rsidR="00AB75DD">
        <w:rPr>
          <w:rFonts w:ascii="Times New Roman" w:eastAsia="Times New Roman" w:hAnsi="Times New Roman" w:cs="Times New Roman"/>
          <w:lang w:val="en-GB" w:eastAsia="en-GB"/>
        </w:rPr>
        <w:t xml:space="preserve"> the </w:t>
      </w:r>
      <w:proofErr w:type="spellStart"/>
      <w:r w:rsidR="00AB75DD">
        <w:rPr>
          <w:rFonts w:ascii="Times New Roman" w:eastAsia="Times New Roman" w:hAnsi="Times New Roman" w:cs="Times New Roman"/>
          <w:lang w:val="en-GB" w:eastAsia="en-GB"/>
        </w:rPr>
        <w:t>Brdo</w:t>
      </w:r>
      <w:proofErr w:type="spellEnd"/>
      <w:r w:rsidR="00AB75DD">
        <w:rPr>
          <w:rFonts w:ascii="Times New Roman" w:eastAsia="Times New Roman" w:hAnsi="Times New Roman" w:cs="Times New Roman"/>
          <w:lang w:val="en-GB" w:eastAsia="en-GB"/>
        </w:rPr>
        <w:t xml:space="preserve"> Summit</w:t>
      </w:r>
      <w:r>
        <w:rPr>
          <w:rFonts w:ascii="Times New Roman" w:eastAsia="Times New Roman" w:hAnsi="Times New Roman" w:cs="Times New Roman"/>
          <w:lang w:val="en-GB" w:eastAsia="en-GB"/>
        </w:rPr>
        <w:t xml:space="preserve">, passing </w:t>
      </w:r>
      <w:r w:rsidRPr="009669F8">
        <w:rPr>
          <w:rFonts w:ascii="Times New Roman" w:eastAsia="Times New Roman" w:hAnsi="Times New Roman" w:cs="Times New Roman"/>
          <w:lang w:val="en-GB" w:eastAsia="en-GB"/>
        </w:rPr>
        <w:t xml:space="preserve">important messages of partnership and solidarity across the region, while reaffirming the Commission’s clear commitment to advance accession and towards full EU integration. The </w:t>
      </w:r>
      <w:r>
        <w:rPr>
          <w:rFonts w:ascii="Times New Roman" w:eastAsia="Times New Roman" w:hAnsi="Times New Roman" w:cs="Times New Roman"/>
          <w:lang w:val="en-GB" w:eastAsia="en-GB"/>
        </w:rPr>
        <w:t>E</w:t>
      </w:r>
      <w:r w:rsidR="00AB75DD">
        <w:rPr>
          <w:rFonts w:ascii="Times New Roman" w:eastAsia="Times New Roman" w:hAnsi="Times New Roman" w:cs="Times New Roman"/>
          <w:lang w:val="en-GB" w:eastAsia="en-GB"/>
        </w:rPr>
        <w:t xml:space="preserve">uropean </w:t>
      </w:r>
      <w:r>
        <w:rPr>
          <w:rFonts w:ascii="Times New Roman" w:eastAsia="Times New Roman" w:hAnsi="Times New Roman" w:cs="Times New Roman"/>
          <w:lang w:val="en-GB" w:eastAsia="en-GB"/>
        </w:rPr>
        <w:t>C</w:t>
      </w:r>
      <w:r w:rsidR="00AB75DD">
        <w:rPr>
          <w:rFonts w:ascii="Times New Roman" w:eastAsia="Times New Roman" w:hAnsi="Times New Roman" w:cs="Times New Roman"/>
          <w:lang w:val="en-GB" w:eastAsia="en-GB"/>
        </w:rPr>
        <w:t>ommission</w:t>
      </w:r>
      <w:r>
        <w:rPr>
          <w:rFonts w:ascii="Times New Roman" w:eastAsia="Times New Roman" w:hAnsi="Times New Roman" w:cs="Times New Roman"/>
          <w:lang w:val="en-GB" w:eastAsia="en-GB"/>
        </w:rPr>
        <w:t xml:space="preserve"> </w:t>
      </w:r>
      <w:r w:rsidRPr="009669F8">
        <w:rPr>
          <w:rFonts w:ascii="Times New Roman" w:eastAsia="Times New Roman" w:hAnsi="Times New Roman" w:cs="Times New Roman"/>
          <w:lang w:val="en-GB" w:eastAsia="en-GB"/>
        </w:rPr>
        <w:t>President called on all six partners to strengthen their regional cooper</w:t>
      </w:r>
      <w:r w:rsidR="00AB75DD">
        <w:rPr>
          <w:rFonts w:ascii="Times New Roman" w:eastAsia="Times New Roman" w:hAnsi="Times New Roman" w:cs="Times New Roman"/>
          <w:lang w:val="en-GB" w:eastAsia="en-GB"/>
        </w:rPr>
        <w:t xml:space="preserve">ation and economic integration, as well as </w:t>
      </w:r>
      <w:r w:rsidRPr="009669F8">
        <w:rPr>
          <w:rFonts w:ascii="Times New Roman" w:eastAsia="Times New Roman" w:hAnsi="Times New Roman" w:cs="Times New Roman"/>
          <w:lang w:val="en-GB" w:eastAsia="en-GB"/>
        </w:rPr>
        <w:t xml:space="preserve">to reap full benefits of the Economic and Investment Plan. </w:t>
      </w:r>
    </w:p>
    <w:p w:rsidR="00244FFE" w:rsidRPr="00244FFE" w:rsidRDefault="00244FFE" w:rsidP="00244FFE">
      <w:pPr>
        <w:ind w:firstLine="720"/>
        <w:jc w:val="both"/>
        <w:rPr>
          <w:rFonts w:ascii="Times New Roman" w:hAnsi="Times New Roman" w:cs="Times New Roman"/>
          <w:b/>
        </w:rPr>
      </w:pPr>
      <w:r>
        <w:rPr>
          <w:rFonts w:ascii="Times New Roman" w:eastAsia="Times New Roman" w:hAnsi="Times New Roman" w:cs="Times New Roman"/>
          <w:lang w:val="en-GB" w:eastAsia="en-GB"/>
        </w:rPr>
        <w:t>At the</w:t>
      </w:r>
      <w:r w:rsidRPr="009669F8">
        <w:rPr>
          <w:rFonts w:ascii="Times New Roman" w:eastAsia="Times New Roman" w:hAnsi="Times New Roman" w:cs="Times New Roman"/>
          <w:lang w:val="en-GB" w:eastAsia="en-GB"/>
        </w:rPr>
        <w:t xml:space="preserve"> </w:t>
      </w:r>
      <w:proofErr w:type="spellStart"/>
      <w:r w:rsidRPr="009669F8">
        <w:rPr>
          <w:rFonts w:ascii="Times New Roman" w:eastAsia="Times New Roman" w:hAnsi="Times New Roman" w:cs="Times New Roman"/>
          <w:lang w:val="en-GB" w:eastAsia="en-GB"/>
        </w:rPr>
        <w:t>Brdo</w:t>
      </w:r>
      <w:proofErr w:type="spellEnd"/>
      <w:r>
        <w:rPr>
          <w:rFonts w:ascii="Times New Roman" w:eastAsia="Times New Roman" w:hAnsi="Times New Roman" w:cs="Times New Roman"/>
          <w:lang w:val="en-GB" w:eastAsia="en-GB"/>
        </w:rPr>
        <w:t xml:space="preserve"> Summit, the </w:t>
      </w:r>
      <w:r w:rsidRPr="009669F8">
        <w:rPr>
          <w:rFonts w:ascii="Times New Roman" w:eastAsia="Times New Roman" w:hAnsi="Times New Roman" w:cs="Times New Roman"/>
          <w:lang w:val="en-GB" w:eastAsia="en-GB"/>
        </w:rPr>
        <w:t xml:space="preserve">leaders </w:t>
      </w:r>
      <w:r>
        <w:rPr>
          <w:rFonts w:ascii="Times New Roman" w:eastAsia="Times New Roman" w:hAnsi="Times New Roman" w:cs="Times New Roman"/>
          <w:lang w:val="en-GB" w:eastAsia="en-GB"/>
        </w:rPr>
        <w:t>of the Western Balkan countries</w:t>
      </w:r>
      <w:r w:rsidR="00AB75DD">
        <w:rPr>
          <w:rFonts w:ascii="Times New Roman" w:eastAsia="Times New Roman" w:hAnsi="Times New Roman" w:cs="Times New Roman"/>
          <w:lang w:val="en-GB" w:eastAsia="en-GB"/>
        </w:rPr>
        <w:t xml:space="preserve"> and the EU officials</w:t>
      </w:r>
      <w:r>
        <w:rPr>
          <w:rFonts w:ascii="Times New Roman" w:eastAsia="Times New Roman" w:hAnsi="Times New Roman" w:cs="Times New Roman"/>
          <w:lang w:val="en-GB" w:eastAsia="en-GB"/>
        </w:rPr>
        <w:t xml:space="preserve"> </w:t>
      </w:r>
      <w:r w:rsidRPr="009669F8">
        <w:rPr>
          <w:rFonts w:ascii="Times New Roman" w:eastAsia="Times New Roman" w:hAnsi="Times New Roman" w:cs="Times New Roman"/>
          <w:lang w:val="en-GB" w:eastAsia="en-GB"/>
        </w:rPr>
        <w:t>reaffirmed the region’s European perspective and commitment to the enlargement process, based upon credible reforms by partners, fair and rigorous conditionality</w:t>
      </w:r>
      <w:r w:rsidR="00AB75DD">
        <w:rPr>
          <w:rFonts w:ascii="Times New Roman" w:eastAsia="Times New Roman" w:hAnsi="Times New Roman" w:cs="Times New Roman"/>
          <w:lang w:val="en-GB" w:eastAsia="en-GB"/>
        </w:rPr>
        <w:t>,</w:t>
      </w:r>
      <w:r w:rsidRPr="009669F8">
        <w:rPr>
          <w:rFonts w:ascii="Times New Roman" w:eastAsia="Times New Roman" w:hAnsi="Times New Roman" w:cs="Times New Roman"/>
          <w:lang w:val="en-GB" w:eastAsia="en-GB"/>
        </w:rPr>
        <w:t xml:space="preserve"> and the principle of own merits. In the </w:t>
      </w:r>
      <w:proofErr w:type="spellStart"/>
      <w:r w:rsidR="00AB75DD">
        <w:rPr>
          <w:rFonts w:ascii="Times New Roman" w:eastAsia="Times New Roman" w:hAnsi="Times New Roman" w:cs="Times New Roman"/>
          <w:lang w:val="en-GB" w:eastAsia="en-GB"/>
        </w:rPr>
        <w:t>Brdo</w:t>
      </w:r>
      <w:proofErr w:type="spellEnd"/>
      <w:r w:rsidR="00AB75DD">
        <w:rPr>
          <w:rFonts w:ascii="Times New Roman" w:eastAsia="Times New Roman" w:hAnsi="Times New Roman" w:cs="Times New Roman"/>
          <w:lang w:val="en-GB" w:eastAsia="en-GB"/>
        </w:rPr>
        <w:t xml:space="preserve"> S</w:t>
      </w:r>
      <w:r w:rsidRPr="009669F8">
        <w:rPr>
          <w:rFonts w:ascii="Times New Roman" w:eastAsia="Times New Roman" w:hAnsi="Times New Roman" w:cs="Times New Roman"/>
          <w:lang w:val="en-GB" w:eastAsia="en-GB"/>
        </w:rPr>
        <w:t xml:space="preserve">ummit’s declaration, </w:t>
      </w:r>
      <w:r w:rsidR="00AB75DD">
        <w:rPr>
          <w:rFonts w:ascii="Times New Roman" w:eastAsia="Times New Roman" w:hAnsi="Times New Roman" w:cs="Times New Roman"/>
          <w:lang w:val="en-GB" w:eastAsia="en-GB"/>
        </w:rPr>
        <w:t xml:space="preserve">the EU officials </w:t>
      </w:r>
      <w:r w:rsidRPr="009669F8">
        <w:rPr>
          <w:rFonts w:ascii="Times New Roman" w:eastAsia="Times New Roman" w:hAnsi="Times New Roman" w:cs="Times New Roman"/>
          <w:lang w:val="en-GB" w:eastAsia="en-GB"/>
        </w:rPr>
        <w:t>agreed to take forward the Economic and Investment Plan, bringing concrete deliverables of the EU’s engagement in th</w:t>
      </w:r>
      <w:r>
        <w:rPr>
          <w:rFonts w:ascii="Times New Roman" w:eastAsia="Times New Roman" w:hAnsi="Times New Roman" w:cs="Times New Roman"/>
          <w:lang w:val="en-GB" w:eastAsia="en-GB"/>
        </w:rPr>
        <w:t>e region, and set out shared EU–</w:t>
      </w:r>
      <w:r w:rsidRPr="009669F8">
        <w:rPr>
          <w:rFonts w:ascii="Times New Roman" w:eastAsia="Times New Roman" w:hAnsi="Times New Roman" w:cs="Times New Roman"/>
          <w:lang w:val="en-GB" w:eastAsia="en-GB"/>
        </w:rPr>
        <w:t>Western Balkans priorities for the coming years to advance together towards more innovative, greener</w:t>
      </w:r>
      <w:r w:rsidR="00AB75DD">
        <w:rPr>
          <w:rFonts w:ascii="Times New Roman" w:eastAsia="Times New Roman" w:hAnsi="Times New Roman" w:cs="Times New Roman"/>
          <w:lang w:val="en-GB" w:eastAsia="en-GB"/>
        </w:rPr>
        <w:t>,</w:t>
      </w:r>
      <w:r w:rsidRPr="009669F8">
        <w:rPr>
          <w:rFonts w:ascii="Times New Roman" w:eastAsia="Times New Roman" w:hAnsi="Times New Roman" w:cs="Times New Roman"/>
          <w:lang w:val="en-GB" w:eastAsia="en-GB"/>
        </w:rPr>
        <w:t xml:space="preserve"> and digital economies. </w:t>
      </w:r>
      <w:r w:rsidR="00AB75DD">
        <w:rPr>
          <w:rFonts w:ascii="Times New Roman" w:eastAsia="Times New Roman" w:hAnsi="Times New Roman" w:cs="Times New Roman"/>
          <w:lang w:val="en-GB" w:eastAsia="en-GB"/>
        </w:rPr>
        <w:t>At the same time, the l</w:t>
      </w:r>
      <w:r w:rsidRPr="009669F8">
        <w:rPr>
          <w:rFonts w:ascii="Times New Roman" w:eastAsia="Times New Roman" w:hAnsi="Times New Roman" w:cs="Times New Roman"/>
          <w:lang w:val="en-GB" w:eastAsia="en-GB"/>
        </w:rPr>
        <w:t xml:space="preserve">eaders </w:t>
      </w:r>
      <w:r w:rsidR="00AB75DD">
        <w:rPr>
          <w:rFonts w:ascii="Times New Roman" w:eastAsia="Times New Roman" w:hAnsi="Times New Roman" w:cs="Times New Roman"/>
          <w:lang w:val="en-GB" w:eastAsia="en-GB"/>
        </w:rPr>
        <w:t xml:space="preserve">of the Western Balkan countries </w:t>
      </w:r>
      <w:r w:rsidRPr="009669F8">
        <w:rPr>
          <w:rFonts w:ascii="Times New Roman" w:eastAsia="Times New Roman" w:hAnsi="Times New Roman" w:cs="Times New Roman"/>
          <w:lang w:val="en-GB" w:eastAsia="en-GB"/>
        </w:rPr>
        <w:t>committed to enhancing cooperation on core security issues to keep citizens safe.</w:t>
      </w:r>
    </w:p>
    <w:p w:rsidR="00244FFE" w:rsidRDefault="00244FFE" w:rsidP="00244FFE">
      <w:pPr>
        <w:ind w:firstLine="720"/>
        <w:jc w:val="both"/>
        <w:rPr>
          <w:rFonts w:ascii="Times New Roman" w:eastAsia="Times New Roman" w:hAnsi="Times New Roman" w:cs="Times New Roman"/>
          <w:lang w:val="en-GB" w:eastAsia="en-GB"/>
        </w:rPr>
      </w:pPr>
      <w:r w:rsidRPr="009669F8">
        <w:rPr>
          <w:rFonts w:ascii="Times New Roman" w:eastAsia="Times New Roman" w:hAnsi="Times New Roman" w:cs="Times New Roman"/>
          <w:lang w:val="en-GB" w:eastAsia="en-GB"/>
        </w:rPr>
        <w:t>The EU will step up investments in the Western Balkans</w:t>
      </w:r>
      <w:r w:rsidR="00A54944">
        <w:rPr>
          <w:rFonts w:ascii="Times New Roman" w:eastAsia="Times New Roman" w:hAnsi="Times New Roman" w:cs="Times New Roman"/>
          <w:lang w:val="en-GB" w:eastAsia="en-GB"/>
        </w:rPr>
        <w:t xml:space="preserve"> to spur the long-term recovery and</w:t>
      </w:r>
      <w:r w:rsidRPr="009669F8">
        <w:rPr>
          <w:rFonts w:ascii="Times New Roman" w:eastAsia="Times New Roman" w:hAnsi="Times New Roman" w:cs="Times New Roman"/>
          <w:lang w:val="en-GB" w:eastAsia="en-GB"/>
        </w:rPr>
        <w:t xml:space="preserve"> foster regional integra</w:t>
      </w:r>
      <w:r w:rsidR="00A54944">
        <w:rPr>
          <w:rFonts w:ascii="Times New Roman" w:eastAsia="Times New Roman" w:hAnsi="Times New Roman" w:cs="Times New Roman"/>
          <w:lang w:val="en-GB" w:eastAsia="en-GB"/>
        </w:rPr>
        <w:t>tion and convergence with the European Union</w:t>
      </w:r>
      <w:r w:rsidRPr="009669F8">
        <w:rPr>
          <w:rFonts w:ascii="Times New Roman" w:eastAsia="Times New Roman" w:hAnsi="Times New Roman" w:cs="Times New Roman"/>
          <w:lang w:val="en-GB" w:eastAsia="en-GB"/>
        </w:rPr>
        <w:t xml:space="preserve">. The </w:t>
      </w:r>
      <w:r w:rsidRPr="00244FFE">
        <w:rPr>
          <w:rFonts w:ascii="Times New Roman" w:eastAsia="Times New Roman" w:hAnsi="Times New Roman" w:cs="Times New Roman"/>
          <w:bCs/>
          <w:lang w:val="en-GB" w:eastAsia="en-GB"/>
        </w:rPr>
        <w:t>almost €30 billion Economic and Investment Plan (EIP)</w:t>
      </w:r>
      <w:r w:rsidRPr="009669F8">
        <w:rPr>
          <w:rFonts w:ascii="Times New Roman" w:eastAsia="Times New Roman" w:hAnsi="Times New Roman" w:cs="Times New Roman"/>
          <w:lang w:val="en-GB" w:eastAsia="en-GB"/>
        </w:rPr>
        <w:t xml:space="preserve"> for the region proposed by the Commission exactly a year ago remains the EU’s blueprint for financial engagement in the Western Balkans aimed at closing the</w:t>
      </w:r>
      <w:r w:rsidR="00A54944">
        <w:rPr>
          <w:rFonts w:ascii="Times New Roman" w:eastAsia="Times New Roman" w:hAnsi="Times New Roman" w:cs="Times New Roman"/>
          <w:lang w:val="en-GB" w:eastAsia="en-GB"/>
        </w:rPr>
        <w:t>ir socioeconomic gap with the European Union</w:t>
      </w:r>
      <w:r w:rsidRPr="009669F8">
        <w:rPr>
          <w:rFonts w:ascii="Times New Roman" w:eastAsia="Times New Roman" w:hAnsi="Times New Roman" w:cs="Times New Roman"/>
          <w:lang w:val="en-GB" w:eastAsia="en-GB"/>
        </w:rPr>
        <w:t>. It focuses on strategic investments in the region’s transport and energy networks, green and digital agenda, support to the private sector and building a Common Regional Market based on EU rules to unleash the region’s economic potential and make it more attractive to investors.</w:t>
      </w:r>
    </w:p>
    <w:p w:rsidR="00244FFE" w:rsidRDefault="00244FFE" w:rsidP="00244FFE">
      <w:pPr>
        <w:ind w:firstLine="720"/>
        <w:jc w:val="both"/>
        <w:rPr>
          <w:rFonts w:ascii="Times New Roman" w:eastAsia="Times New Roman" w:hAnsi="Times New Roman" w:cs="Times New Roman"/>
          <w:lang w:val="en-GB" w:eastAsia="en-GB"/>
        </w:rPr>
      </w:pPr>
      <w:r w:rsidRPr="009669F8">
        <w:rPr>
          <w:rFonts w:ascii="Times New Roman" w:eastAsia="Times New Roman" w:hAnsi="Times New Roman" w:cs="Times New Roman"/>
          <w:lang w:val="en-GB" w:eastAsia="en-GB"/>
        </w:rPr>
        <w:t>To kick-start the Plan’s imp</w:t>
      </w:r>
      <w:r>
        <w:rPr>
          <w:rFonts w:ascii="Times New Roman" w:eastAsia="Times New Roman" w:hAnsi="Times New Roman" w:cs="Times New Roman"/>
          <w:lang w:val="en-GB" w:eastAsia="en-GB"/>
        </w:rPr>
        <w:t xml:space="preserve">lementation, the Commission </w:t>
      </w:r>
      <w:r w:rsidRPr="009669F8">
        <w:rPr>
          <w:rFonts w:ascii="Times New Roman" w:eastAsia="Times New Roman" w:hAnsi="Times New Roman" w:cs="Times New Roman"/>
          <w:lang w:val="en-GB" w:eastAsia="en-GB"/>
        </w:rPr>
        <w:t>proposed to increase to €1.1 billion this year’s allocation for the Plan. €600 million of funds announced today come on top of the €500 million announced in the Summit in July under the Berlin process.</w:t>
      </w:r>
    </w:p>
    <w:p w:rsidR="00244FFE" w:rsidRDefault="00244FFE" w:rsidP="00244FFE">
      <w:pPr>
        <w:ind w:firstLine="720"/>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The</w:t>
      </w:r>
      <w:r w:rsidRPr="00244FFE">
        <w:rPr>
          <w:rFonts w:ascii="Times New Roman" w:eastAsia="Times New Roman" w:hAnsi="Times New Roman" w:cs="Times New Roman"/>
          <w:bCs/>
          <w:lang w:val="en-GB" w:eastAsia="en-GB"/>
        </w:rPr>
        <w:t xml:space="preserve"> </w:t>
      </w:r>
      <w:proofErr w:type="spellStart"/>
      <w:r w:rsidRPr="00244FFE">
        <w:rPr>
          <w:rFonts w:ascii="Times New Roman" w:eastAsia="Times New Roman" w:hAnsi="Times New Roman" w:cs="Times New Roman"/>
          <w:bCs/>
          <w:lang w:val="en-GB" w:eastAsia="en-GB"/>
        </w:rPr>
        <w:t>Brdo</w:t>
      </w:r>
      <w:proofErr w:type="spellEnd"/>
      <w:r w:rsidRPr="00244FFE">
        <w:rPr>
          <w:rFonts w:ascii="Times New Roman" w:eastAsia="Times New Roman" w:hAnsi="Times New Roman" w:cs="Times New Roman"/>
          <w:bCs/>
          <w:lang w:val="en-GB" w:eastAsia="en-GB"/>
        </w:rPr>
        <w:t xml:space="preserve"> Summit</w:t>
      </w:r>
      <w:r>
        <w:rPr>
          <w:rFonts w:ascii="Times New Roman" w:eastAsia="Times New Roman" w:hAnsi="Times New Roman" w:cs="Times New Roman"/>
          <w:lang w:val="en-GB" w:eastAsia="en-GB"/>
        </w:rPr>
        <w:t xml:space="preserve"> produced the following results:</w:t>
      </w:r>
      <w:r w:rsidRPr="00244FFE">
        <w:rPr>
          <w:rFonts w:ascii="Times New Roman" w:eastAsia="Times New Roman" w:hAnsi="Times New Roman" w:cs="Times New Roman"/>
          <w:lang w:val="en-GB" w:eastAsia="en-GB"/>
        </w:rPr>
        <w:t xml:space="preserve">  </w:t>
      </w:r>
    </w:p>
    <w:p w:rsidR="00FA3AE7" w:rsidRPr="00244FFE" w:rsidRDefault="00FA3AE7" w:rsidP="00244FFE">
      <w:pPr>
        <w:ind w:firstLine="720"/>
        <w:jc w:val="both"/>
        <w:rPr>
          <w:rFonts w:ascii="Times New Roman" w:eastAsia="Times New Roman" w:hAnsi="Times New Roman" w:cs="Times New Roman"/>
          <w:lang w:val="en-GB" w:eastAsia="en-GB"/>
        </w:rPr>
      </w:pPr>
    </w:p>
    <w:p w:rsidR="00244FFE" w:rsidRPr="009669F8" w:rsidRDefault="00244FFE" w:rsidP="00244FFE">
      <w:pPr>
        <w:numPr>
          <w:ilvl w:val="0"/>
          <w:numId w:val="3"/>
        </w:numPr>
        <w:jc w:val="both"/>
        <w:rPr>
          <w:rFonts w:ascii="Times New Roman" w:eastAsia="Times New Roman" w:hAnsi="Times New Roman" w:cs="Times New Roman"/>
          <w:lang w:val="en-GB" w:eastAsia="en-GB"/>
        </w:rPr>
      </w:pPr>
      <w:r w:rsidRPr="009669F8">
        <w:rPr>
          <w:rFonts w:ascii="Times New Roman" w:eastAsia="Times New Roman" w:hAnsi="Times New Roman" w:cs="Times New Roman"/>
          <w:lang w:val="en-GB" w:eastAsia="en-GB"/>
        </w:rPr>
        <w:t xml:space="preserve">A dedicated </w:t>
      </w:r>
      <w:r w:rsidRPr="00244FFE">
        <w:rPr>
          <w:rFonts w:ascii="Times New Roman" w:eastAsia="Times New Roman" w:hAnsi="Times New Roman" w:cs="Times New Roman"/>
          <w:bCs/>
          <w:i/>
          <w:lang w:val="en-GB" w:eastAsia="en-GB"/>
        </w:rPr>
        <w:t>Agenda on</w:t>
      </w:r>
      <w:proofErr w:type="gramStart"/>
      <w:r w:rsidRPr="00244FFE">
        <w:rPr>
          <w:rFonts w:ascii="Times New Roman" w:eastAsia="Times New Roman" w:hAnsi="Times New Roman" w:cs="Times New Roman"/>
          <w:i/>
          <w:lang w:val="en-GB" w:eastAsia="en-GB"/>
        </w:rPr>
        <w:t>  </w:t>
      </w:r>
      <w:r w:rsidRPr="00244FFE">
        <w:rPr>
          <w:rFonts w:ascii="Times New Roman" w:eastAsia="Times New Roman" w:hAnsi="Times New Roman" w:cs="Times New Roman"/>
          <w:bCs/>
          <w:i/>
          <w:lang w:val="en-GB" w:eastAsia="en-GB"/>
        </w:rPr>
        <w:t>Innovation</w:t>
      </w:r>
      <w:proofErr w:type="gramEnd"/>
      <w:r w:rsidRPr="00244FFE">
        <w:rPr>
          <w:rFonts w:ascii="Times New Roman" w:eastAsia="Times New Roman" w:hAnsi="Times New Roman" w:cs="Times New Roman"/>
          <w:bCs/>
          <w:i/>
          <w:lang w:val="en-GB" w:eastAsia="en-GB"/>
        </w:rPr>
        <w:t>, Research, Education, Culture, Youth and Sport</w:t>
      </w:r>
      <w:r w:rsidRPr="009669F8">
        <w:rPr>
          <w:rFonts w:ascii="Times New Roman" w:eastAsia="Times New Roman" w:hAnsi="Times New Roman" w:cs="Times New Roman"/>
          <w:lang w:val="en-GB" w:eastAsia="en-GB"/>
        </w:rPr>
        <w:t xml:space="preserve"> for the region, which will promote scientific excellence, reform the region’s education systems, reinforce opportunities for the youth and the cultural sector, and help prevent brain drain.</w:t>
      </w:r>
    </w:p>
    <w:p w:rsidR="00244FFE" w:rsidRPr="009669F8" w:rsidRDefault="00244FFE" w:rsidP="00244FFE">
      <w:pPr>
        <w:numPr>
          <w:ilvl w:val="0"/>
          <w:numId w:val="3"/>
        </w:numPr>
        <w:jc w:val="both"/>
        <w:rPr>
          <w:rFonts w:ascii="Times New Roman" w:eastAsia="Times New Roman" w:hAnsi="Times New Roman" w:cs="Times New Roman"/>
          <w:lang w:val="en-GB" w:eastAsia="en-GB"/>
        </w:rPr>
      </w:pPr>
      <w:r w:rsidRPr="009669F8">
        <w:rPr>
          <w:rFonts w:ascii="Times New Roman" w:eastAsia="Times New Roman" w:hAnsi="Times New Roman" w:cs="Times New Roman"/>
          <w:lang w:val="en-GB" w:eastAsia="en-GB"/>
        </w:rPr>
        <w:t xml:space="preserve">A detailed action plan agreed by the Western Balkan partners for the implementation of the ambitious goals of the </w:t>
      </w:r>
      <w:r w:rsidRPr="00244FFE">
        <w:rPr>
          <w:rFonts w:ascii="Times New Roman" w:eastAsia="Times New Roman" w:hAnsi="Times New Roman" w:cs="Times New Roman"/>
          <w:bCs/>
          <w:i/>
          <w:lang w:val="en-GB" w:eastAsia="en-GB"/>
        </w:rPr>
        <w:t>Green Agenda</w:t>
      </w:r>
      <w:r w:rsidRPr="009669F8">
        <w:rPr>
          <w:rFonts w:ascii="Times New Roman" w:eastAsia="Times New Roman" w:hAnsi="Times New Roman" w:cs="Times New Roman"/>
          <w:b/>
          <w:bCs/>
          <w:lang w:val="en-GB" w:eastAsia="en-GB"/>
        </w:rPr>
        <w:t>,</w:t>
      </w:r>
      <w:r w:rsidRPr="009669F8">
        <w:rPr>
          <w:rFonts w:ascii="Times New Roman" w:eastAsia="Times New Roman" w:hAnsi="Times New Roman" w:cs="Times New Roman"/>
          <w:lang w:val="en-GB" w:eastAsia="en-GB"/>
        </w:rPr>
        <w:t xml:space="preserve"> focused on reducing pollution and greenhouse gas emissions, managing an energy transition, putting in place a circular economy, supporting the protections of biodiversity and advancing  sustainable farming and food production.</w:t>
      </w:r>
    </w:p>
    <w:p w:rsidR="00244FFE" w:rsidRPr="009669F8" w:rsidRDefault="00244FFE" w:rsidP="00244FFE">
      <w:pPr>
        <w:numPr>
          <w:ilvl w:val="0"/>
          <w:numId w:val="3"/>
        </w:numPr>
        <w:jc w:val="both"/>
        <w:rPr>
          <w:rFonts w:ascii="Times New Roman" w:eastAsia="Times New Roman" w:hAnsi="Times New Roman" w:cs="Times New Roman"/>
          <w:lang w:val="en-GB" w:eastAsia="en-GB"/>
        </w:rPr>
      </w:pPr>
      <w:r w:rsidRPr="009669F8">
        <w:rPr>
          <w:rFonts w:ascii="Times New Roman" w:eastAsia="Times New Roman" w:hAnsi="Times New Roman" w:cs="Times New Roman"/>
          <w:lang w:val="en-GB" w:eastAsia="en-GB"/>
        </w:rPr>
        <w:lastRenderedPageBreak/>
        <w:t xml:space="preserve">Endorsement of a recent </w:t>
      </w:r>
      <w:r w:rsidRPr="00244FFE">
        <w:rPr>
          <w:rFonts w:ascii="Times New Roman" w:eastAsia="Times New Roman" w:hAnsi="Times New Roman" w:cs="Times New Roman"/>
          <w:bCs/>
          <w:i/>
          <w:lang w:val="en-GB" w:eastAsia="en-GB"/>
        </w:rPr>
        <w:t>rail action plan</w:t>
      </w:r>
      <w:r w:rsidRPr="009669F8">
        <w:rPr>
          <w:rFonts w:ascii="Times New Roman" w:eastAsia="Times New Roman" w:hAnsi="Times New Roman" w:cs="Times New Roman"/>
          <w:lang w:val="en-GB" w:eastAsia="en-GB"/>
        </w:rPr>
        <w:t xml:space="preserve"> for the region.</w:t>
      </w:r>
    </w:p>
    <w:p w:rsidR="00244FFE" w:rsidRPr="009669F8" w:rsidRDefault="00244FFE" w:rsidP="00244FFE">
      <w:pPr>
        <w:numPr>
          <w:ilvl w:val="0"/>
          <w:numId w:val="3"/>
        </w:numPr>
        <w:jc w:val="both"/>
        <w:rPr>
          <w:rFonts w:ascii="Times New Roman" w:eastAsia="Times New Roman" w:hAnsi="Times New Roman" w:cs="Times New Roman"/>
          <w:lang w:val="en-GB" w:eastAsia="en-GB"/>
        </w:rPr>
      </w:pPr>
      <w:r w:rsidRPr="009669F8">
        <w:rPr>
          <w:rFonts w:ascii="Times New Roman" w:eastAsia="Times New Roman" w:hAnsi="Times New Roman" w:cs="Times New Roman"/>
          <w:lang w:val="en-GB" w:eastAsia="en-GB"/>
        </w:rPr>
        <w:t xml:space="preserve"> Preparation of a </w:t>
      </w:r>
      <w:r w:rsidRPr="00244FFE">
        <w:rPr>
          <w:rFonts w:ascii="Times New Roman" w:eastAsia="Times New Roman" w:hAnsi="Times New Roman" w:cs="Times New Roman"/>
          <w:b/>
          <w:bCs/>
          <w:i/>
          <w:lang w:val="en-GB" w:eastAsia="en-GB"/>
        </w:rPr>
        <w:t>roadmap for the voluntary reduction of roaming charges</w:t>
      </w:r>
      <w:r w:rsidRPr="009669F8">
        <w:rPr>
          <w:rFonts w:ascii="Times New Roman" w:eastAsia="Times New Roman" w:hAnsi="Times New Roman" w:cs="Times New Roman"/>
          <w:lang w:val="en-GB" w:eastAsia="en-GB"/>
        </w:rPr>
        <w:t xml:space="preserve"> between the EU and the Western Balkans, following the entry into force of the regional agreement introducing roam-like-at-home regime between the six last July.</w:t>
      </w:r>
    </w:p>
    <w:p w:rsidR="00244FFE" w:rsidRPr="009669F8" w:rsidRDefault="00244FFE" w:rsidP="00244FFE">
      <w:pPr>
        <w:numPr>
          <w:ilvl w:val="0"/>
          <w:numId w:val="3"/>
        </w:numPr>
        <w:jc w:val="both"/>
        <w:rPr>
          <w:rFonts w:ascii="Times New Roman" w:eastAsia="Times New Roman" w:hAnsi="Times New Roman" w:cs="Times New Roman"/>
          <w:lang w:val="en-GB" w:eastAsia="en-GB"/>
        </w:rPr>
      </w:pPr>
      <w:r w:rsidRPr="009669F8">
        <w:rPr>
          <w:rFonts w:ascii="Times New Roman" w:eastAsia="Times New Roman" w:hAnsi="Times New Roman" w:cs="Times New Roman"/>
          <w:lang w:val="en-GB" w:eastAsia="en-GB"/>
        </w:rPr>
        <w:t xml:space="preserve">Agreement to </w:t>
      </w:r>
      <w:r w:rsidRPr="00244FFE">
        <w:rPr>
          <w:rFonts w:ascii="Times New Roman" w:eastAsia="Times New Roman" w:hAnsi="Times New Roman" w:cs="Times New Roman"/>
          <w:bCs/>
          <w:i/>
          <w:lang w:val="en-GB" w:eastAsia="en-GB"/>
        </w:rPr>
        <w:t>enhance cooperation between the EU and Western Balkan partners on core security issues</w:t>
      </w:r>
      <w:r w:rsidRPr="009669F8">
        <w:rPr>
          <w:rFonts w:ascii="Times New Roman" w:eastAsia="Times New Roman" w:hAnsi="Times New Roman" w:cs="Times New Roman"/>
          <w:lang w:val="en-GB" w:eastAsia="en-GB"/>
        </w:rPr>
        <w:t>, in areas such as hybrid threats and disinformation, cyber, space issues, military mobility and counterterrorism, together with continued support for countering illicit firearms trafficking.</w:t>
      </w:r>
    </w:p>
    <w:p w:rsidR="00244FFE" w:rsidRPr="009669F8" w:rsidRDefault="00244FFE" w:rsidP="00244FFE">
      <w:pPr>
        <w:numPr>
          <w:ilvl w:val="0"/>
          <w:numId w:val="3"/>
        </w:numPr>
        <w:jc w:val="both"/>
        <w:rPr>
          <w:rFonts w:ascii="Times New Roman" w:eastAsia="Times New Roman" w:hAnsi="Times New Roman" w:cs="Times New Roman"/>
          <w:lang w:val="en-GB" w:eastAsia="en-GB"/>
        </w:rPr>
      </w:pPr>
      <w:r w:rsidRPr="009669F8">
        <w:rPr>
          <w:rFonts w:ascii="Times New Roman" w:eastAsia="Times New Roman" w:hAnsi="Times New Roman" w:cs="Times New Roman"/>
          <w:lang w:val="en-GB" w:eastAsia="en-GB"/>
        </w:rPr>
        <w:t>Enhanced regular political dialogue with the region and the holding of EU-Western Balkans Summits as regular events.</w:t>
      </w:r>
    </w:p>
    <w:p w:rsidR="00244FFE" w:rsidRDefault="00244FFE" w:rsidP="00FA3AE7">
      <w:pPr>
        <w:ind w:left="360"/>
        <w:jc w:val="both"/>
        <w:rPr>
          <w:rFonts w:ascii="Times New Roman" w:eastAsia="Times New Roman" w:hAnsi="Times New Roman" w:cs="Times New Roman"/>
        </w:rPr>
      </w:pPr>
    </w:p>
    <w:p w:rsidR="00FA3AE7" w:rsidRDefault="00FA3AE7" w:rsidP="00FA3AE7">
      <w:pPr>
        <w:jc w:val="both"/>
        <w:rPr>
          <w:rFonts w:ascii="Times New Roman" w:eastAsia="Times New Roman" w:hAnsi="Times New Roman" w:cs="Times New Roman"/>
          <w:lang w:val="en-GB" w:eastAsia="en-GB"/>
        </w:rPr>
      </w:pPr>
      <w:r>
        <w:rPr>
          <w:rFonts w:ascii="Times New Roman" w:eastAsia="Times New Roman" w:hAnsi="Times New Roman" w:cs="Times New Roman"/>
        </w:rPr>
        <w:t xml:space="preserve">At the conclusion of the </w:t>
      </w:r>
      <w:proofErr w:type="spellStart"/>
      <w:r w:rsidRPr="009669F8">
        <w:rPr>
          <w:rFonts w:ascii="Times New Roman" w:eastAsia="Times New Roman" w:hAnsi="Times New Roman" w:cs="Times New Roman"/>
          <w:lang w:val="en-GB" w:eastAsia="en-GB"/>
        </w:rPr>
        <w:t>Brdo</w:t>
      </w:r>
      <w:proofErr w:type="spellEnd"/>
      <w:r>
        <w:rPr>
          <w:rFonts w:ascii="Times New Roman" w:eastAsia="Times New Roman" w:hAnsi="Times New Roman" w:cs="Times New Roman"/>
          <w:lang w:val="en-GB" w:eastAsia="en-GB"/>
        </w:rPr>
        <w:t xml:space="preserve"> Summit, Ursula von der </w:t>
      </w:r>
      <w:proofErr w:type="spellStart"/>
      <w:r>
        <w:rPr>
          <w:rFonts w:ascii="Times New Roman" w:eastAsia="Times New Roman" w:hAnsi="Times New Roman" w:cs="Times New Roman"/>
          <w:lang w:val="en-GB" w:eastAsia="en-GB"/>
        </w:rPr>
        <w:t>Leyen</w:t>
      </w:r>
      <w:proofErr w:type="spellEnd"/>
      <w:r>
        <w:rPr>
          <w:rFonts w:ascii="Times New Roman" w:eastAsia="Times New Roman" w:hAnsi="Times New Roman" w:cs="Times New Roman"/>
          <w:lang w:val="en-GB" w:eastAsia="en-GB"/>
        </w:rPr>
        <w:t xml:space="preserve"> stated that </w:t>
      </w:r>
    </w:p>
    <w:p w:rsidR="00FA3AE7" w:rsidRDefault="00FA3AE7" w:rsidP="00FA3AE7">
      <w:pPr>
        <w:jc w:val="both"/>
        <w:rPr>
          <w:rFonts w:ascii="Times New Roman" w:eastAsia="Times New Roman" w:hAnsi="Times New Roman" w:cs="Times New Roman"/>
          <w:lang w:val="en-GB" w:eastAsia="en-GB"/>
        </w:rPr>
      </w:pPr>
    </w:p>
    <w:p w:rsidR="00244FFE" w:rsidRDefault="00FA3AE7" w:rsidP="00FA3AE7">
      <w:pPr>
        <w:ind w:left="720" w:right="720"/>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proofErr w:type="gramStart"/>
      <w:r w:rsidR="00244FFE" w:rsidRPr="00212FFD">
        <w:rPr>
          <w:rFonts w:ascii="Times New Roman" w:eastAsia="Times New Roman" w:hAnsi="Times New Roman" w:cs="Times New Roman"/>
          <w:lang w:val="en-GB" w:eastAsia="en-GB"/>
        </w:rPr>
        <w:t>the</w:t>
      </w:r>
      <w:proofErr w:type="gramEnd"/>
      <w:r w:rsidR="00244FFE" w:rsidRPr="00212FFD">
        <w:rPr>
          <w:rFonts w:ascii="Times New Roman" w:eastAsia="Times New Roman" w:hAnsi="Times New Roman" w:cs="Times New Roman"/>
          <w:lang w:val="en-GB" w:eastAsia="en-GB"/>
        </w:rPr>
        <w:t xml:space="preserve"> Western Balkans is part of the same Europe as the European Union. We share the same history, we share the same interests, the same values, and, I am deeply </w:t>
      </w:r>
      <w:proofErr w:type="gramStart"/>
      <w:r w:rsidR="00244FFE" w:rsidRPr="00212FFD">
        <w:rPr>
          <w:rFonts w:ascii="Times New Roman" w:eastAsia="Times New Roman" w:hAnsi="Times New Roman" w:cs="Times New Roman"/>
          <w:lang w:val="en-GB" w:eastAsia="en-GB"/>
        </w:rPr>
        <w:t>convinced, also</w:t>
      </w:r>
      <w:proofErr w:type="gramEnd"/>
      <w:r w:rsidR="00244FFE" w:rsidRPr="00212FFD">
        <w:rPr>
          <w:rFonts w:ascii="Times New Roman" w:eastAsia="Times New Roman" w:hAnsi="Times New Roman" w:cs="Times New Roman"/>
          <w:lang w:val="en-GB" w:eastAsia="en-GB"/>
        </w:rPr>
        <w:t xml:space="preserve"> the same destiny. The European Union is not complete without the Western Balkans. </w:t>
      </w:r>
      <w:proofErr w:type="gramStart"/>
      <w:r w:rsidR="00244FFE" w:rsidRPr="00212FFD">
        <w:rPr>
          <w:rFonts w:ascii="Times New Roman" w:eastAsia="Times New Roman" w:hAnsi="Times New Roman" w:cs="Times New Roman"/>
          <w:lang w:val="en-GB" w:eastAsia="en-GB"/>
        </w:rPr>
        <w:t>So</w:t>
      </w:r>
      <w:proofErr w:type="gramEnd"/>
      <w:r w:rsidR="00244FFE" w:rsidRPr="00212FFD">
        <w:rPr>
          <w:rFonts w:ascii="Times New Roman" w:eastAsia="Times New Roman" w:hAnsi="Times New Roman" w:cs="Times New Roman"/>
          <w:lang w:val="en-GB" w:eastAsia="en-GB"/>
        </w:rPr>
        <w:t xml:space="preserve"> my Commission will continue to do its utmost to advance the enl</w:t>
      </w:r>
      <w:r>
        <w:rPr>
          <w:rFonts w:ascii="Times New Roman" w:eastAsia="Times New Roman" w:hAnsi="Times New Roman" w:cs="Times New Roman"/>
          <w:lang w:val="en-GB" w:eastAsia="en-GB"/>
        </w:rPr>
        <w:t>argement process and the region’</w:t>
      </w:r>
      <w:r w:rsidR="00244FFE" w:rsidRPr="00212FFD">
        <w:rPr>
          <w:rFonts w:ascii="Times New Roman" w:eastAsia="Times New Roman" w:hAnsi="Times New Roman" w:cs="Times New Roman"/>
          <w:lang w:val="en-GB" w:eastAsia="en-GB"/>
        </w:rPr>
        <w:t>s EU integration. We want the Western Balkans in the European Union.  There cannot be any doubt that our goal is enlargement.</w:t>
      </w:r>
      <w:r>
        <w:rPr>
          <w:rFonts w:ascii="Times New Roman" w:eastAsia="Times New Roman" w:hAnsi="Times New Roman" w:cs="Times New Roman"/>
          <w:lang w:val="en-GB" w:eastAsia="en-GB"/>
        </w:rPr>
        <w:t>”</w:t>
      </w:r>
    </w:p>
    <w:p w:rsidR="00FA3AE7" w:rsidRPr="00FA3AE7" w:rsidRDefault="00FA3AE7" w:rsidP="00244FFE">
      <w:pPr>
        <w:jc w:val="both"/>
        <w:rPr>
          <w:rFonts w:ascii="Times New Roman" w:eastAsia="Times New Roman" w:hAnsi="Times New Roman" w:cs="Times New Roman"/>
        </w:rPr>
      </w:pPr>
    </w:p>
    <w:p w:rsidR="00FA3AE7" w:rsidRDefault="00FA3AE7" w:rsidP="00244FFE">
      <w:pPr>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The Commission President argued that the </w:t>
      </w:r>
      <w:r w:rsidR="00244FFE" w:rsidRPr="00212FFD">
        <w:rPr>
          <w:rFonts w:ascii="Times New Roman" w:eastAsia="Times New Roman" w:hAnsi="Times New Roman" w:cs="Times New Roman"/>
          <w:lang w:val="en-GB" w:eastAsia="en-GB"/>
        </w:rPr>
        <w:t>Economic</w:t>
      </w:r>
      <w:r>
        <w:rPr>
          <w:rFonts w:ascii="Times New Roman" w:eastAsia="Times New Roman" w:hAnsi="Times New Roman" w:cs="Times New Roman"/>
          <w:lang w:val="en-GB" w:eastAsia="en-GB"/>
        </w:rPr>
        <w:t xml:space="preserve"> and Investment Plan</w:t>
      </w:r>
      <w:r w:rsidR="00244FFE" w:rsidRPr="00212FFD">
        <w:rPr>
          <w:rFonts w:ascii="Times New Roman" w:eastAsia="Times New Roman" w:hAnsi="Times New Roman" w:cs="Times New Roman"/>
          <w:lang w:val="en-GB" w:eastAsia="en-GB"/>
        </w:rPr>
        <w:t xml:space="preserve"> is crucial for the development and the deeper integratio</w:t>
      </w:r>
      <w:r>
        <w:rPr>
          <w:rFonts w:ascii="Times New Roman" w:eastAsia="Times New Roman" w:hAnsi="Times New Roman" w:cs="Times New Roman"/>
          <w:lang w:val="en-GB" w:eastAsia="en-GB"/>
        </w:rPr>
        <w:t>n of the common regional market and that t</w:t>
      </w:r>
      <w:r w:rsidR="00244FFE" w:rsidRPr="00212FFD">
        <w:rPr>
          <w:rFonts w:ascii="Times New Roman" w:eastAsia="Times New Roman" w:hAnsi="Times New Roman" w:cs="Times New Roman"/>
          <w:lang w:val="en-GB" w:eastAsia="en-GB"/>
        </w:rPr>
        <w:t>he market integration will be as beneficial to the Western Balkans as the Single Market is to the Euro</w:t>
      </w:r>
      <w:r w:rsidR="00A54944">
        <w:rPr>
          <w:rFonts w:ascii="Times New Roman" w:eastAsia="Times New Roman" w:hAnsi="Times New Roman" w:cs="Times New Roman"/>
          <w:lang w:val="en-GB" w:eastAsia="en-GB"/>
        </w:rPr>
        <w:t>pean Union. Therefore, the EU</w:t>
      </w:r>
      <w:r>
        <w:rPr>
          <w:rFonts w:ascii="Times New Roman" w:eastAsia="Times New Roman" w:hAnsi="Times New Roman" w:cs="Times New Roman"/>
          <w:lang w:val="en-GB" w:eastAsia="en-GB"/>
        </w:rPr>
        <w:t>’s focus</w:t>
      </w:r>
      <w:r w:rsidR="00244FFE" w:rsidRPr="00212FFD">
        <w:rPr>
          <w:rFonts w:ascii="Times New Roman" w:eastAsia="Times New Roman" w:hAnsi="Times New Roman" w:cs="Times New Roman"/>
          <w:lang w:val="en-GB" w:eastAsia="en-GB"/>
        </w:rPr>
        <w:t xml:space="preserve"> is now on developing this common regional market.</w:t>
      </w:r>
    </w:p>
    <w:p w:rsidR="00B0577A" w:rsidRDefault="00244FFE" w:rsidP="00B0577A">
      <w:pPr>
        <w:ind w:firstLine="720"/>
        <w:jc w:val="both"/>
        <w:rPr>
          <w:rFonts w:ascii="Times New Roman" w:eastAsia="Times New Roman" w:hAnsi="Times New Roman" w:cs="Times New Roman"/>
          <w:lang w:val="en-GB" w:eastAsia="en-GB"/>
        </w:rPr>
      </w:pPr>
      <w:r w:rsidRPr="00212FFD">
        <w:rPr>
          <w:rFonts w:ascii="Times New Roman" w:eastAsia="Times New Roman" w:hAnsi="Times New Roman" w:cs="Times New Roman"/>
          <w:lang w:val="en-GB" w:eastAsia="en-GB"/>
        </w:rPr>
        <w:t xml:space="preserve">On the issues of reform, </w:t>
      </w:r>
      <w:r w:rsidR="00FA3AE7">
        <w:rPr>
          <w:rFonts w:ascii="Times New Roman" w:eastAsia="Times New Roman" w:hAnsi="Times New Roman" w:cs="Times New Roman"/>
          <w:lang w:val="en-GB" w:eastAsia="en-GB"/>
        </w:rPr>
        <w:t xml:space="preserve">von der </w:t>
      </w:r>
      <w:proofErr w:type="spellStart"/>
      <w:r w:rsidR="00FA3AE7">
        <w:rPr>
          <w:rFonts w:ascii="Times New Roman" w:eastAsia="Times New Roman" w:hAnsi="Times New Roman" w:cs="Times New Roman"/>
          <w:lang w:val="en-GB" w:eastAsia="en-GB"/>
        </w:rPr>
        <w:t>Leyen</w:t>
      </w:r>
      <w:proofErr w:type="spellEnd"/>
      <w:r w:rsidR="00FA3AE7">
        <w:rPr>
          <w:rFonts w:ascii="Times New Roman" w:eastAsia="Times New Roman" w:hAnsi="Times New Roman" w:cs="Times New Roman"/>
          <w:lang w:val="en-GB" w:eastAsia="en-GB"/>
        </w:rPr>
        <w:t xml:space="preserve"> stated that </w:t>
      </w:r>
      <w:r w:rsidRPr="00212FFD">
        <w:rPr>
          <w:rFonts w:ascii="Times New Roman" w:eastAsia="Times New Roman" w:hAnsi="Times New Roman" w:cs="Times New Roman"/>
          <w:lang w:val="en-GB" w:eastAsia="en-GB"/>
        </w:rPr>
        <w:t xml:space="preserve">the </w:t>
      </w:r>
      <w:r w:rsidR="00FA3AE7">
        <w:rPr>
          <w:rFonts w:ascii="Times New Roman" w:eastAsia="Times New Roman" w:hAnsi="Times New Roman" w:cs="Times New Roman"/>
          <w:lang w:val="en-GB" w:eastAsia="en-GB"/>
        </w:rPr>
        <w:t xml:space="preserve">countries in </w:t>
      </w:r>
      <w:r w:rsidRPr="00212FFD">
        <w:rPr>
          <w:rFonts w:ascii="Times New Roman" w:eastAsia="Times New Roman" w:hAnsi="Times New Roman" w:cs="Times New Roman"/>
          <w:lang w:val="en-GB" w:eastAsia="en-GB"/>
        </w:rPr>
        <w:t>Western Balkans are undertaking importa</w:t>
      </w:r>
      <w:r w:rsidR="00FA3AE7">
        <w:rPr>
          <w:rFonts w:ascii="Times New Roman" w:eastAsia="Times New Roman" w:hAnsi="Times New Roman" w:cs="Times New Roman"/>
          <w:lang w:val="en-GB" w:eastAsia="en-GB"/>
        </w:rPr>
        <w:t xml:space="preserve">nt reforms and although they are there yet, </w:t>
      </w:r>
      <w:r w:rsidRPr="00212FFD">
        <w:rPr>
          <w:rFonts w:ascii="Times New Roman" w:eastAsia="Times New Roman" w:hAnsi="Times New Roman" w:cs="Times New Roman"/>
          <w:lang w:val="en-GB" w:eastAsia="en-GB"/>
        </w:rPr>
        <w:t>there is obviou</w:t>
      </w:r>
      <w:r w:rsidR="00FA3AE7">
        <w:rPr>
          <w:rFonts w:ascii="Times New Roman" w:eastAsia="Times New Roman" w:hAnsi="Times New Roman" w:cs="Times New Roman"/>
          <w:lang w:val="en-GB" w:eastAsia="en-GB"/>
        </w:rPr>
        <w:t>sly a lot of progress visible. She added that</w:t>
      </w:r>
      <w:r w:rsidRPr="00212FFD">
        <w:rPr>
          <w:rFonts w:ascii="Times New Roman" w:eastAsia="Times New Roman" w:hAnsi="Times New Roman" w:cs="Times New Roman"/>
          <w:lang w:val="en-GB" w:eastAsia="en-GB"/>
        </w:rPr>
        <w:t xml:space="preserve"> it is important to stay the course in key areas such as justice, the fight against corruption and organised crime, media freedom and economic reforms.</w:t>
      </w:r>
      <w:r w:rsidR="00FA3AE7">
        <w:rPr>
          <w:rFonts w:ascii="Times New Roman" w:eastAsia="Times New Roman" w:hAnsi="Times New Roman" w:cs="Times New Roman"/>
          <w:lang w:val="en-GB" w:eastAsia="en-GB"/>
        </w:rPr>
        <w:t xml:space="preserve"> At the same time, the EU, according to von der </w:t>
      </w:r>
      <w:proofErr w:type="spellStart"/>
      <w:r w:rsidR="00FA3AE7">
        <w:rPr>
          <w:rFonts w:ascii="Times New Roman" w:eastAsia="Times New Roman" w:hAnsi="Times New Roman" w:cs="Times New Roman"/>
          <w:lang w:val="en-GB" w:eastAsia="en-GB"/>
        </w:rPr>
        <w:t>Leyen</w:t>
      </w:r>
      <w:proofErr w:type="spellEnd"/>
      <w:r w:rsidR="00FA3AE7">
        <w:rPr>
          <w:rFonts w:ascii="Times New Roman" w:eastAsia="Times New Roman" w:hAnsi="Times New Roman" w:cs="Times New Roman"/>
          <w:lang w:val="en-GB" w:eastAsia="en-GB"/>
        </w:rPr>
        <w:t xml:space="preserve"> also has to deliver</w:t>
      </w:r>
      <w:r w:rsidR="00A54944">
        <w:rPr>
          <w:rFonts w:ascii="Times New Roman" w:eastAsia="Times New Roman" w:hAnsi="Times New Roman" w:cs="Times New Roman"/>
          <w:lang w:val="en-GB" w:eastAsia="en-GB"/>
        </w:rPr>
        <w:t>. I</w:t>
      </w:r>
      <w:r w:rsidRPr="00212FFD">
        <w:rPr>
          <w:rFonts w:ascii="Times New Roman" w:eastAsia="Times New Roman" w:hAnsi="Times New Roman" w:cs="Times New Roman"/>
          <w:lang w:val="en-GB" w:eastAsia="en-GB"/>
        </w:rPr>
        <w:t>n particular, the lack of a decision for opening the negotiations with North Macedonia</w:t>
      </w:r>
      <w:r w:rsidR="00FA3AE7">
        <w:rPr>
          <w:rFonts w:ascii="Times New Roman" w:eastAsia="Times New Roman" w:hAnsi="Times New Roman" w:cs="Times New Roman"/>
          <w:lang w:val="en-GB" w:eastAsia="en-GB"/>
        </w:rPr>
        <w:t xml:space="preserve"> and Albania is jeopardising the EU’s standing and </w:t>
      </w:r>
      <w:proofErr w:type="gramStart"/>
      <w:r w:rsidRPr="00212FFD">
        <w:rPr>
          <w:rFonts w:ascii="Times New Roman" w:eastAsia="Times New Roman" w:hAnsi="Times New Roman" w:cs="Times New Roman"/>
          <w:lang w:val="en-GB" w:eastAsia="en-GB"/>
        </w:rPr>
        <w:t>leverage</w:t>
      </w:r>
      <w:proofErr w:type="gramEnd"/>
      <w:r w:rsidRPr="00212FFD">
        <w:rPr>
          <w:rFonts w:ascii="Times New Roman" w:eastAsia="Times New Roman" w:hAnsi="Times New Roman" w:cs="Times New Roman"/>
          <w:lang w:val="en-GB" w:eastAsia="en-GB"/>
        </w:rPr>
        <w:t xml:space="preserve"> </w:t>
      </w:r>
      <w:r w:rsidR="00FA3AE7">
        <w:rPr>
          <w:rFonts w:ascii="Times New Roman" w:eastAsia="Times New Roman" w:hAnsi="Times New Roman" w:cs="Times New Roman"/>
          <w:lang w:val="en-GB" w:eastAsia="en-GB"/>
        </w:rPr>
        <w:t>in the region. Therefor</w:t>
      </w:r>
      <w:r w:rsidR="00B0577A">
        <w:rPr>
          <w:rFonts w:ascii="Times New Roman" w:eastAsia="Times New Roman" w:hAnsi="Times New Roman" w:cs="Times New Roman"/>
          <w:lang w:val="en-GB" w:eastAsia="en-GB"/>
        </w:rPr>
        <w:t xml:space="preserve">e, it </w:t>
      </w:r>
      <w:proofErr w:type="gramStart"/>
      <w:r w:rsidR="00B0577A">
        <w:rPr>
          <w:rFonts w:ascii="Times New Roman" w:eastAsia="Times New Roman" w:hAnsi="Times New Roman" w:cs="Times New Roman"/>
          <w:lang w:val="en-GB" w:eastAsia="en-GB"/>
        </w:rPr>
        <w:t>has been identified</w:t>
      </w:r>
      <w:proofErr w:type="gramEnd"/>
      <w:r w:rsidR="00B0577A">
        <w:rPr>
          <w:rFonts w:ascii="Times New Roman" w:eastAsia="Times New Roman" w:hAnsi="Times New Roman" w:cs="Times New Roman"/>
          <w:lang w:val="en-GB" w:eastAsia="en-GB"/>
        </w:rPr>
        <w:t xml:space="preserve"> as of being of great importance </w:t>
      </w:r>
      <w:r w:rsidRPr="00212FFD">
        <w:rPr>
          <w:rFonts w:ascii="Times New Roman" w:eastAsia="Times New Roman" w:hAnsi="Times New Roman" w:cs="Times New Roman"/>
          <w:lang w:val="en-GB" w:eastAsia="en-GB"/>
        </w:rPr>
        <w:t xml:space="preserve">to move forward on </w:t>
      </w:r>
      <w:r w:rsidR="00B0577A">
        <w:rPr>
          <w:rFonts w:ascii="Times New Roman" w:eastAsia="Times New Roman" w:hAnsi="Times New Roman" w:cs="Times New Roman"/>
          <w:lang w:val="en-GB" w:eastAsia="en-GB"/>
        </w:rPr>
        <w:t xml:space="preserve">and clarify </w:t>
      </w:r>
      <w:r w:rsidRPr="00212FFD">
        <w:rPr>
          <w:rFonts w:ascii="Times New Roman" w:eastAsia="Times New Roman" w:hAnsi="Times New Roman" w:cs="Times New Roman"/>
          <w:lang w:val="en-GB" w:eastAsia="en-GB"/>
        </w:rPr>
        <w:t xml:space="preserve">this </w:t>
      </w:r>
      <w:r w:rsidR="00B0577A">
        <w:rPr>
          <w:rFonts w:ascii="Times New Roman" w:eastAsia="Times New Roman" w:hAnsi="Times New Roman" w:cs="Times New Roman"/>
          <w:lang w:val="en-GB" w:eastAsia="en-GB"/>
        </w:rPr>
        <w:t>process, as well as address outstanding differences among the Western Balkan states.</w:t>
      </w:r>
    </w:p>
    <w:p w:rsidR="00244FFE" w:rsidRPr="00B0577A" w:rsidRDefault="00B0577A" w:rsidP="00B0577A">
      <w:pPr>
        <w:ind w:firstLine="720"/>
        <w:jc w:val="both"/>
        <w:rPr>
          <w:rFonts w:ascii="Times New Roman" w:eastAsia="Times New Roman" w:hAnsi="Times New Roman" w:cs="Times New Roman"/>
          <w:lang w:val="en-GB" w:eastAsia="en-GB"/>
        </w:rPr>
      </w:pPr>
      <w:r>
        <w:rPr>
          <w:rStyle w:val="Emphasis"/>
          <w:rFonts w:ascii="Times New Roman" w:hAnsi="Times New Roman" w:cs="Times New Roman"/>
          <w:i w:val="0"/>
        </w:rPr>
        <w:t xml:space="preserve">Following the </w:t>
      </w:r>
      <w:r w:rsidR="00244FFE" w:rsidRPr="00B0577A">
        <w:rPr>
          <w:rStyle w:val="Emphasis"/>
          <w:rFonts w:ascii="Times New Roman" w:hAnsi="Times New Roman" w:cs="Times New Roman"/>
          <w:i w:val="0"/>
        </w:rPr>
        <w:t xml:space="preserve">meeting between EU High Representative </w:t>
      </w:r>
      <w:proofErr w:type="spellStart"/>
      <w:r w:rsidR="00244FFE" w:rsidRPr="00B0577A">
        <w:rPr>
          <w:rStyle w:val="Emphasis"/>
          <w:rFonts w:ascii="Times New Roman" w:hAnsi="Times New Roman" w:cs="Times New Roman"/>
          <w:i w:val="0"/>
        </w:rPr>
        <w:t>Josep</w:t>
      </w:r>
      <w:proofErr w:type="spellEnd"/>
      <w:r w:rsidR="00244FFE" w:rsidRPr="00B0577A">
        <w:rPr>
          <w:rStyle w:val="Emphasis"/>
          <w:rFonts w:ascii="Times New Roman" w:hAnsi="Times New Roman" w:cs="Times New Roman"/>
          <w:i w:val="0"/>
        </w:rPr>
        <w:t xml:space="preserve"> </w:t>
      </w:r>
      <w:proofErr w:type="spellStart"/>
      <w:r w:rsidR="00244FFE" w:rsidRPr="00B0577A">
        <w:rPr>
          <w:rStyle w:val="Emphasis"/>
          <w:rFonts w:ascii="Times New Roman" w:hAnsi="Times New Roman" w:cs="Times New Roman"/>
          <w:i w:val="0"/>
        </w:rPr>
        <w:t>Borrell</w:t>
      </w:r>
      <w:proofErr w:type="spellEnd"/>
      <w:r w:rsidR="00244FFE" w:rsidRPr="00B0577A">
        <w:rPr>
          <w:rStyle w:val="Emphasis"/>
          <w:rFonts w:ascii="Times New Roman" w:hAnsi="Times New Roman" w:cs="Times New Roman"/>
          <w:i w:val="0"/>
        </w:rPr>
        <w:t xml:space="preserve"> and U.S. Se</w:t>
      </w:r>
      <w:r>
        <w:rPr>
          <w:rStyle w:val="Emphasis"/>
          <w:rFonts w:ascii="Times New Roman" w:hAnsi="Times New Roman" w:cs="Times New Roman"/>
          <w:i w:val="0"/>
        </w:rPr>
        <w:t xml:space="preserve">cretary of State Antony </w:t>
      </w:r>
      <w:proofErr w:type="spellStart"/>
      <w:r>
        <w:rPr>
          <w:rStyle w:val="Emphasis"/>
          <w:rFonts w:ascii="Times New Roman" w:hAnsi="Times New Roman" w:cs="Times New Roman"/>
          <w:i w:val="0"/>
        </w:rPr>
        <w:t>Blinken</w:t>
      </w:r>
      <w:proofErr w:type="spellEnd"/>
      <w:r w:rsidR="00244FFE" w:rsidRPr="00B0577A">
        <w:rPr>
          <w:rStyle w:val="Emphasis"/>
          <w:rFonts w:ascii="Times New Roman" w:hAnsi="Times New Roman" w:cs="Times New Roman"/>
          <w:i w:val="0"/>
        </w:rPr>
        <w:t xml:space="preserve">, the EU and </w:t>
      </w:r>
      <w:r w:rsidR="00A54944">
        <w:rPr>
          <w:rStyle w:val="Emphasis"/>
          <w:rFonts w:ascii="Times New Roman" w:hAnsi="Times New Roman" w:cs="Times New Roman"/>
          <w:i w:val="0"/>
        </w:rPr>
        <w:t xml:space="preserve">the </w:t>
      </w:r>
      <w:r w:rsidR="00244FFE" w:rsidRPr="00B0577A">
        <w:rPr>
          <w:rStyle w:val="Emphasis"/>
          <w:rFonts w:ascii="Times New Roman" w:hAnsi="Times New Roman" w:cs="Times New Roman"/>
          <w:i w:val="0"/>
        </w:rPr>
        <w:t xml:space="preserve">United States agreed </w:t>
      </w:r>
      <w:proofErr w:type="gramStart"/>
      <w:r w:rsidR="00244FFE" w:rsidRPr="00B0577A">
        <w:rPr>
          <w:rStyle w:val="Emphasis"/>
          <w:rFonts w:ascii="Times New Roman" w:hAnsi="Times New Roman" w:cs="Times New Roman"/>
          <w:i w:val="0"/>
        </w:rPr>
        <w:t>to further strengthen</w:t>
      </w:r>
      <w:proofErr w:type="gramEnd"/>
      <w:r w:rsidR="00244FFE" w:rsidRPr="00B0577A">
        <w:rPr>
          <w:rStyle w:val="Emphasis"/>
          <w:rFonts w:ascii="Times New Roman" w:hAnsi="Times New Roman" w:cs="Times New Roman"/>
          <w:i w:val="0"/>
        </w:rPr>
        <w:t xml:space="preserve"> their joint engagement in the Western Balkans in support of the region’s progress on its European path.</w:t>
      </w:r>
      <w:r>
        <w:rPr>
          <w:rStyle w:val="Emphasis"/>
          <w:rFonts w:ascii="Times New Roman" w:hAnsi="Times New Roman" w:cs="Times New Roman"/>
          <w:i w:val="0"/>
        </w:rPr>
        <w:t xml:space="preserve"> They</w:t>
      </w:r>
    </w:p>
    <w:p w:rsidR="00244FFE" w:rsidRDefault="00244FFE" w:rsidP="00244FFE">
      <w:pPr>
        <w:pStyle w:val="NormalWeb"/>
        <w:spacing w:before="0" w:beforeAutospacing="0" w:after="0" w:afterAutospacing="0"/>
        <w:jc w:val="both"/>
      </w:pPr>
      <w:proofErr w:type="gramStart"/>
      <w:r w:rsidRPr="00B0577A">
        <w:t>underscore</w:t>
      </w:r>
      <w:r w:rsidR="00B0577A">
        <w:t>d</w:t>
      </w:r>
      <w:proofErr w:type="gramEnd"/>
      <w:r w:rsidR="00B0577A">
        <w:t xml:space="preserve"> their</w:t>
      </w:r>
      <w:r w:rsidRPr="00B0577A">
        <w:t xml:space="preserve"> full support f</w:t>
      </w:r>
      <w:r w:rsidR="00B0577A">
        <w:t>or the EU’s enlargement process, while</w:t>
      </w:r>
      <w:r w:rsidRPr="00B0577A">
        <w:t xml:space="preserve"> EU accession, a stated priority for the whole Western Balkans, </w:t>
      </w:r>
      <w:r w:rsidR="00B0577A">
        <w:t>was seen as assisting</w:t>
      </w:r>
      <w:r w:rsidRPr="00B0577A">
        <w:t xml:space="preserve"> </w:t>
      </w:r>
      <w:r w:rsidR="00B0577A">
        <w:t>the consolidation</w:t>
      </w:r>
      <w:r w:rsidRPr="00B0577A">
        <w:t xml:space="preserve"> </w:t>
      </w:r>
      <w:r w:rsidR="00B0577A">
        <w:t xml:space="preserve">of </w:t>
      </w:r>
      <w:r w:rsidRPr="00B0577A">
        <w:t>democratic institutions, protect fundamental rights, and advance the</w:t>
      </w:r>
      <w:r>
        <w:t xml:space="preserve"> rule</w:t>
      </w:r>
      <w:r w:rsidR="00B0577A">
        <w:t xml:space="preserve"> of law. They also viewed c</w:t>
      </w:r>
      <w:r>
        <w:t xml:space="preserve">loser </w:t>
      </w:r>
      <w:r w:rsidR="00B0577A">
        <w:t>integration as enhancing the</w:t>
      </w:r>
      <w:r>
        <w:t xml:space="preserve"> stability and contribute to prosperity for the people of the region. </w:t>
      </w:r>
      <w:r w:rsidR="00A54944">
        <w:t>In this context, t</w:t>
      </w:r>
      <w:r w:rsidR="00B0577A">
        <w:t>he EU and the U.S.</w:t>
      </w:r>
      <w:r>
        <w:t xml:space="preserve"> stress</w:t>
      </w:r>
      <w:r w:rsidR="00B0577A">
        <w:t>ed</w:t>
      </w:r>
      <w:r>
        <w:t xml:space="preserve"> that accession negotiations with Albania and North Macedonia should start </w:t>
      </w:r>
      <w:proofErr w:type="gramStart"/>
      <w:r>
        <w:t>without delay</w:t>
      </w:r>
      <w:proofErr w:type="gramEnd"/>
      <w:r>
        <w:t>.</w:t>
      </w:r>
      <w:r w:rsidR="00B0577A">
        <w:t xml:space="preserve"> The EU and the U.S.</w:t>
      </w:r>
      <w:r>
        <w:t xml:space="preserve"> </w:t>
      </w:r>
      <w:r w:rsidR="00B0577A">
        <w:t xml:space="preserve">also expressed </w:t>
      </w:r>
      <w:r>
        <w:t>their firm support for the territorial integrity of Bosnia and Herzegovina, as well as in their joint work to promote electoral and constitutional reform and maintain the functionality of its state institutions.</w:t>
      </w:r>
      <w:r w:rsidR="00B0577A">
        <w:t xml:space="preserve"> To</w:t>
      </w:r>
      <w:r w:rsidR="00A54944">
        <w:t xml:space="preserve"> this end, they expressed</w:t>
      </w:r>
      <w:r w:rsidR="00B0577A">
        <w:t xml:space="preserve"> their</w:t>
      </w:r>
      <w:r>
        <w:t xml:space="preserve"> serious concerns about increasingly divisive rhetor</w:t>
      </w:r>
      <w:r w:rsidR="00B0577A">
        <w:t>ic in Bosnia and Herzegovina and</w:t>
      </w:r>
      <w:r>
        <w:t xml:space="preserve"> call</w:t>
      </w:r>
      <w:r w:rsidR="00B0577A">
        <w:t>ed</w:t>
      </w:r>
      <w:r>
        <w:t xml:space="preserve"> on all parties to respect and protect state institutions, resume constructive </w:t>
      </w:r>
      <w:r>
        <w:lastRenderedPageBreak/>
        <w:t>dialogue, and take steps to advance progress on the EU integration path – including on relevant refor</w:t>
      </w:r>
      <w:r w:rsidR="00B0577A">
        <w:t>ms. The EU and the U.S.</w:t>
      </w:r>
      <w:r>
        <w:t xml:space="preserve"> </w:t>
      </w:r>
      <w:r w:rsidR="00A54944">
        <w:t xml:space="preserve">also </w:t>
      </w:r>
      <w:r w:rsidR="00B0577A">
        <w:t>expressed their readiness to facilitate these steps and</w:t>
      </w:r>
      <w:r>
        <w:t xml:space="preserve"> stress</w:t>
      </w:r>
      <w:r w:rsidR="00B0577A">
        <w:t>ed</w:t>
      </w:r>
      <w:r>
        <w:t xml:space="preserve"> the importance of the EU-facilitated Dialogue, which is the key mechanism to address the comprehensive normalization of relations between Serbia and Kosovo. </w:t>
      </w:r>
      <w:r w:rsidR="00B0577A">
        <w:t xml:space="preserve">The two parties </w:t>
      </w:r>
      <w:r>
        <w:t>encourage</w:t>
      </w:r>
      <w:r w:rsidR="00B0577A">
        <w:t>d both Serbia and Kosovo</w:t>
      </w:r>
      <w:r>
        <w:t xml:space="preserve"> to engage in continued and sustained de-escalation and avoid act</w:t>
      </w:r>
      <w:r w:rsidR="00B0577A">
        <w:t>ions that threaten stability. They also</w:t>
      </w:r>
      <w:r>
        <w:t xml:space="preserve"> </w:t>
      </w:r>
      <w:r w:rsidR="00AC7ED3">
        <w:t xml:space="preserve">expressed their </w:t>
      </w:r>
      <w:r>
        <w:t>support Kosovo’s engagement to fight corrupt</w:t>
      </w:r>
      <w:r w:rsidR="00AC7ED3">
        <w:t xml:space="preserve">ion and organized crime, and </w:t>
      </w:r>
      <w:r>
        <w:t>reiterate</w:t>
      </w:r>
      <w:r w:rsidR="00AC7ED3">
        <w:t>d</w:t>
      </w:r>
      <w:r>
        <w:t xml:space="preserve"> that violence against civilians, journalists, police, or other authorities is unacceptable.</w:t>
      </w:r>
      <w:r w:rsidR="00AC7ED3">
        <w:t xml:space="preserve"> Finally, the EU and the U.S. </w:t>
      </w:r>
      <w:r>
        <w:t>call</w:t>
      </w:r>
      <w:r w:rsidR="00AC7ED3">
        <w:t>ed</w:t>
      </w:r>
      <w:r>
        <w:t xml:space="preserve"> on all political forces in Montenegro to work together to maintain a strategic orientation that reflects the desire of the people of Montenegro to achieve the reforms necessary to make their hopes for a future in the EU a reality.</w:t>
      </w:r>
    </w:p>
    <w:p w:rsidR="00244FFE" w:rsidRDefault="00244FFE" w:rsidP="00244FFE">
      <w:pPr>
        <w:jc w:val="both"/>
        <w:rPr>
          <w:rFonts w:ascii="Times New Roman" w:eastAsia="Times New Roman" w:hAnsi="Times New Roman" w:cs="Times New Roman"/>
        </w:rPr>
      </w:pPr>
    </w:p>
    <w:p w:rsidR="00BD7209" w:rsidRPr="00E328D7" w:rsidRDefault="00E328D7" w:rsidP="00E328D7">
      <w:pPr>
        <w:spacing w:after="120"/>
        <w:jc w:val="both"/>
        <w:rPr>
          <w:rFonts w:ascii="Times New Roman" w:hAnsi="Times New Roman" w:cs="Times New Roman"/>
          <w:b/>
        </w:rPr>
      </w:pPr>
      <w:r w:rsidRPr="00E328D7">
        <w:rPr>
          <w:rFonts w:ascii="Times New Roman" w:hAnsi="Times New Roman" w:cs="Times New Roman"/>
          <w:b/>
        </w:rPr>
        <w:t>As a Conclusion</w:t>
      </w:r>
    </w:p>
    <w:p w:rsidR="00E328D7" w:rsidRDefault="00E328D7" w:rsidP="00E328D7">
      <w:pPr>
        <w:jc w:val="both"/>
        <w:rPr>
          <w:rFonts w:ascii="Times New Roman" w:eastAsia="Times New Roman" w:hAnsi="Times New Roman" w:cs="Times New Roman"/>
        </w:rPr>
      </w:pPr>
      <w:r>
        <w:rPr>
          <w:rFonts w:ascii="Times New Roman" w:eastAsia="Times New Roman" w:hAnsi="Times New Roman" w:cs="Times New Roman"/>
        </w:rPr>
        <w:t xml:space="preserve">To overcome the challenges </w:t>
      </w:r>
      <w:r w:rsidR="00A54944">
        <w:rPr>
          <w:rFonts w:ascii="Times New Roman" w:eastAsia="Times New Roman" w:hAnsi="Times New Roman" w:cs="Times New Roman"/>
        </w:rPr>
        <w:t xml:space="preserve">of the integration process </w:t>
      </w:r>
      <w:r>
        <w:rPr>
          <w:rFonts w:ascii="Times New Roman" w:eastAsia="Times New Roman" w:hAnsi="Times New Roman" w:cs="Times New Roman"/>
        </w:rPr>
        <w:t>discussed above</w:t>
      </w:r>
      <w:r w:rsidR="005642DF">
        <w:rPr>
          <w:rFonts w:ascii="Times New Roman" w:eastAsia="Times New Roman" w:hAnsi="Times New Roman" w:cs="Times New Roman"/>
        </w:rPr>
        <w:t xml:space="preserve">, the EU and </w:t>
      </w:r>
      <w:r w:rsidR="00A54944">
        <w:rPr>
          <w:rFonts w:ascii="Times New Roman" w:eastAsia="Times New Roman" w:hAnsi="Times New Roman" w:cs="Times New Roman"/>
        </w:rPr>
        <w:t xml:space="preserve">the </w:t>
      </w:r>
      <w:r w:rsidR="005642DF">
        <w:rPr>
          <w:rFonts w:ascii="Times New Roman" w:eastAsia="Times New Roman" w:hAnsi="Times New Roman" w:cs="Times New Roman"/>
        </w:rPr>
        <w:t xml:space="preserve">aspiring countries of the Western Balkans must come </w:t>
      </w:r>
      <w:r>
        <w:rPr>
          <w:rFonts w:ascii="Times New Roman" w:eastAsia="Times New Roman" w:hAnsi="Times New Roman" w:cs="Times New Roman"/>
        </w:rPr>
        <w:t xml:space="preserve">to </w:t>
      </w:r>
      <w:r w:rsidR="005642DF">
        <w:rPr>
          <w:rFonts w:ascii="Times New Roman" w:eastAsia="Times New Roman" w:hAnsi="Times New Roman" w:cs="Times New Roman"/>
        </w:rPr>
        <w:t>a mutually acceptable agreement that aligns</w:t>
      </w:r>
      <w:r>
        <w:rPr>
          <w:rFonts w:ascii="Times New Roman" w:eastAsia="Times New Roman" w:hAnsi="Times New Roman" w:cs="Times New Roman"/>
        </w:rPr>
        <w:t xml:space="preserve"> purpose with process. EU countries </w:t>
      </w:r>
      <w:r w:rsidR="005642DF">
        <w:rPr>
          <w:rFonts w:ascii="Times New Roman" w:eastAsia="Times New Roman" w:hAnsi="Times New Roman" w:cs="Times New Roman"/>
        </w:rPr>
        <w:t>are justifiably concerned about the implications of admitting new members whose economies and politics are not sufficiently underdeveloped to warrant decades-long attention and support. This is particularly true in the current context of unprecedented levels of immigration and doubts about the future of the common Europ</w:t>
      </w:r>
      <w:r>
        <w:rPr>
          <w:rFonts w:ascii="Times New Roman" w:eastAsia="Times New Roman" w:hAnsi="Times New Roman" w:cs="Times New Roman"/>
        </w:rPr>
        <w:t xml:space="preserve">ean currency. Nonetheless, far-sighted politicians </w:t>
      </w:r>
      <w:r w:rsidR="005642DF">
        <w:rPr>
          <w:rFonts w:ascii="Times New Roman" w:eastAsia="Times New Roman" w:hAnsi="Times New Roman" w:cs="Times New Roman"/>
        </w:rPr>
        <w:t>recognize the benefits that European unity has brought to</w:t>
      </w:r>
      <w:r>
        <w:rPr>
          <w:rFonts w:ascii="Times New Roman" w:eastAsia="Times New Roman" w:hAnsi="Times New Roman" w:cs="Times New Roman"/>
        </w:rPr>
        <w:t xml:space="preserve"> the continent since World War II</w:t>
      </w:r>
      <w:r w:rsidR="005642DF">
        <w:rPr>
          <w:rFonts w:ascii="Times New Roman" w:eastAsia="Times New Roman" w:hAnsi="Times New Roman" w:cs="Times New Roman"/>
        </w:rPr>
        <w:t xml:space="preserve"> and </w:t>
      </w:r>
      <w:proofErr w:type="gramStart"/>
      <w:r w:rsidR="00A54944">
        <w:rPr>
          <w:rFonts w:ascii="Times New Roman" w:eastAsia="Times New Roman" w:hAnsi="Times New Roman" w:cs="Times New Roman"/>
        </w:rPr>
        <w:t xml:space="preserve">they </w:t>
      </w:r>
      <w:r w:rsidR="005642DF">
        <w:rPr>
          <w:rFonts w:ascii="Times New Roman" w:eastAsia="Times New Roman" w:hAnsi="Times New Roman" w:cs="Times New Roman"/>
        </w:rPr>
        <w:t>are not dissuaded by present obstacles from seeing the pot</w:t>
      </w:r>
      <w:r w:rsidR="00A54944">
        <w:rPr>
          <w:rFonts w:ascii="Times New Roman" w:eastAsia="Times New Roman" w:hAnsi="Times New Roman" w:cs="Times New Roman"/>
        </w:rPr>
        <w:t>ential demographic, economic and</w:t>
      </w:r>
      <w:r w:rsidR="005642DF">
        <w:rPr>
          <w:rFonts w:ascii="Times New Roman" w:eastAsia="Times New Roman" w:hAnsi="Times New Roman" w:cs="Times New Roman"/>
        </w:rPr>
        <w:t xml:space="preserve"> political advantages of further expansion</w:t>
      </w:r>
      <w:proofErr w:type="gramEnd"/>
      <w:r w:rsidR="005642DF">
        <w:rPr>
          <w:rFonts w:ascii="Times New Roman" w:eastAsia="Times New Roman" w:hAnsi="Times New Roman" w:cs="Times New Roman"/>
        </w:rPr>
        <w:t>. However, this view also recognizes t</w:t>
      </w:r>
      <w:r>
        <w:rPr>
          <w:rFonts w:ascii="Times New Roman" w:eastAsia="Times New Roman" w:hAnsi="Times New Roman" w:cs="Times New Roman"/>
        </w:rPr>
        <w:t>hat inaction comes at a price: t</w:t>
      </w:r>
      <w:r w:rsidR="005642DF">
        <w:rPr>
          <w:rFonts w:ascii="Times New Roman" w:eastAsia="Times New Roman" w:hAnsi="Times New Roman" w:cs="Times New Roman"/>
        </w:rPr>
        <w:t>hat is, keeping the Western Balkans out of the EU has as many consequences as does admitting these countries to the union, whether o</w:t>
      </w:r>
      <w:r>
        <w:rPr>
          <w:rFonts w:ascii="Times New Roman" w:eastAsia="Times New Roman" w:hAnsi="Times New Roman" w:cs="Times New Roman"/>
        </w:rPr>
        <w:t>r not they are fully “prepared.”</w:t>
      </w:r>
    </w:p>
    <w:p w:rsidR="00E328D7" w:rsidRDefault="005642DF" w:rsidP="00E328D7">
      <w:pPr>
        <w:ind w:firstLine="720"/>
        <w:jc w:val="both"/>
        <w:rPr>
          <w:rFonts w:ascii="Times New Roman" w:eastAsia="Times New Roman" w:hAnsi="Times New Roman" w:cs="Times New Roman"/>
        </w:rPr>
      </w:pPr>
      <w:r>
        <w:rPr>
          <w:rFonts w:ascii="Times New Roman" w:eastAsia="Times New Roman" w:hAnsi="Times New Roman" w:cs="Times New Roman"/>
        </w:rPr>
        <w:t xml:space="preserve">Numerous scenarios </w:t>
      </w:r>
      <w:proofErr w:type="gramStart"/>
      <w:r>
        <w:rPr>
          <w:rFonts w:ascii="Times New Roman" w:eastAsia="Times New Roman" w:hAnsi="Times New Roman" w:cs="Times New Roman"/>
        </w:rPr>
        <w:t>have been considered</w:t>
      </w:r>
      <w:proofErr w:type="gramEnd"/>
      <w:r>
        <w:rPr>
          <w:rFonts w:ascii="Times New Roman" w:eastAsia="Times New Roman" w:hAnsi="Times New Roman" w:cs="Times New Roman"/>
        </w:rPr>
        <w:t xml:space="preserve"> for what may happen should the countries of the Western Balkans remain outside the union indefinitely; and none of </w:t>
      </w:r>
      <w:r w:rsidR="00E328D7">
        <w:rPr>
          <w:rFonts w:ascii="Times New Roman" w:eastAsia="Times New Roman" w:hAnsi="Times New Roman" w:cs="Times New Roman"/>
        </w:rPr>
        <w:t>these is advantageous for the European Union</w:t>
      </w:r>
      <w:r>
        <w:rPr>
          <w:rFonts w:ascii="Times New Roman" w:eastAsia="Times New Roman" w:hAnsi="Times New Roman" w:cs="Times New Roman"/>
        </w:rPr>
        <w:t xml:space="preserve">. At a minimum, inaction would lead to a growing </w:t>
      </w:r>
      <w:r>
        <w:rPr>
          <w:rFonts w:ascii="Times New Roman" w:eastAsia="Times New Roman" w:hAnsi="Times New Roman" w:cs="Times New Roman"/>
          <w:i/>
          <w:iCs/>
        </w:rPr>
        <w:t>black hole</w:t>
      </w:r>
      <w:r w:rsidR="00E328D7">
        <w:rPr>
          <w:rFonts w:ascii="Times New Roman" w:eastAsia="Times New Roman" w:hAnsi="Times New Roman" w:cs="Times New Roman"/>
        </w:rPr>
        <w:t xml:space="preserve"> in South Eastern Europe: t</w:t>
      </w:r>
      <w:r>
        <w:rPr>
          <w:rFonts w:ascii="Times New Roman" w:eastAsia="Times New Roman" w:hAnsi="Times New Roman" w:cs="Times New Roman"/>
        </w:rPr>
        <w:t xml:space="preserve">hat is, continuing the </w:t>
      </w:r>
      <w:r w:rsidRPr="00E328D7">
        <w:rPr>
          <w:rFonts w:ascii="Times New Roman" w:eastAsia="Times New Roman" w:hAnsi="Times New Roman" w:cs="Times New Roman"/>
          <w:i/>
        </w:rPr>
        <w:t>status quo</w:t>
      </w:r>
      <w:r>
        <w:rPr>
          <w:rFonts w:ascii="Times New Roman" w:eastAsia="Times New Roman" w:hAnsi="Times New Roman" w:cs="Times New Roman"/>
        </w:rPr>
        <w:t xml:space="preserve"> in the excluded Balkan states would further their downward economic and political spiral, which – among other things – would facilitate the concomitant influence of organized crime and encourage fur</w:t>
      </w:r>
      <w:r w:rsidR="0050768D">
        <w:rPr>
          <w:rFonts w:ascii="Times New Roman" w:eastAsia="Times New Roman" w:hAnsi="Times New Roman" w:cs="Times New Roman"/>
        </w:rPr>
        <w:t xml:space="preserve">ther unregulated </w:t>
      </w:r>
      <w:r w:rsidR="00E328D7">
        <w:rPr>
          <w:rFonts w:ascii="Times New Roman" w:eastAsia="Times New Roman" w:hAnsi="Times New Roman" w:cs="Times New Roman"/>
        </w:rPr>
        <w:t>migration.</w:t>
      </w:r>
    </w:p>
    <w:p w:rsidR="00E328D7" w:rsidRDefault="0050768D" w:rsidP="00E328D7">
      <w:pPr>
        <w:ind w:firstLine="720"/>
        <w:jc w:val="both"/>
        <w:rPr>
          <w:rFonts w:ascii="Times New Roman" w:eastAsia="Times New Roman" w:hAnsi="Times New Roman" w:cs="Times New Roman"/>
        </w:rPr>
      </w:pPr>
      <w:r>
        <w:rPr>
          <w:rFonts w:ascii="Times New Roman" w:eastAsia="Times New Roman" w:hAnsi="Times New Roman" w:cs="Times New Roman"/>
        </w:rPr>
        <w:t>Due to the possible domino effects of the Russia-Ukraine conflict and the developing situation in Bosnia and Herzegovina, armed conflict is now a significant possibility. For example</w:t>
      </w:r>
      <w:proofErr w:type="gramStart"/>
      <w:r>
        <w:rPr>
          <w:rFonts w:ascii="Times New Roman" w:eastAsia="Times New Roman" w:hAnsi="Times New Roman" w:cs="Times New Roman"/>
        </w:rPr>
        <w:t xml:space="preserve">, </w:t>
      </w:r>
      <w:r w:rsidR="005642DF">
        <w:rPr>
          <w:rFonts w:ascii="Times New Roman" w:eastAsia="Times New Roman" w:hAnsi="Times New Roman" w:cs="Times New Roman"/>
        </w:rPr>
        <w:t xml:space="preserve"> Serbia</w:t>
      </w:r>
      <w:proofErr w:type="gramEnd"/>
      <w:r w:rsidR="005642DF">
        <w:rPr>
          <w:rFonts w:ascii="Times New Roman" w:eastAsia="Times New Roman" w:hAnsi="Times New Roman" w:cs="Times New Roman"/>
        </w:rPr>
        <w:t>, as the largest of these Balkan states, has a long history of pan-Slavism, and has been an ally of Russia since the waning of the Ottoman Empire. And though Putin’s Russia is not the Russian Empire of the late 19</w:t>
      </w:r>
      <w:r w:rsidR="005642DF">
        <w:rPr>
          <w:rFonts w:ascii="Times New Roman" w:eastAsia="Times New Roman" w:hAnsi="Times New Roman" w:cs="Times New Roman"/>
          <w:vertAlign w:val="superscript"/>
        </w:rPr>
        <w:t>th</w:t>
      </w:r>
      <w:r w:rsidR="005642DF">
        <w:rPr>
          <w:rFonts w:ascii="Times New Roman" w:eastAsia="Times New Roman" w:hAnsi="Times New Roman" w:cs="Times New Roman"/>
        </w:rPr>
        <w:t xml:space="preserve"> century, it is still an option for Serbia to align itself with other relatively powerful Orthodox Slavs rather than remaining unaligned. Similarly, Turkey has been developing economic and cultural interests in the Balkans (and elsewhere through Central Asia). Without delving into the complications of Turkey’s attempts to gain admittance to the EU, an alliance of Turkey with </w:t>
      </w:r>
      <w:r w:rsidR="00E328D7">
        <w:rPr>
          <w:rFonts w:ascii="Times New Roman" w:eastAsia="Times New Roman" w:hAnsi="Times New Roman" w:cs="Times New Roman"/>
        </w:rPr>
        <w:t xml:space="preserve">North </w:t>
      </w:r>
      <w:r w:rsidR="005642DF">
        <w:rPr>
          <w:rFonts w:ascii="Times New Roman" w:eastAsia="Times New Roman" w:hAnsi="Times New Roman" w:cs="Times New Roman"/>
        </w:rPr>
        <w:t>Macedonia, Albania, Kosovo, and Bosnia is not out of the question. Of these, Macedonia and Albania have a particularly positive view of the US, and may opt to cultivate a primary trans-Atlantic partnership. In each of the</w:t>
      </w:r>
      <w:r w:rsidR="00E328D7">
        <w:rPr>
          <w:rFonts w:ascii="Times New Roman" w:eastAsia="Times New Roman" w:hAnsi="Times New Roman" w:cs="Times New Roman"/>
        </w:rPr>
        <w:t>se scenarios, the EU</w:t>
      </w:r>
      <w:r w:rsidR="005642DF">
        <w:rPr>
          <w:rFonts w:ascii="Times New Roman" w:eastAsia="Times New Roman" w:hAnsi="Times New Roman" w:cs="Times New Roman"/>
        </w:rPr>
        <w:t xml:space="preserve"> has its political and economic significance diminished.</w:t>
      </w:r>
    </w:p>
    <w:p w:rsidR="00E328D7" w:rsidRDefault="005642DF" w:rsidP="00E328D7">
      <w:pPr>
        <w:ind w:firstLine="720"/>
        <w:jc w:val="both"/>
        <w:rPr>
          <w:rFonts w:ascii="Times New Roman" w:eastAsia="Times New Roman" w:hAnsi="Times New Roman" w:cs="Times New Roman"/>
        </w:rPr>
      </w:pPr>
      <w:r>
        <w:rPr>
          <w:rFonts w:ascii="Times New Roman" w:eastAsia="Times New Roman" w:hAnsi="Times New Roman" w:cs="Times New Roman"/>
        </w:rPr>
        <w:t xml:space="preserve">For their part, Balkan politicians could decide to relinquish their absolute hold on power, and to make sincere efforts at meeting the accession demands that the EU has defined. Most observers of the Balkans would dismiss this possibility as unfeasible. What is feasible, however, </w:t>
      </w:r>
      <w:r>
        <w:rPr>
          <w:rFonts w:ascii="Times New Roman" w:eastAsia="Times New Roman" w:hAnsi="Times New Roman" w:cs="Times New Roman"/>
        </w:rPr>
        <w:lastRenderedPageBreak/>
        <w:t>is for the EU to redirect its attention and resources towards other voices and constituencies in South Eastern Europe; members of society who share an aspiration for EU membership rather than a desire for personal gain. The list that follows is but a short synthesis of some of the steps that both the EU and the countries of the Western Balkans could take to reach a common goal by aligning process and purpose.</w:t>
      </w:r>
    </w:p>
    <w:p w:rsidR="00E328D7" w:rsidRDefault="00E328D7" w:rsidP="00E328D7">
      <w:pPr>
        <w:ind w:firstLine="720"/>
        <w:jc w:val="both"/>
        <w:rPr>
          <w:rFonts w:ascii="Times New Roman" w:eastAsia="Times New Roman" w:hAnsi="Times New Roman" w:cs="Times New Roman"/>
        </w:rPr>
      </w:pPr>
      <w:r>
        <w:rPr>
          <w:rFonts w:ascii="Times New Roman" w:eastAsia="Times New Roman" w:hAnsi="Times New Roman" w:cs="Times New Roman"/>
        </w:rPr>
        <w:t>First</w:t>
      </w:r>
      <w:r w:rsidR="005642DF">
        <w:rPr>
          <w:rFonts w:ascii="Times New Roman" w:eastAsia="Times New Roman" w:hAnsi="Times New Roman" w:cs="Times New Roman"/>
        </w:rPr>
        <w:t xml:space="preserve">, </w:t>
      </w:r>
      <w:r>
        <w:rPr>
          <w:rFonts w:ascii="Times New Roman" w:eastAsia="Times New Roman" w:hAnsi="Times New Roman" w:cs="Times New Roman"/>
        </w:rPr>
        <w:t>i</w:t>
      </w:r>
      <w:r w:rsidR="005642DF">
        <w:rPr>
          <w:rFonts w:ascii="Times New Roman" w:eastAsia="Times New Roman" w:hAnsi="Times New Roman" w:cs="Times New Roman"/>
        </w:rPr>
        <w:t>f enlargement does become an instrument of European foreign policy, the EU needs to rely more on positive rather than negative reinforcement practices to motivate aspiring countries to meet accession standards. Not only have punitive actions, such as reducing IPA funding, failed to accelerate reforms, they have motivated local elites to continue engaging in policies that serve their own agendas to the detriment of their country’s economic and political future.</w:t>
      </w:r>
    </w:p>
    <w:p w:rsidR="005642DF" w:rsidRDefault="00E328D7" w:rsidP="00E328D7">
      <w:pPr>
        <w:ind w:firstLine="720"/>
        <w:jc w:val="both"/>
        <w:rPr>
          <w:rFonts w:ascii="Times New Roman" w:eastAsia="Times New Roman" w:hAnsi="Times New Roman" w:cs="Times New Roman"/>
        </w:rPr>
      </w:pPr>
      <w:r>
        <w:rPr>
          <w:rFonts w:ascii="Times New Roman" w:eastAsia="Times New Roman" w:hAnsi="Times New Roman" w:cs="Times New Roman"/>
        </w:rPr>
        <w:t>Second, t</w:t>
      </w:r>
      <w:r w:rsidR="005642DF">
        <w:rPr>
          <w:rFonts w:ascii="Times New Roman" w:eastAsia="Times New Roman" w:hAnsi="Times New Roman" w:cs="Times New Roman"/>
        </w:rPr>
        <w:t xml:space="preserve">he relationship between the EU and Balkan elites needs to </w:t>
      </w:r>
      <w:proofErr w:type="gramStart"/>
      <w:r w:rsidR="005642DF">
        <w:rPr>
          <w:rFonts w:ascii="Times New Roman" w:eastAsia="Times New Roman" w:hAnsi="Times New Roman" w:cs="Times New Roman"/>
        </w:rPr>
        <w:t>be revisited</w:t>
      </w:r>
      <w:proofErr w:type="gramEnd"/>
      <w:r w:rsidR="005642DF">
        <w:rPr>
          <w:rFonts w:ascii="Times New Roman" w:eastAsia="Times New Roman" w:hAnsi="Times New Roman" w:cs="Times New Roman"/>
        </w:rPr>
        <w:t>. At present, the EU negotiates the accession process largely with the elites of the Western Balkans, to the exclusion of civil society and other local leaders who have their own voices and constituencies. By engaging more with leaders who are not beholden to the current political classes, Brussels would</w:t>
      </w:r>
      <w:r>
        <w:rPr>
          <w:rFonts w:ascii="Times New Roman" w:eastAsia="Times New Roman" w:hAnsi="Times New Roman" w:cs="Times New Roman"/>
        </w:rPr>
        <w:t xml:space="preserve"> </w:t>
      </w:r>
      <w:r w:rsidR="005642DF">
        <w:rPr>
          <w:rFonts w:ascii="Times New Roman" w:eastAsia="Times New Roman" w:hAnsi="Times New Roman" w:cs="Times New Roman"/>
        </w:rPr>
        <w:t>increase local ownership both of the way towards and the specific outcomes of the accession process; and</w:t>
      </w:r>
      <w:r>
        <w:rPr>
          <w:rFonts w:ascii="Times New Roman" w:eastAsia="Times New Roman" w:hAnsi="Times New Roman" w:cs="Times New Roman"/>
        </w:rPr>
        <w:t xml:space="preserve"> </w:t>
      </w:r>
      <w:r w:rsidR="005642DF">
        <w:rPr>
          <w:rFonts w:ascii="Times New Roman" w:eastAsia="Times New Roman" w:hAnsi="Times New Roman" w:cs="Times New Roman"/>
        </w:rPr>
        <w:t>improve the chances of these states meeting accession standards by stimulating greater society-wide demands for positive change.</w:t>
      </w:r>
    </w:p>
    <w:p w:rsidR="005642DF" w:rsidRDefault="00E328D7" w:rsidP="00E328D7">
      <w:pPr>
        <w:ind w:firstLine="720"/>
        <w:jc w:val="both"/>
        <w:rPr>
          <w:rFonts w:ascii="Times New Roman" w:eastAsia="Times New Roman" w:hAnsi="Times New Roman" w:cs="Times New Roman"/>
        </w:rPr>
      </w:pPr>
      <w:r>
        <w:rPr>
          <w:rFonts w:ascii="Times New Roman" w:eastAsia="Times New Roman" w:hAnsi="Times New Roman" w:cs="Times New Roman"/>
        </w:rPr>
        <w:t>Third, o</w:t>
      </w:r>
      <w:r w:rsidR="005642DF">
        <w:rPr>
          <w:rFonts w:ascii="Times New Roman" w:eastAsia="Times New Roman" w:hAnsi="Times New Roman" w:cs="Times New Roman"/>
        </w:rPr>
        <w:t>ne highly contentious area is the ambiguity of the discourse between Brussels and the countries of the Western Balkans. To avoid misunderstandings and the controversies that stem from them, the EU should use specific and clear language to define which issues the Western Balkan states need to address. Absent specific terminology, people in the aspiring countries cannot determine whether or not real progress has been made. Furthermore, the prevalence of ambiguous terminology only reinforces the scope for local politicians to blame Brussels for not accepting achievements that they claim to have achieved.</w:t>
      </w:r>
    </w:p>
    <w:p w:rsidR="005642DF" w:rsidRDefault="00E328D7" w:rsidP="00E328D7">
      <w:pPr>
        <w:ind w:firstLine="720"/>
        <w:jc w:val="both"/>
        <w:rPr>
          <w:rFonts w:ascii="Times New Roman" w:eastAsia="Times New Roman" w:hAnsi="Times New Roman" w:cs="Times New Roman"/>
        </w:rPr>
      </w:pPr>
      <w:r>
        <w:rPr>
          <w:rFonts w:ascii="Times New Roman" w:eastAsia="Times New Roman" w:hAnsi="Times New Roman" w:cs="Times New Roman"/>
        </w:rPr>
        <w:t>Fourth, a</w:t>
      </w:r>
      <w:r w:rsidR="005642DF">
        <w:rPr>
          <w:rFonts w:ascii="Times New Roman" w:eastAsia="Times New Roman" w:hAnsi="Times New Roman" w:cs="Times New Roman"/>
        </w:rPr>
        <w:t>ccurate terminology to capture progress in the accession process</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must </w:t>
      </w:r>
      <w:r w:rsidR="005642DF">
        <w:rPr>
          <w:rFonts w:ascii="Times New Roman" w:eastAsia="Times New Roman" w:hAnsi="Times New Roman" w:cs="Times New Roman"/>
        </w:rPr>
        <w:t>be accompanied</w:t>
      </w:r>
      <w:proofErr w:type="gramEnd"/>
      <w:r w:rsidR="005642DF">
        <w:rPr>
          <w:rFonts w:ascii="Times New Roman" w:eastAsia="Times New Roman" w:hAnsi="Times New Roman" w:cs="Times New Roman"/>
        </w:rPr>
        <w:t xml:space="preserve"> by accurate, reliable and accessible data. Therefore, the EU should put into place a consistent system of statistical data collection and analysis that applies equally to all aspiring countries. Rewarding countries for providing consis</w:t>
      </w:r>
      <w:r>
        <w:rPr>
          <w:rFonts w:ascii="Times New Roman" w:eastAsia="Times New Roman" w:hAnsi="Times New Roman" w:cs="Times New Roman"/>
        </w:rPr>
        <w:t xml:space="preserve">tent and accurate data would </w:t>
      </w:r>
      <w:r w:rsidR="005642DF">
        <w:rPr>
          <w:rFonts w:ascii="Times New Roman" w:eastAsia="Times New Roman" w:hAnsi="Times New Roman" w:cs="Times New Roman"/>
        </w:rPr>
        <w:t>allow everyone engaged in the accession process to see how any given country is doing at a particular time;</w:t>
      </w:r>
      <w:r>
        <w:rPr>
          <w:rFonts w:ascii="Times New Roman" w:eastAsia="Times New Roman" w:hAnsi="Times New Roman" w:cs="Times New Roman"/>
        </w:rPr>
        <w:t xml:space="preserve"> </w:t>
      </w:r>
      <w:r w:rsidR="005642DF">
        <w:rPr>
          <w:rFonts w:ascii="Times New Roman" w:eastAsia="Times New Roman" w:hAnsi="Times New Roman" w:cs="Times New Roman"/>
        </w:rPr>
        <w:t>motivate officials in the aspiring countries who are tasked with accession to collect, analyze and make public honest statistical information; and</w:t>
      </w:r>
      <w:r>
        <w:rPr>
          <w:rFonts w:ascii="Times New Roman" w:eastAsia="Times New Roman" w:hAnsi="Times New Roman" w:cs="Times New Roman"/>
        </w:rPr>
        <w:t xml:space="preserve"> </w:t>
      </w:r>
      <w:r w:rsidR="005642DF">
        <w:rPr>
          <w:rFonts w:ascii="Times New Roman" w:eastAsia="Times New Roman" w:hAnsi="Times New Roman" w:cs="Times New Roman"/>
        </w:rPr>
        <w:t>make possible meaningful comparisons of progress among aspiring countries.</w:t>
      </w:r>
    </w:p>
    <w:p w:rsidR="005642DF" w:rsidRDefault="005642DF" w:rsidP="00E328D7">
      <w:pPr>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By combining specific and clear terminology with accurate, consistent and accessible data in its annual</w:t>
      </w:r>
      <w:r w:rsidR="0050768D">
        <w:rPr>
          <w:rFonts w:ascii="Times New Roman" w:eastAsia="Times New Roman" w:hAnsi="Times New Roman" w:cs="Times New Roman"/>
        </w:rPr>
        <w:t xml:space="preserve"> progress reports, the EU could </w:t>
      </w:r>
      <w:r>
        <w:rPr>
          <w:rFonts w:ascii="Times New Roman" w:eastAsia="Times New Roman" w:hAnsi="Times New Roman" w:cs="Times New Roman"/>
        </w:rPr>
        <w:t>set clear and achievable accession benchmarks;</w:t>
      </w:r>
      <w:r w:rsidR="00E328D7">
        <w:rPr>
          <w:rFonts w:ascii="Times New Roman" w:eastAsia="Times New Roman" w:hAnsi="Times New Roman" w:cs="Times New Roman"/>
        </w:rPr>
        <w:t xml:space="preserve"> </w:t>
      </w:r>
      <w:r>
        <w:rPr>
          <w:rFonts w:ascii="Times New Roman" w:eastAsia="Times New Roman" w:hAnsi="Times New Roman" w:cs="Times New Roman"/>
        </w:rPr>
        <w:t>elevate the credibility of its arguments regarding the rate of progress towards benchmarks that have been identified by all parties;</w:t>
      </w:r>
      <w:r w:rsidR="00E328D7">
        <w:rPr>
          <w:rFonts w:ascii="Times New Roman" w:eastAsia="Times New Roman" w:hAnsi="Times New Roman" w:cs="Times New Roman"/>
        </w:rPr>
        <w:t xml:space="preserve"> </w:t>
      </w:r>
      <w:r>
        <w:rPr>
          <w:rFonts w:ascii="Times New Roman" w:eastAsia="Times New Roman" w:hAnsi="Times New Roman" w:cs="Times New Roman"/>
        </w:rPr>
        <w:t>define realistic minimal standards that must be reached for any country to have its progress acknowledged;</w:t>
      </w:r>
      <w:r w:rsidR="00E328D7">
        <w:rPr>
          <w:rFonts w:ascii="Times New Roman" w:eastAsia="Times New Roman" w:hAnsi="Times New Roman" w:cs="Times New Roman"/>
        </w:rPr>
        <w:t xml:space="preserve"> </w:t>
      </w:r>
      <w:r>
        <w:rPr>
          <w:rFonts w:ascii="Times New Roman" w:eastAsia="Times New Roman" w:hAnsi="Times New Roman" w:cs="Times New Roman"/>
        </w:rPr>
        <w:t>set specific minimal accession standards for each specific issue an aspiring country needs to address;</w:t>
      </w:r>
      <w:r w:rsidR="00E328D7">
        <w:rPr>
          <w:rFonts w:ascii="Times New Roman" w:eastAsia="Times New Roman" w:hAnsi="Times New Roman" w:cs="Times New Roman"/>
        </w:rPr>
        <w:t xml:space="preserve"> and </w:t>
      </w:r>
      <w:r>
        <w:rPr>
          <w:rFonts w:ascii="Times New Roman" w:eastAsia="Times New Roman" w:hAnsi="Times New Roman" w:cs="Times New Roman"/>
        </w:rPr>
        <w:t>respond to criticism or objections by Balkan countries regarding inaccuracies or mistakes they identify in reviews of their progress.</w:t>
      </w:r>
      <w:proofErr w:type="gramEnd"/>
    </w:p>
    <w:p w:rsidR="005642DF" w:rsidRPr="00BD7209" w:rsidRDefault="005642DF" w:rsidP="0050768D">
      <w:pPr>
        <w:ind w:firstLine="720"/>
        <w:jc w:val="both"/>
        <w:rPr>
          <w:rFonts w:ascii="Times New Roman" w:eastAsia="Times New Roman" w:hAnsi="Times New Roman" w:cs="Times New Roman"/>
        </w:rPr>
      </w:pPr>
      <w:r>
        <w:rPr>
          <w:rFonts w:ascii="Times New Roman" w:eastAsia="Times New Roman" w:hAnsi="Times New Roman" w:cs="Times New Roman"/>
        </w:rPr>
        <w:t xml:space="preserve">To summarize, the EU has to behave as though both the present and the future of the Western Balkans actually matter. The refugee/immigrant debacle has been testing the very notion of a union of member states. It has reignited the debate over sovereignty and the right of member states to define domestic policies that do not necessarily adhere to policies set by Brussels. As it happens, the countries of the Western Balkans are surrounded by member states on all sides. Consequently, events taking place in any country of the region impact all countries of the region – members and non-members alike. The EU therefore cannot ignore or downplay events occurring </w:t>
      </w:r>
      <w:r>
        <w:rPr>
          <w:rFonts w:ascii="Times New Roman" w:eastAsia="Times New Roman" w:hAnsi="Times New Roman" w:cs="Times New Roman"/>
        </w:rPr>
        <w:lastRenderedPageBreak/>
        <w:t>in non-member Balkan countries, which undermine the very standards that the EU claims to represent. For example, Brussels must inform any Balkan government immediately that shutting down independent media or jailing journalists has direct and immediate negative ramifications for accession. Likewise, Brussels cannot declare any Balkan election to be “adequate” when both domestic and international observers are aware that the process was manipulated with impunity to maintain the ruling oligarchs’ rein on power. The role of the EU must be to encourage Balkan aspirations for membership by assisting countries to understan</w:t>
      </w:r>
      <w:r w:rsidR="0050768D">
        <w:rPr>
          <w:rFonts w:ascii="Times New Roman" w:eastAsia="Times New Roman" w:hAnsi="Times New Roman" w:cs="Times New Roman"/>
        </w:rPr>
        <w:t>d why and how the U</w:t>
      </w:r>
      <w:r>
        <w:rPr>
          <w:rFonts w:ascii="Times New Roman" w:eastAsia="Times New Roman" w:hAnsi="Times New Roman" w:cs="Times New Roman"/>
        </w:rPr>
        <w:t>nion’s values will improve the standard of living both for each country and for the union as a whole. However, Brussels cannot expect threats of exclusion to force the countries of the Western Balkans to transform themselves into Northern or Western European societies as the price for admission to the club. There must be room for a more inclusive definition of “Europe,” with membership criteria that are achievable for countries whose histories, cultures and aspirations compliment but do not imitate their neighbors to the north.</w:t>
      </w:r>
      <w:bookmarkStart w:id="0" w:name="_GoBack"/>
      <w:bookmarkEnd w:id="0"/>
    </w:p>
    <w:p w:rsidR="005642DF" w:rsidRDefault="005642DF" w:rsidP="005642DF">
      <w:pPr>
        <w:jc w:val="both"/>
        <w:rPr>
          <w:rFonts w:ascii="Times New Roman" w:hAnsi="Times New Roman" w:cs="Times New Roman"/>
        </w:rPr>
      </w:pPr>
    </w:p>
    <w:p w:rsidR="00E838EF" w:rsidRDefault="00E838EF"/>
    <w:sectPr w:rsidR="00E838E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42" w:rsidRDefault="00C97E42" w:rsidP="0025408A">
      <w:r>
        <w:separator/>
      </w:r>
    </w:p>
  </w:endnote>
  <w:endnote w:type="continuationSeparator" w:id="0">
    <w:p w:rsidR="00C97E42" w:rsidRDefault="00C97E42" w:rsidP="0025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154776"/>
      <w:docPartObj>
        <w:docPartGallery w:val="Page Numbers (Bottom of Page)"/>
        <w:docPartUnique/>
      </w:docPartObj>
    </w:sdtPr>
    <w:sdtEndPr>
      <w:rPr>
        <w:noProof/>
      </w:rPr>
    </w:sdtEndPr>
    <w:sdtContent>
      <w:p w:rsidR="00E838EF" w:rsidRDefault="00E838EF">
        <w:pPr>
          <w:pStyle w:val="Footer"/>
          <w:jc w:val="right"/>
        </w:pPr>
        <w:r w:rsidRPr="0025408A">
          <w:rPr>
            <w:rFonts w:ascii="Times New Roman" w:hAnsi="Times New Roman" w:cs="Times New Roman"/>
          </w:rPr>
          <w:fldChar w:fldCharType="begin"/>
        </w:r>
        <w:r w:rsidRPr="0025408A">
          <w:rPr>
            <w:rFonts w:ascii="Times New Roman" w:hAnsi="Times New Roman" w:cs="Times New Roman"/>
          </w:rPr>
          <w:instrText xml:space="preserve"> PAGE   \* MERGEFORMAT </w:instrText>
        </w:r>
        <w:r w:rsidRPr="0025408A">
          <w:rPr>
            <w:rFonts w:ascii="Times New Roman" w:hAnsi="Times New Roman" w:cs="Times New Roman"/>
          </w:rPr>
          <w:fldChar w:fldCharType="separate"/>
        </w:r>
        <w:r w:rsidR="0050768D">
          <w:rPr>
            <w:rFonts w:ascii="Times New Roman" w:hAnsi="Times New Roman" w:cs="Times New Roman"/>
            <w:noProof/>
          </w:rPr>
          <w:t>13</w:t>
        </w:r>
        <w:r w:rsidRPr="0025408A">
          <w:rPr>
            <w:rFonts w:ascii="Times New Roman" w:hAnsi="Times New Roman" w:cs="Times New Roman"/>
            <w:noProof/>
          </w:rPr>
          <w:fldChar w:fldCharType="end"/>
        </w:r>
      </w:p>
    </w:sdtContent>
  </w:sdt>
  <w:p w:rsidR="00E838EF" w:rsidRDefault="00E8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42" w:rsidRDefault="00C97E42" w:rsidP="0025408A">
      <w:r>
        <w:separator/>
      </w:r>
    </w:p>
  </w:footnote>
  <w:footnote w:type="continuationSeparator" w:id="0">
    <w:p w:rsidR="00C97E42" w:rsidRDefault="00C97E42" w:rsidP="00254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40BE1"/>
    <w:multiLevelType w:val="multilevel"/>
    <w:tmpl w:val="B47A3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836BFD"/>
    <w:multiLevelType w:val="multilevel"/>
    <w:tmpl w:val="48E0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A497C"/>
    <w:multiLevelType w:val="multilevel"/>
    <w:tmpl w:val="D0420C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DF"/>
    <w:rsid w:val="00212FFD"/>
    <w:rsid w:val="00244FFE"/>
    <w:rsid w:val="0025408A"/>
    <w:rsid w:val="003247B9"/>
    <w:rsid w:val="003A7DD0"/>
    <w:rsid w:val="003F3C1D"/>
    <w:rsid w:val="00455107"/>
    <w:rsid w:val="0050768D"/>
    <w:rsid w:val="005642DF"/>
    <w:rsid w:val="00576A8E"/>
    <w:rsid w:val="00686AF0"/>
    <w:rsid w:val="006B7405"/>
    <w:rsid w:val="00701096"/>
    <w:rsid w:val="007C201A"/>
    <w:rsid w:val="00880768"/>
    <w:rsid w:val="008B1FF6"/>
    <w:rsid w:val="008D37B3"/>
    <w:rsid w:val="009669F8"/>
    <w:rsid w:val="009920D1"/>
    <w:rsid w:val="00A54944"/>
    <w:rsid w:val="00AA5B19"/>
    <w:rsid w:val="00AB75DD"/>
    <w:rsid w:val="00AC7ED3"/>
    <w:rsid w:val="00AE336C"/>
    <w:rsid w:val="00B0577A"/>
    <w:rsid w:val="00B1485A"/>
    <w:rsid w:val="00B47A57"/>
    <w:rsid w:val="00B6277B"/>
    <w:rsid w:val="00B649B8"/>
    <w:rsid w:val="00BD7209"/>
    <w:rsid w:val="00C97E42"/>
    <w:rsid w:val="00CA11FA"/>
    <w:rsid w:val="00CE00CA"/>
    <w:rsid w:val="00D157C7"/>
    <w:rsid w:val="00D41D99"/>
    <w:rsid w:val="00D72095"/>
    <w:rsid w:val="00D77310"/>
    <w:rsid w:val="00E328D7"/>
    <w:rsid w:val="00E838EF"/>
    <w:rsid w:val="00EE19AF"/>
    <w:rsid w:val="00FA3AE7"/>
    <w:rsid w:val="00FC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B7F7"/>
  <w15:chartTrackingRefBased/>
  <w15:docId w15:val="{A61F88E7-D08D-412A-BBDE-03A7C53B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2DF"/>
    <w:pPr>
      <w:spacing w:after="0" w:line="240" w:lineRule="auto"/>
    </w:pPr>
    <w:rPr>
      <w:sz w:val="24"/>
      <w:szCs w:val="24"/>
    </w:rPr>
  </w:style>
  <w:style w:type="paragraph" w:styleId="Heading1">
    <w:name w:val="heading 1"/>
    <w:basedOn w:val="Normal"/>
    <w:link w:val="Heading1Char"/>
    <w:uiPriority w:val="9"/>
    <w:qFormat/>
    <w:rsid w:val="00212FFD"/>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42DF"/>
    <w:rPr>
      <w:color w:val="0000FF"/>
      <w:u w:val="single"/>
    </w:rPr>
  </w:style>
  <w:style w:type="paragraph" w:styleId="NormalWeb">
    <w:name w:val="Normal (Web)"/>
    <w:basedOn w:val="Normal"/>
    <w:uiPriority w:val="99"/>
    <w:semiHidden/>
    <w:unhideWhenUsed/>
    <w:rsid w:val="005642DF"/>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5642DF"/>
    <w:rPr>
      <w:i/>
      <w:iCs/>
    </w:rPr>
  </w:style>
  <w:style w:type="character" w:styleId="Strong">
    <w:name w:val="Strong"/>
    <w:basedOn w:val="DefaultParagraphFont"/>
    <w:uiPriority w:val="22"/>
    <w:qFormat/>
    <w:rsid w:val="009669F8"/>
    <w:rPr>
      <w:b/>
      <w:bCs/>
    </w:rPr>
  </w:style>
  <w:style w:type="character" w:customStyle="1" w:styleId="Heading1Char">
    <w:name w:val="Heading 1 Char"/>
    <w:basedOn w:val="DefaultParagraphFont"/>
    <w:link w:val="Heading1"/>
    <w:uiPriority w:val="9"/>
    <w:rsid w:val="00212FFD"/>
    <w:rPr>
      <w:rFonts w:ascii="Times New Roman" w:eastAsia="Times New Roman" w:hAnsi="Times New Roman" w:cs="Times New Roman"/>
      <w:b/>
      <w:bCs/>
      <w:kern w:val="36"/>
      <w:sz w:val="48"/>
      <w:szCs w:val="48"/>
      <w:lang w:val="en-GB" w:eastAsia="en-GB"/>
    </w:rPr>
  </w:style>
  <w:style w:type="paragraph" w:styleId="Header">
    <w:name w:val="header"/>
    <w:basedOn w:val="Normal"/>
    <w:link w:val="HeaderChar"/>
    <w:uiPriority w:val="99"/>
    <w:unhideWhenUsed/>
    <w:rsid w:val="0025408A"/>
    <w:pPr>
      <w:tabs>
        <w:tab w:val="center" w:pos="4680"/>
        <w:tab w:val="right" w:pos="9360"/>
      </w:tabs>
    </w:pPr>
  </w:style>
  <w:style w:type="character" w:customStyle="1" w:styleId="HeaderChar">
    <w:name w:val="Header Char"/>
    <w:basedOn w:val="DefaultParagraphFont"/>
    <w:link w:val="Header"/>
    <w:uiPriority w:val="99"/>
    <w:rsid w:val="0025408A"/>
    <w:rPr>
      <w:sz w:val="24"/>
      <w:szCs w:val="24"/>
    </w:rPr>
  </w:style>
  <w:style w:type="paragraph" w:styleId="Footer">
    <w:name w:val="footer"/>
    <w:basedOn w:val="Normal"/>
    <w:link w:val="FooterChar"/>
    <w:uiPriority w:val="99"/>
    <w:unhideWhenUsed/>
    <w:rsid w:val="0025408A"/>
    <w:pPr>
      <w:tabs>
        <w:tab w:val="center" w:pos="4680"/>
        <w:tab w:val="right" w:pos="9360"/>
      </w:tabs>
    </w:pPr>
  </w:style>
  <w:style w:type="character" w:customStyle="1" w:styleId="FooterChar">
    <w:name w:val="Footer Char"/>
    <w:basedOn w:val="DefaultParagraphFont"/>
    <w:link w:val="Footer"/>
    <w:uiPriority w:val="99"/>
    <w:rsid w:val="002540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92935">
      <w:bodyDiv w:val="1"/>
      <w:marLeft w:val="0"/>
      <w:marRight w:val="0"/>
      <w:marTop w:val="0"/>
      <w:marBottom w:val="0"/>
      <w:divBdr>
        <w:top w:val="none" w:sz="0" w:space="0" w:color="auto"/>
        <w:left w:val="none" w:sz="0" w:space="0" w:color="auto"/>
        <w:bottom w:val="none" w:sz="0" w:space="0" w:color="auto"/>
        <w:right w:val="none" w:sz="0" w:space="0" w:color="auto"/>
      </w:divBdr>
    </w:div>
    <w:div w:id="306473525">
      <w:bodyDiv w:val="1"/>
      <w:marLeft w:val="0"/>
      <w:marRight w:val="0"/>
      <w:marTop w:val="0"/>
      <w:marBottom w:val="0"/>
      <w:divBdr>
        <w:top w:val="none" w:sz="0" w:space="0" w:color="auto"/>
        <w:left w:val="none" w:sz="0" w:space="0" w:color="auto"/>
        <w:bottom w:val="none" w:sz="0" w:space="0" w:color="auto"/>
        <w:right w:val="none" w:sz="0" w:space="0" w:color="auto"/>
      </w:divBdr>
    </w:div>
    <w:div w:id="447968839">
      <w:bodyDiv w:val="1"/>
      <w:marLeft w:val="0"/>
      <w:marRight w:val="0"/>
      <w:marTop w:val="0"/>
      <w:marBottom w:val="0"/>
      <w:divBdr>
        <w:top w:val="none" w:sz="0" w:space="0" w:color="auto"/>
        <w:left w:val="none" w:sz="0" w:space="0" w:color="auto"/>
        <w:bottom w:val="none" w:sz="0" w:space="0" w:color="auto"/>
        <w:right w:val="none" w:sz="0" w:space="0" w:color="auto"/>
      </w:divBdr>
    </w:div>
    <w:div w:id="670521272">
      <w:bodyDiv w:val="1"/>
      <w:marLeft w:val="0"/>
      <w:marRight w:val="0"/>
      <w:marTop w:val="0"/>
      <w:marBottom w:val="0"/>
      <w:divBdr>
        <w:top w:val="none" w:sz="0" w:space="0" w:color="auto"/>
        <w:left w:val="none" w:sz="0" w:space="0" w:color="auto"/>
        <w:bottom w:val="none" w:sz="0" w:space="0" w:color="auto"/>
        <w:right w:val="none" w:sz="0" w:space="0" w:color="auto"/>
      </w:divBdr>
    </w:div>
    <w:div w:id="800417129">
      <w:bodyDiv w:val="1"/>
      <w:marLeft w:val="0"/>
      <w:marRight w:val="0"/>
      <w:marTop w:val="0"/>
      <w:marBottom w:val="0"/>
      <w:divBdr>
        <w:top w:val="none" w:sz="0" w:space="0" w:color="auto"/>
        <w:left w:val="none" w:sz="0" w:space="0" w:color="auto"/>
        <w:bottom w:val="none" w:sz="0" w:space="0" w:color="auto"/>
        <w:right w:val="none" w:sz="0" w:space="0" w:color="auto"/>
      </w:divBdr>
    </w:div>
    <w:div w:id="808287555">
      <w:bodyDiv w:val="1"/>
      <w:marLeft w:val="0"/>
      <w:marRight w:val="0"/>
      <w:marTop w:val="0"/>
      <w:marBottom w:val="0"/>
      <w:divBdr>
        <w:top w:val="none" w:sz="0" w:space="0" w:color="auto"/>
        <w:left w:val="none" w:sz="0" w:space="0" w:color="auto"/>
        <w:bottom w:val="none" w:sz="0" w:space="0" w:color="auto"/>
        <w:right w:val="none" w:sz="0" w:space="0" w:color="auto"/>
      </w:divBdr>
      <w:divsChild>
        <w:div w:id="709450359">
          <w:marLeft w:val="0"/>
          <w:marRight w:val="0"/>
          <w:marTop w:val="0"/>
          <w:marBottom w:val="0"/>
          <w:divBdr>
            <w:top w:val="none" w:sz="0" w:space="0" w:color="auto"/>
            <w:left w:val="none" w:sz="0" w:space="0" w:color="auto"/>
            <w:bottom w:val="none" w:sz="0" w:space="0" w:color="auto"/>
            <w:right w:val="none" w:sz="0" w:space="0" w:color="auto"/>
          </w:divBdr>
          <w:divsChild>
            <w:div w:id="1159274793">
              <w:marLeft w:val="0"/>
              <w:marRight w:val="0"/>
              <w:marTop w:val="0"/>
              <w:marBottom w:val="0"/>
              <w:divBdr>
                <w:top w:val="none" w:sz="0" w:space="0" w:color="auto"/>
                <w:left w:val="none" w:sz="0" w:space="0" w:color="auto"/>
                <w:bottom w:val="none" w:sz="0" w:space="0" w:color="auto"/>
                <w:right w:val="none" w:sz="0" w:space="0" w:color="auto"/>
              </w:divBdr>
              <w:divsChild>
                <w:div w:id="9867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stivach@v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15</Pages>
  <Words>7695</Words>
  <Characters>43863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Stivachtis, Yannis</dc:creator>
  <cp:keywords/>
  <dc:description/>
  <cp:lastModifiedBy>Stivachtis, Yannis</cp:lastModifiedBy>
  <cp:revision>49</cp:revision>
  <dcterms:created xsi:type="dcterms:W3CDTF">2022-04-28T15:04:00Z</dcterms:created>
  <dcterms:modified xsi:type="dcterms:W3CDTF">2022-05-13T21:10:00Z</dcterms:modified>
</cp:coreProperties>
</file>